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2968DD" w14:textId="77777777" w:rsidR="008E5F79" w:rsidRPr="00196E8A" w:rsidRDefault="008E5F79" w:rsidP="008E5F79">
      <w:pPr>
        <w:pStyle w:val="NormaleWeb"/>
        <w:rPr>
          <w:rFonts w:ascii="Verdana" w:hAnsi="Verdana"/>
          <w:sz w:val="20"/>
          <w:szCs w:val="20"/>
        </w:rPr>
      </w:pPr>
      <w:r w:rsidRPr="00196E8A">
        <w:rPr>
          <w:rFonts w:ascii="Verdana" w:hAnsi="Verdana"/>
          <w:sz w:val="20"/>
          <w:szCs w:val="20"/>
        </w:rPr>
        <w:t>Sonia Arienta</w:t>
      </w:r>
    </w:p>
    <w:p w14:paraId="5BA8E97C" w14:textId="12B9ED34" w:rsidR="008E5F79" w:rsidRPr="008E5F79" w:rsidRDefault="008E5F79" w:rsidP="008E5F79">
      <w:pPr>
        <w:pStyle w:val="NormaleWeb"/>
        <w:rPr>
          <w:rFonts w:ascii="Verdana" w:hAnsi="Verdana"/>
          <w:b/>
          <w:bCs/>
          <w:sz w:val="20"/>
          <w:szCs w:val="20"/>
        </w:rPr>
      </w:pPr>
      <w:r w:rsidRPr="00196E8A">
        <w:rPr>
          <w:rFonts w:ascii="Verdana" w:hAnsi="Verdana"/>
          <w:b/>
          <w:bCs/>
          <w:sz w:val="20"/>
          <w:szCs w:val="20"/>
        </w:rPr>
        <w:t xml:space="preserve">Comunicato Stampa – </w:t>
      </w:r>
      <w:r w:rsidRPr="00196E8A">
        <w:rPr>
          <w:rFonts w:ascii="Verdana" w:hAnsi="Verdana"/>
          <w:b/>
          <w:bCs/>
          <w:i/>
          <w:iCs/>
          <w:sz w:val="20"/>
          <w:szCs w:val="20"/>
        </w:rPr>
        <w:t>Nidi, nodi. Fluidi. Secondo Atto</w:t>
      </w:r>
      <w:r>
        <w:rPr>
          <w:rFonts w:ascii="Verdana" w:hAnsi="Verdana"/>
          <w:b/>
          <w:bCs/>
          <w:i/>
          <w:iCs/>
          <w:sz w:val="20"/>
          <w:szCs w:val="20"/>
        </w:rPr>
        <w:t xml:space="preserve"> – </w:t>
      </w:r>
      <w:r>
        <w:rPr>
          <w:rFonts w:ascii="Verdana" w:hAnsi="Verdana"/>
          <w:b/>
          <w:bCs/>
          <w:sz w:val="20"/>
          <w:szCs w:val="20"/>
        </w:rPr>
        <w:t>secondo appuntamento</w:t>
      </w:r>
    </w:p>
    <w:p w14:paraId="3D56296D" w14:textId="1098CD55" w:rsidR="008E5F79" w:rsidRDefault="008E5F79" w:rsidP="008E5F79">
      <w:pPr>
        <w:pStyle w:val="NormaleWeb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Dal 14 agosto al 3 settembre potete seguire il secondo appuntamento de</w:t>
      </w:r>
      <w:r w:rsidRPr="00693800">
        <w:rPr>
          <w:rFonts w:ascii="Verdana" w:hAnsi="Verdana"/>
          <w:sz w:val="20"/>
          <w:szCs w:val="20"/>
        </w:rPr>
        <w:t xml:space="preserve">l II Atto di </w:t>
      </w:r>
      <w:r w:rsidRPr="00693800">
        <w:rPr>
          <w:rStyle w:val="Enfasicorsivo"/>
          <w:rFonts w:ascii="Verdana" w:eastAsiaTheme="majorEastAsia" w:hAnsi="Verdana"/>
          <w:sz w:val="20"/>
          <w:szCs w:val="20"/>
        </w:rPr>
        <w:t>Nidi, nodi. Fluidi</w:t>
      </w:r>
      <w:r w:rsidRPr="0069380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di Sonia Arienta, curato a Gabi Scardi</w:t>
      </w:r>
      <w:r>
        <w:rPr>
          <w:rFonts w:ascii="Verdana" w:hAnsi="Verdana"/>
          <w:sz w:val="20"/>
          <w:szCs w:val="20"/>
        </w:rPr>
        <w:t xml:space="preserve">. Questa volta l’inaugurazione ufficiale sarà a Carcoforo il 14 agosto con un doppio appuntamento: alle ore 16.00 un workshop di </w:t>
      </w:r>
      <w:proofErr w:type="spellStart"/>
      <w:r>
        <w:rPr>
          <w:rFonts w:ascii="Verdana" w:hAnsi="Verdana"/>
          <w:sz w:val="20"/>
          <w:szCs w:val="20"/>
        </w:rPr>
        <w:t>puncetto</w:t>
      </w:r>
      <w:proofErr w:type="spellEnd"/>
      <w:r>
        <w:rPr>
          <w:rFonts w:ascii="Verdana" w:hAnsi="Verdana"/>
          <w:sz w:val="20"/>
          <w:szCs w:val="20"/>
        </w:rPr>
        <w:t xml:space="preserve"> tenuto da varie maestre della valle e da appassionate, gratuito e aperto a tutti, alle 18.00 l’inaugurazione del percorso espositivo (disegni, foto, testi, installazioni) proveniente da Rimella e realizzato grazie alla rielaborazione del materiale raccolto attraverso le interviste effettuate durante la residenza artistica ad aprile. </w:t>
      </w:r>
      <w:r w:rsidR="00AB342D">
        <w:rPr>
          <w:rFonts w:ascii="Verdana" w:hAnsi="Verdana"/>
          <w:sz w:val="20"/>
          <w:szCs w:val="20"/>
        </w:rPr>
        <w:t>Punto di ritrovo: Municipio, via centro 19, CAP</w:t>
      </w:r>
      <w:r w:rsidR="008C0062">
        <w:rPr>
          <w:rFonts w:ascii="Verdana" w:hAnsi="Verdana"/>
          <w:sz w:val="20"/>
          <w:szCs w:val="20"/>
        </w:rPr>
        <w:t xml:space="preserve">, </w:t>
      </w:r>
      <w:r w:rsidR="00AB342D">
        <w:rPr>
          <w:rFonts w:ascii="Verdana" w:hAnsi="Verdana"/>
          <w:sz w:val="20"/>
          <w:szCs w:val="20"/>
        </w:rPr>
        <w:t>13026.</w:t>
      </w:r>
    </w:p>
    <w:p w14:paraId="061AC042" w14:textId="2168C93B" w:rsidR="00D2246A" w:rsidRDefault="00D2246A" w:rsidP="008E5F79">
      <w:pPr>
        <w:pStyle w:val="NormaleWeb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I lavori sono una collezione di “risposte” visive alle domande poste a</w:t>
      </w:r>
      <w:r w:rsidR="00FB03E1">
        <w:rPr>
          <w:rFonts w:ascii="Verdana" w:hAnsi="Verdana"/>
          <w:sz w:val="20"/>
          <w:szCs w:val="20"/>
        </w:rPr>
        <w:t>i residenti a proposito dei loro rapporto con i luoghi, gli alberi, gli elementi del paesaggio, l’immaginario legato ai viaggi, la natura, una “traduzione” tridimensionale, o in alcuni casi, una citazione diretta delle parole pronunciate dalle persone che hanno accettato di scambiare i loro punti di vista con l’autrice. A tutti loro va un grande ringraziamento per la loro disponibilità, accoglienza e gentilezza.</w:t>
      </w:r>
    </w:p>
    <w:p w14:paraId="7A1215FB" w14:textId="4675002E" w:rsidR="008E5F79" w:rsidRPr="00693800" w:rsidRDefault="008E5F79" w:rsidP="008E5F79">
      <w:pPr>
        <w:pStyle w:val="NormaleWeb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Contemporaneamente, </w:t>
      </w:r>
      <w:r w:rsidR="00FB03E1">
        <w:rPr>
          <w:rFonts w:ascii="Verdana" w:hAnsi="Verdana"/>
          <w:sz w:val="20"/>
          <w:szCs w:val="20"/>
        </w:rPr>
        <w:t>dal 14 agosto</w:t>
      </w:r>
      <w:r>
        <w:rPr>
          <w:rFonts w:ascii="Verdana" w:hAnsi="Verdana"/>
          <w:sz w:val="20"/>
          <w:szCs w:val="20"/>
        </w:rPr>
        <w:t xml:space="preserve"> fino al 3 di settembre sarà possibile visitare altri percorsi espositivi ne</w:t>
      </w:r>
      <w:r w:rsidR="00D2246A">
        <w:rPr>
          <w:rFonts w:ascii="Verdana" w:hAnsi="Verdana"/>
          <w:sz w:val="20"/>
          <w:szCs w:val="20"/>
        </w:rPr>
        <w:t>i</w:t>
      </w:r>
      <w:r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Comun</w:t>
      </w:r>
      <w:r w:rsidR="00D2246A">
        <w:rPr>
          <w:rFonts w:ascii="Verdana" w:hAnsi="Verdana"/>
          <w:sz w:val="20"/>
          <w:szCs w:val="20"/>
        </w:rPr>
        <w:t>i</w:t>
      </w:r>
      <w:r>
        <w:rPr>
          <w:rFonts w:ascii="Verdana" w:hAnsi="Verdana"/>
          <w:sz w:val="20"/>
          <w:szCs w:val="20"/>
        </w:rPr>
        <w:t xml:space="preserve"> di</w:t>
      </w:r>
      <w:r w:rsidRPr="00693800">
        <w:rPr>
          <w:rFonts w:ascii="Verdana" w:hAnsi="Verdana"/>
          <w:sz w:val="20"/>
          <w:szCs w:val="20"/>
        </w:rPr>
        <w:t xml:space="preserve"> Alto </w:t>
      </w:r>
      <w:proofErr w:type="spellStart"/>
      <w:r w:rsidRPr="00693800">
        <w:rPr>
          <w:rFonts w:ascii="Verdana" w:hAnsi="Verdana"/>
          <w:sz w:val="20"/>
          <w:szCs w:val="20"/>
        </w:rPr>
        <w:t>Sermenza</w:t>
      </w:r>
      <w:proofErr w:type="spellEnd"/>
      <w:r>
        <w:rPr>
          <w:rFonts w:ascii="Verdana" w:hAnsi="Verdana"/>
          <w:sz w:val="20"/>
          <w:szCs w:val="20"/>
        </w:rPr>
        <w:t xml:space="preserve"> (VC</w:t>
      </w:r>
      <w:r w:rsidRPr="00693800">
        <w:rPr>
          <w:rFonts w:ascii="Verdana" w:hAnsi="Verdana"/>
          <w:sz w:val="20"/>
          <w:szCs w:val="20"/>
        </w:rPr>
        <w:t xml:space="preserve">, </w:t>
      </w:r>
      <w:r>
        <w:rPr>
          <w:rFonts w:ascii="Verdana" w:hAnsi="Verdana"/>
          <w:sz w:val="20"/>
          <w:szCs w:val="20"/>
        </w:rPr>
        <w:t xml:space="preserve">presso il Punto Tappa GTA </w:t>
      </w:r>
      <w:proofErr w:type="spellStart"/>
      <w:r>
        <w:rPr>
          <w:rFonts w:ascii="Verdana" w:hAnsi="Verdana"/>
          <w:sz w:val="20"/>
          <w:szCs w:val="20"/>
        </w:rPr>
        <w:t>Obru</w:t>
      </w:r>
      <w:proofErr w:type="spellEnd"/>
      <w:r>
        <w:rPr>
          <w:rFonts w:ascii="Verdana" w:hAnsi="Verdana"/>
          <w:sz w:val="20"/>
          <w:szCs w:val="20"/>
        </w:rPr>
        <w:t xml:space="preserve"> Mattu, località Rima 8</w:t>
      </w:r>
      <w:r w:rsidR="008C0062">
        <w:rPr>
          <w:rFonts w:ascii="Verdana" w:hAnsi="Verdana"/>
          <w:sz w:val="20"/>
          <w:szCs w:val="20"/>
        </w:rPr>
        <w:t xml:space="preserve"> e presso rifugio Alpe Campo Rimasco, via Centro 10,  </w:t>
      </w:r>
      <w:r w:rsidR="008C0062">
        <w:rPr>
          <w:rFonts w:ascii="Verdana" w:hAnsi="Verdana"/>
          <w:sz w:val="20"/>
          <w:szCs w:val="20"/>
        </w:rPr>
        <w:t>CAP 13029</w:t>
      </w:r>
      <w:r w:rsidR="008C0062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>info Comune:</w:t>
      </w:r>
      <w:r>
        <w:rPr>
          <w:rFonts w:ascii="Verdana" w:hAnsi="Verdana"/>
          <w:sz w:val="20"/>
          <w:szCs w:val="20"/>
        </w:rPr>
        <w:t xml:space="preserve"> 0163 95125), Civiasco (Palazzo Durio</w:t>
      </w:r>
      <w:r w:rsidR="008C0062">
        <w:rPr>
          <w:rFonts w:ascii="Verdana" w:hAnsi="Verdana"/>
          <w:sz w:val="20"/>
          <w:szCs w:val="20"/>
        </w:rPr>
        <w:t xml:space="preserve">, via E. Durio 19 </w:t>
      </w:r>
      <w:proofErr w:type="spellStart"/>
      <w:r w:rsidR="008C0062">
        <w:rPr>
          <w:rFonts w:ascii="Verdana" w:hAnsi="Verdana"/>
          <w:sz w:val="20"/>
          <w:szCs w:val="20"/>
        </w:rPr>
        <w:t>cap</w:t>
      </w:r>
      <w:proofErr w:type="spellEnd"/>
      <w:r w:rsidR="00AB342D">
        <w:rPr>
          <w:rFonts w:ascii="Verdana" w:hAnsi="Verdana"/>
          <w:sz w:val="20"/>
          <w:szCs w:val="20"/>
        </w:rPr>
        <w:t xml:space="preserve"> 13010, Comune </w:t>
      </w:r>
      <w:proofErr w:type="spellStart"/>
      <w:r w:rsidR="00AB342D">
        <w:rPr>
          <w:rFonts w:ascii="Verdana" w:hAnsi="Verdana"/>
          <w:sz w:val="20"/>
          <w:szCs w:val="20"/>
        </w:rPr>
        <w:t>tel</w:t>
      </w:r>
      <w:proofErr w:type="spellEnd"/>
      <w:r w:rsidR="00AB342D">
        <w:rPr>
          <w:rFonts w:ascii="Verdana" w:hAnsi="Verdana"/>
          <w:sz w:val="20"/>
          <w:szCs w:val="20"/>
        </w:rPr>
        <w:t>: 0163 55700</w:t>
      </w:r>
      <w:r>
        <w:rPr>
          <w:rFonts w:ascii="Verdana" w:hAnsi="Verdana"/>
          <w:sz w:val="20"/>
          <w:szCs w:val="20"/>
        </w:rPr>
        <w:t>), Rimella (Casa Omodei</w:t>
      </w:r>
      <w:r w:rsidR="00AB342D">
        <w:rPr>
          <w:rFonts w:ascii="Verdana" w:hAnsi="Verdana"/>
          <w:sz w:val="20"/>
          <w:szCs w:val="20"/>
        </w:rPr>
        <w:t>,</w:t>
      </w:r>
      <w:r w:rsidR="008C0062">
        <w:rPr>
          <w:rFonts w:ascii="Verdana" w:hAnsi="Verdana"/>
          <w:sz w:val="20"/>
          <w:szCs w:val="20"/>
        </w:rPr>
        <w:t xml:space="preserve"> frazione Chiesa </w:t>
      </w:r>
      <w:proofErr w:type="spellStart"/>
      <w:r w:rsidR="008C0062">
        <w:rPr>
          <w:rFonts w:ascii="Verdana" w:hAnsi="Verdana"/>
          <w:sz w:val="20"/>
          <w:szCs w:val="20"/>
        </w:rPr>
        <w:t>cap</w:t>
      </w:r>
      <w:proofErr w:type="spellEnd"/>
      <w:r w:rsidR="00AB342D">
        <w:rPr>
          <w:rFonts w:ascii="Verdana" w:hAnsi="Verdana"/>
          <w:sz w:val="20"/>
          <w:szCs w:val="20"/>
        </w:rPr>
        <w:t xml:space="preserve"> 13020, Comune: 0163 55203</w:t>
      </w:r>
      <w:r>
        <w:rPr>
          <w:rFonts w:ascii="Verdana" w:hAnsi="Verdana"/>
          <w:sz w:val="20"/>
          <w:szCs w:val="20"/>
        </w:rPr>
        <w:t>), Rossa (Teatro</w:t>
      </w:r>
      <w:r>
        <w:rPr>
          <w:rFonts w:ascii="Verdana" w:hAnsi="Verdana"/>
          <w:sz w:val="20"/>
          <w:szCs w:val="20"/>
        </w:rPr>
        <w:t xml:space="preserve">, </w:t>
      </w:r>
      <w:r w:rsidR="008C0062">
        <w:rPr>
          <w:rFonts w:ascii="Verdana" w:hAnsi="Verdana"/>
          <w:sz w:val="20"/>
          <w:szCs w:val="20"/>
        </w:rPr>
        <w:t>piazza Concordia 1,</w:t>
      </w:r>
      <w:r>
        <w:rPr>
          <w:rFonts w:ascii="Verdana" w:hAnsi="Verdana"/>
          <w:sz w:val="20"/>
          <w:szCs w:val="20"/>
        </w:rPr>
        <w:t xml:space="preserve"> CAP</w:t>
      </w:r>
      <w:r w:rsidR="00AB342D">
        <w:rPr>
          <w:rFonts w:ascii="Verdana" w:hAnsi="Verdana"/>
          <w:sz w:val="20"/>
          <w:szCs w:val="20"/>
        </w:rPr>
        <w:t xml:space="preserve"> 13020, info Comune: 0163 75115</w:t>
      </w:r>
      <w:r>
        <w:rPr>
          <w:rFonts w:ascii="Verdana" w:hAnsi="Verdana"/>
          <w:sz w:val="20"/>
          <w:szCs w:val="20"/>
        </w:rPr>
        <w:t>)</w:t>
      </w:r>
      <w:r w:rsidR="00FB03E1">
        <w:rPr>
          <w:rFonts w:ascii="Verdana" w:hAnsi="Verdana"/>
          <w:sz w:val="20"/>
          <w:szCs w:val="20"/>
        </w:rPr>
        <w:t xml:space="preserve"> con altre opere che si muovono nei Comuni partner in senso antiorario</w:t>
      </w:r>
      <w:r>
        <w:rPr>
          <w:rFonts w:ascii="Verdana" w:hAnsi="Verdana"/>
          <w:sz w:val="20"/>
          <w:szCs w:val="20"/>
        </w:rPr>
        <w:t xml:space="preserve">. </w:t>
      </w:r>
    </w:p>
    <w:p w14:paraId="1F9BEFAA" w14:textId="225B3E8E" w:rsidR="00D2246A" w:rsidRDefault="008E5F79" w:rsidP="00D2246A">
      <w:pPr>
        <w:tabs>
          <w:tab w:val="left" w:pos="4140"/>
        </w:tabs>
        <w:spacing w:after="0" w:line="24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Il secondo atto di </w:t>
      </w:r>
      <w:r w:rsidRPr="008E5F79">
        <w:rPr>
          <w:rFonts w:ascii="Verdana" w:hAnsi="Verdana"/>
          <w:i/>
          <w:iCs/>
          <w:color w:val="000000"/>
          <w:sz w:val="20"/>
          <w:szCs w:val="20"/>
        </w:rPr>
        <w:t>Nidi, nodi. Fluidi</w:t>
      </w:r>
      <w:r>
        <w:rPr>
          <w:rFonts w:ascii="Verdana" w:hAnsi="Verdana"/>
          <w:color w:val="000000"/>
          <w:sz w:val="20"/>
          <w:szCs w:val="20"/>
        </w:rPr>
        <w:t xml:space="preserve"> </w:t>
      </w:r>
      <w:r w:rsidR="00D2246A">
        <w:rPr>
          <w:rFonts w:ascii="Verdana" w:hAnsi="Verdana"/>
          <w:color w:val="000000"/>
          <w:sz w:val="20"/>
          <w:szCs w:val="20"/>
        </w:rPr>
        <w:t>è</w:t>
      </w:r>
      <w:r w:rsidR="00FB03E1">
        <w:rPr>
          <w:rFonts w:ascii="Verdana" w:hAnsi="Verdana"/>
          <w:color w:val="000000"/>
          <w:sz w:val="20"/>
          <w:szCs w:val="20"/>
        </w:rPr>
        <w:t>, infatti,</w:t>
      </w:r>
      <w:r w:rsidR="00D2246A">
        <w:rPr>
          <w:rFonts w:ascii="Verdana" w:hAnsi="Verdana"/>
          <w:color w:val="000000"/>
          <w:sz w:val="20"/>
          <w:szCs w:val="20"/>
        </w:rPr>
        <w:t xml:space="preserve"> costituito dalla “tournée” del</w:t>
      </w:r>
      <w:r>
        <w:rPr>
          <w:rFonts w:ascii="Verdana" w:hAnsi="Verdana"/>
          <w:color w:val="000000"/>
          <w:sz w:val="20"/>
          <w:szCs w:val="20"/>
        </w:rPr>
        <w:t>le</w:t>
      </w:r>
      <w:r w:rsidRPr="006E6EE2">
        <w:rPr>
          <w:rFonts w:ascii="Verdana" w:hAnsi="Verdana"/>
          <w:color w:val="000000"/>
          <w:sz w:val="20"/>
          <w:szCs w:val="20"/>
        </w:rPr>
        <w:t xml:space="preserve"> installazioni interattive</w:t>
      </w:r>
      <w:r>
        <w:rPr>
          <w:rFonts w:ascii="Verdana" w:hAnsi="Verdana"/>
          <w:color w:val="000000"/>
          <w:sz w:val="20"/>
          <w:szCs w:val="20"/>
        </w:rPr>
        <w:t xml:space="preserve"> di Sonia Arienta</w:t>
      </w:r>
      <w:r w:rsidR="00D2246A">
        <w:rPr>
          <w:rFonts w:ascii="Verdana" w:hAnsi="Verdana"/>
          <w:color w:val="000000"/>
          <w:sz w:val="20"/>
          <w:szCs w:val="20"/>
        </w:rPr>
        <w:t xml:space="preserve"> curate da Gabi Scardi</w:t>
      </w:r>
      <w:r>
        <w:rPr>
          <w:rFonts w:ascii="Verdana" w:hAnsi="Verdana"/>
          <w:color w:val="000000"/>
          <w:sz w:val="20"/>
          <w:szCs w:val="20"/>
        </w:rPr>
        <w:t>, originate da</w:t>
      </w:r>
      <w:r w:rsidR="00D2246A">
        <w:rPr>
          <w:rFonts w:ascii="Verdana" w:hAnsi="Verdana"/>
          <w:color w:val="000000"/>
          <w:sz w:val="20"/>
          <w:szCs w:val="20"/>
        </w:rPr>
        <w:t>i dat</w:t>
      </w:r>
      <w:r>
        <w:rPr>
          <w:rFonts w:ascii="Verdana" w:hAnsi="Verdana"/>
          <w:color w:val="000000"/>
          <w:sz w:val="20"/>
          <w:szCs w:val="20"/>
        </w:rPr>
        <w:t>i</w:t>
      </w:r>
      <w:r w:rsidR="00D2246A">
        <w:rPr>
          <w:rFonts w:ascii="Verdana" w:hAnsi="Verdana"/>
          <w:color w:val="000000"/>
          <w:sz w:val="20"/>
          <w:szCs w:val="20"/>
        </w:rPr>
        <w:t xml:space="preserve"> raccolti nei</w:t>
      </w:r>
      <w:r>
        <w:rPr>
          <w:rFonts w:ascii="Verdana" w:hAnsi="Verdana"/>
          <w:color w:val="000000"/>
          <w:sz w:val="20"/>
          <w:szCs w:val="20"/>
        </w:rPr>
        <w:t xml:space="preserve"> dialoghi/interviste con gli abitanti e i </w:t>
      </w:r>
      <w:r w:rsidRPr="006E6EE2">
        <w:rPr>
          <w:rFonts w:ascii="Verdana" w:hAnsi="Verdana"/>
          <w:color w:val="000000"/>
          <w:sz w:val="20"/>
          <w:szCs w:val="20"/>
        </w:rPr>
        <w:t xml:space="preserve">villeggianti storici </w:t>
      </w:r>
      <w:r w:rsidR="00D2246A">
        <w:rPr>
          <w:rFonts w:ascii="Verdana" w:hAnsi="Verdana"/>
          <w:sz w:val="20"/>
          <w:szCs w:val="20"/>
        </w:rPr>
        <w:t xml:space="preserve">riguardanti </w:t>
      </w:r>
      <w:r w:rsidRPr="006E6EE2">
        <w:rPr>
          <w:rFonts w:ascii="Verdana" w:hAnsi="Verdana"/>
          <w:sz w:val="20"/>
          <w:szCs w:val="20"/>
        </w:rPr>
        <w:t xml:space="preserve">i loro rapporti affettivi ed estetici </w:t>
      </w:r>
      <w:r w:rsidR="00D2246A">
        <w:rPr>
          <w:rFonts w:ascii="Verdana" w:hAnsi="Verdana"/>
          <w:sz w:val="20"/>
          <w:szCs w:val="20"/>
        </w:rPr>
        <w:t>con</w:t>
      </w:r>
      <w:r w:rsidRPr="006E6EE2">
        <w:rPr>
          <w:rFonts w:ascii="Verdana" w:hAnsi="Verdana"/>
          <w:sz w:val="20"/>
          <w:szCs w:val="20"/>
        </w:rPr>
        <w:t xml:space="preserve"> i luoghi nei quali abitano</w:t>
      </w:r>
      <w:r>
        <w:rPr>
          <w:rFonts w:ascii="Verdana" w:hAnsi="Verdana"/>
          <w:sz w:val="20"/>
          <w:szCs w:val="20"/>
        </w:rPr>
        <w:t xml:space="preserve"> </w:t>
      </w:r>
      <w:r w:rsidRPr="006E6EE2">
        <w:rPr>
          <w:rFonts w:ascii="Verdana" w:hAnsi="Verdana"/>
          <w:sz w:val="20"/>
          <w:szCs w:val="20"/>
        </w:rPr>
        <w:t>o trascorrono le vacanze</w:t>
      </w:r>
      <w:r w:rsidR="00D2246A">
        <w:rPr>
          <w:rFonts w:ascii="Verdana" w:hAnsi="Verdana"/>
          <w:sz w:val="20"/>
          <w:szCs w:val="20"/>
        </w:rPr>
        <w:t>.</w:t>
      </w:r>
      <w:r w:rsidR="00D2246A" w:rsidRPr="00D2246A">
        <w:rPr>
          <w:rFonts w:ascii="Verdana" w:hAnsi="Verdana"/>
          <w:sz w:val="20"/>
          <w:szCs w:val="20"/>
        </w:rPr>
        <w:t xml:space="preserve"> </w:t>
      </w:r>
    </w:p>
    <w:p w14:paraId="7AA02B6F" w14:textId="691927DD" w:rsidR="00FB03E1" w:rsidRDefault="00FB03E1" w:rsidP="00FB03E1">
      <w:pPr>
        <w:tabs>
          <w:tab w:val="left" w:pos="4140"/>
        </w:tabs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Questo dà modo anche a chi non esce dal proprio Comune di vedere e confrontare il proprio punto di vista con quello degli altri paesi, mentre ai visitatori provenienti dal fondovalle permette di poter visitare più paesi – se ha tempo - per avere un quadro completo che aiuta a </w:t>
      </w:r>
      <w:r w:rsidRPr="006E1334">
        <w:rPr>
          <w:rFonts w:ascii="Verdana" w:hAnsi="Verdana"/>
          <w:color w:val="000000"/>
          <w:sz w:val="20"/>
          <w:szCs w:val="20"/>
        </w:rPr>
        <w:t>comprendere i rapporti che legano le persone al loro territorio di nascita o di adozione.</w:t>
      </w:r>
      <w:r w:rsidRPr="00FB03E1">
        <w:rPr>
          <w:rFonts w:ascii="Verdana" w:hAnsi="Verdana"/>
          <w:color w:val="000000"/>
          <w:sz w:val="20"/>
          <w:szCs w:val="20"/>
        </w:rPr>
        <w:t xml:space="preserve"> </w:t>
      </w:r>
    </w:p>
    <w:p w14:paraId="1ACB0C36" w14:textId="77777777" w:rsidR="00FB03E1" w:rsidRDefault="00FB03E1" w:rsidP="00D2246A">
      <w:pPr>
        <w:tabs>
          <w:tab w:val="left" w:pos="4140"/>
        </w:tabs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</w:p>
    <w:p w14:paraId="10D77F59" w14:textId="77777777" w:rsidR="00D2246A" w:rsidRDefault="00D2246A" w:rsidP="008E5F79">
      <w:pPr>
        <w:tabs>
          <w:tab w:val="left" w:pos="4140"/>
        </w:tabs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</w:p>
    <w:p w14:paraId="5BC55631" w14:textId="699EEC2E" w:rsidR="008E5F79" w:rsidRPr="001713E4" w:rsidRDefault="008E5F79" w:rsidP="008E5F79">
      <w:pPr>
        <w:tabs>
          <w:tab w:val="left" w:pos="4140"/>
        </w:tabs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Spazi espositivi: Alto </w:t>
      </w:r>
      <w:proofErr w:type="spellStart"/>
      <w:r>
        <w:rPr>
          <w:rFonts w:ascii="Verdana" w:hAnsi="Verdana"/>
          <w:color w:val="000000"/>
          <w:sz w:val="20"/>
          <w:szCs w:val="20"/>
        </w:rPr>
        <w:t>Sermenza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: Posto tappa GTA </w:t>
      </w:r>
      <w:proofErr w:type="spellStart"/>
      <w:r>
        <w:rPr>
          <w:rFonts w:ascii="Verdana" w:hAnsi="Verdana"/>
          <w:color w:val="000000"/>
          <w:sz w:val="20"/>
          <w:szCs w:val="20"/>
        </w:rPr>
        <w:t>Obru</w:t>
      </w:r>
      <w:proofErr w:type="spellEnd"/>
      <w:r>
        <w:rPr>
          <w:rFonts w:ascii="Verdana" w:hAnsi="Verdana"/>
          <w:color w:val="000000"/>
          <w:sz w:val="20"/>
          <w:szCs w:val="20"/>
        </w:rPr>
        <w:t xml:space="preserve"> Mattu, orari: 10-18.00; Carcoforo: Ex Negozio Alimentari, 10.00-18.00; Rossa: Teatro (prenotazione in Comune 0163-75115), Rimella: casa Omodei, 10-18.00; Civiasco: Palazzo Durio, n° 19 (Circolo e III piano), 10.00-18.00. </w:t>
      </w:r>
    </w:p>
    <w:p w14:paraId="3C887C74" w14:textId="578264F9" w:rsidR="008E5F79" w:rsidRPr="00693800" w:rsidRDefault="00D2246A" w:rsidP="008E5F79">
      <w:pPr>
        <w:pStyle w:val="NormaleWeb"/>
        <w:rPr>
          <w:rFonts w:ascii="Verdana" w:hAnsi="Verdana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Per quanto riguarda il</w:t>
      </w:r>
      <w:r w:rsidR="008E5F79" w:rsidRPr="006E1334">
        <w:rPr>
          <w:rFonts w:ascii="Verdana" w:hAnsi="Verdana"/>
          <w:color w:val="000000"/>
          <w:sz w:val="20"/>
          <w:szCs w:val="20"/>
        </w:rPr>
        <w:t xml:space="preserve"> </w:t>
      </w:r>
      <w:r w:rsidR="008E5F79" w:rsidRPr="006E1334">
        <w:rPr>
          <w:rFonts w:ascii="Verdana" w:hAnsi="Verdana"/>
          <w:i/>
          <w:iCs/>
          <w:color w:val="000000"/>
          <w:sz w:val="20"/>
          <w:szCs w:val="20"/>
        </w:rPr>
        <w:t>workshop</w:t>
      </w:r>
      <w:r w:rsidR="008E5F79" w:rsidRPr="006E1334">
        <w:rPr>
          <w:rFonts w:ascii="Verdana" w:hAnsi="Verdana"/>
          <w:color w:val="000000"/>
          <w:sz w:val="20"/>
          <w:szCs w:val="20"/>
        </w:rPr>
        <w:t xml:space="preserve"> </w:t>
      </w:r>
      <w:r w:rsidR="008E5F79">
        <w:rPr>
          <w:rFonts w:ascii="Verdana" w:hAnsi="Verdana"/>
          <w:color w:val="000000"/>
          <w:sz w:val="20"/>
          <w:szCs w:val="20"/>
        </w:rPr>
        <w:t>gratuit</w:t>
      </w:r>
      <w:r>
        <w:rPr>
          <w:rFonts w:ascii="Verdana" w:hAnsi="Verdana"/>
          <w:color w:val="000000"/>
          <w:sz w:val="20"/>
          <w:szCs w:val="20"/>
        </w:rPr>
        <w:t xml:space="preserve">o sarà il punto di partenza per </w:t>
      </w:r>
      <w:r w:rsidR="008E5F79">
        <w:rPr>
          <w:rFonts w:ascii="Verdana" w:hAnsi="Verdana"/>
          <w:color w:val="000000"/>
          <w:sz w:val="20"/>
          <w:szCs w:val="20"/>
        </w:rPr>
        <w:t>libere interpretazioni del</w:t>
      </w:r>
      <w:r w:rsidR="008E5F79" w:rsidRPr="006E1334">
        <w:rPr>
          <w:rFonts w:ascii="Verdana" w:hAnsi="Verdana"/>
          <w:color w:val="000000"/>
          <w:sz w:val="20"/>
          <w:szCs w:val="20"/>
        </w:rPr>
        <w:t xml:space="preserve"> </w:t>
      </w:r>
      <w:proofErr w:type="spellStart"/>
      <w:r w:rsidR="008E5F79" w:rsidRPr="006E1334">
        <w:rPr>
          <w:rFonts w:ascii="Verdana" w:hAnsi="Verdana"/>
          <w:color w:val="000000"/>
          <w:sz w:val="20"/>
          <w:szCs w:val="20"/>
        </w:rPr>
        <w:t>puncetto</w:t>
      </w:r>
      <w:proofErr w:type="spellEnd"/>
      <w:r w:rsidR="008E5F79" w:rsidRPr="006E1334">
        <w:rPr>
          <w:rFonts w:ascii="Verdana" w:hAnsi="Verdana"/>
          <w:color w:val="000000"/>
          <w:sz w:val="20"/>
          <w:szCs w:val="20"/>
        </w:rPr>
        <w:t xml:space="preserve"> </w:t>
      </w:r>
      <w:r>
        <w:rPr>
          <w:rFonts w:ascii="Verdana" w:hAnsi="Verdana"/>
          <w:color w:val="000000"/>
          <w:sz w:val="20"/>
          <w:szCs w:val="20"/>
        </w:rPr>
        <w:t>che avrà</w:t>
      </w:r>
      <w:r w:rsidR="008E5F79" w:rsidRPr="006E1334">
        <w:rPr>
          <w:rFonts w:ascii="Verdana" w:hAnsi="Verdana"/>
          <w:color w:val="000000"/>
          <w:sz w:val="20"/>
          <w:szCs w:val="20"/>
        </w:rPr>
        <w:t xml:space="preserve"> una parte importante nella realizzazione di una nuova installazione</w:t>
      </w:r>
      <w:r w:rsidR="008E5F79" w:rsidRPr="006E1334">
        <w:rPr>
          <w:rFonts w:ascii="Verdana" w:hAnsi="Verdana"/>
          <w:sz w:val="20"/>
          <w:szCs w:val="20"/>
        </w:rPr>
        <w:t xml:space="preserve">. Si tratta di un’opera partecipata </w:t>
      </w:r>
      <w:r w:rsidR="008E5F79">
        <w:rPr>
          <w:rFonts w:ascii="Verdana" w:hAnsi="Verdana"/>
          <w:sz w:val="20"/>
          <w:szCs w:val="20"/>
        </w:rPr>
        <w:t>ispirata al</w:t>
      </w:r>
      <w:r w:rsidR="008E5F79" w:rsidRPr="006E1334">
        <w:rPr>
          <w:rFonts w:ascii="Verdana" w:hAnsi="Verdana"/>
          <w:sz w:val="20"/>
          <w:szCs w:val="20"/>
        </w:rPr>
        <w:t xml:space="preserve"> pizzo tradizionale locale, forte elemento identitario per gli abitanti dal punto di vista storico</w:t>
      </w:r>
      <w:r w:rsidR="008E5F79">
        <w:rPr>
          <w:rFonts w:ascii="Verdana" w:hAnsi="Verdana"/>
          <w:sz w:val="20"/>
          <w:szCs w:val="20"/>
        </w:rPr>
        <w:t xml:space="preserve">, </w:t>
      </w:r>
      <w:r w:rsidR="008E5F79" w:rsidRPr="006E1334">
        <w:rPr>
          <w:rFonts w:ascii="Verdana" w:hAnsi="Verdana"/>
          <w:sz w:val="20"/>
          <w:szCs w:val="20"/>
        </w:rPr>
        <w:t>guidat</w:t>
      </w:r>
      <w:r w:rsidR="008E5F79">
        <w:rPr>
          <w:rFonts w:ascii="Verdana" w:hAnsi="Verdana"/>
          <w:sz w:val="20"/>
          <w:szCs w:val="20"/>
        </w:rPr>
        <w:t>a</w:t>
      </w:r>
      <w:r w:rsidR="008E5F79" w:rsidRPr="006E1334">
        <w:rPr>
          <w:rFonts w:ascii="Verdana" w:hAnsi="Verdana"/>
          <w:sz w:val="20"/>
          <w:szCs w:val="20"/>
        </w:rPr>
        <w:t xml:space="preserve"> dalla drammaturga che organizza i workshop per mostrare in diretta la realizzazione dell’opera nel suo divenire, prima di esporla</w:t>
      </w:r>
      <w:r>
        <w:rPr>
          <w:rFonts w:ascii="Verdana" w:hAnsi="Verdana"/>
          <w:sz w:val="20"/>
          <w:szCs w:val="20"/>
        </w:rPr>
        <w:t>.</w:t>
      </w:r>
      <w:r w:rsidR="008E5F79" w:rsidRPr="006E1334">
        <w:rPr>
          <w:rFonts w:ascii="Verdana" w:hAnsi="Verdana"/>
          <w:sz w:val="20"/>
          <w:szCs w:val="20"/>
        </w:rPr>
        <w:t xml:space="preserve"> </w:t>
      </w:r>
    </w:p>
    <w:p w14:paraId="5B1B4222" w14:textId="77777777" w:rsidR="008E5F79" w:rsidRDefault="008E5F79" w:rsidP="008E5F79">
      <w:pPr>
        <w:tabs>
          <w:tab w:val="left" w:pos="4140"/>
        </w:tabs>
        <w:spacing w:after="0" w:line="240" w:lineRule="auto"/>
        <w:jc w:val="both"/>
        <w:rPr>
          <w:rFonts w:ascii="Verdana" w:hAnsi="Verdana"/>
          <w:i/>
          <w:iCs/>
          <w:color w:val="000000"/>
          <w:sz w:val="20"/>
          <w:szCs w:val="20"/>
        </w:rPr>
      </w:pPr>
    </w:p>
    <w:p w14:paraId="3FC503F1" w14:textId="77777777" w:rsidR="008E5F79" w:rsidRDefault="008E5F79" w:rsidP="008E5F79">
      <w:pPr>
        <w:tabs>
          <w:tab w:val="left" w:pos="4140"/>
        </w:tabs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 w:rsidRPr="00196E8A">
        <w:rPr>
          <w:rFonts w:ascii="Verdana" w:hAnsi="Verdana"/>
          <w:i/>
          <w:iCs/>
          <w:color w:val="000000"/>
          <w:sz w:val="20"/>
          <w:szCs w:val="20"/>
        </w:rPr>
        <w:t>Nidi, Nodi. Fluidi</w:t>
      </w:r>
      <w:r w:rsidRPr="00196E8A">
        <w:rPr>
          <w:rFonts w:ascii="Verdana" w:hAnsi="Verdana"/>
          <w:color w:val="000000"/>
          <w:sz w:val="20"/>
          <w:szCs w:val="20"/>
        </w:rPr>
        <w:t xml:space="preserve"> è un progetto</w:t>
      </w:r>
      <w:r>
        <w:rPr>
          <w:rFonts w:ascii="Verdana" w:hAnsi="Verdana"/>
          <w:color w:val="000000"/>
          <w:sz w:val="20"/>
          <w:szCs w:val="20"/>
        </w:rPr>
        <w:t xml:space="preserve"> in Tre Atti</w:t>
      </w:r>
      <w:r w:rsidRPr="00196E8A">
        <w:rPr>
          <w:rFonts w:ascii="Verdana" w:hAnsi="Verdana"/>
          <w:color w:val="000000"/>
          <w:sz w:val="20"/>
          <w:szCs w:val="20"/>
        </w:rPr>
        <w:t xml:space="preserve"> di drammaturgia partecipata creato dalla drammaturga visiva e</w:t>
      </w:r>
      <w:r>
        <w:rPr>
          <w:rFonts w:ascii="Verdana" w:hAnsi="Verdana"/>
          <w:color w:val="000000"/>
          <w:sz w:val="20"/>
          <w:szCs w:val="20"/>
        </w:rPr>
        <w:t xml:space="preserve"> testuale </w:t>
      </w:r>
      <w:r w:rsidRPr="001713E4">
        <w:rPr>
          <w:rFonts w:ascii="Verdana" w:hAnsi="Verdana"/>
          <w:color w:val="000000"/>
          <w:sz w:val="20"/>
          <w:szCs w:val="20"/>
        </w:rPr>
        <w:t xml:space="preserve">Sonia Arienta PhD, per e nei Comuni di Alto </w:t>
      </w:r>
      <w:proofErr w:type="spellStart"/>
      <w:r w:rsidRPr="001713E4">
        <w:rPr>
          <w:rFonts w:ascii="Verdana" w:hAnsi="Verdana"/>
          <w:color w:val="000000"/>
          <w:sz w:val="20"/>
          <w:szCs w:val="20"/>
        </w:rPr>
        <w:t>Sermenza</w:t>
      </w:r>
      <w:proofErr w:type="spellEnd"/>
      <w:r w:rsidRPr="001713E4">
        <w:rPr>
          <w:rFonts w:ascii="Verdana" w:hAnsi="Verdana"/>
          <w:color w:val="000000"/>
          <w:sz w:val="20"/>
          <w:szCs w:val="20"/>
        </w:rPr>
        <w:t>, Carcoforo, Civiasco, Rassa, Rimella e Rossa,</w:t>
      </w:r>
      <w:r>
        <w:rPr>
          <w:rFonts w:ascii="Verdana" w:hAnsi="Verdana"/>
          <w:color w:val="000000"/>
          <w:sz w:val="20"/>
          <w:szCs w:val="20"/>
        </w:rPr>
        <w:t xml:space="preserve"> con il contributo di Fondazione CRVC,</w:t>
      </w:r>
      <w:r w:rsidRPr="001713E4">
        <w:rPr>
          <w:rFonts w:ascii="Verdana" w:hAnsi="Verdana"/>
          <w:color w:val="000000"/>
          <w:sz w:val="20"/>
          <w:szCs w:val="20"/>
        </w:rPr>
        <w:t xml:space="preserve"> con </w:t>
      </w:r>
      <w:r>
        <w:rPr>
          <w:rFonts w:ascii="Verdana" w:hAnsi="Verdana"/>
          <w:color w:val="000000"/>
          <w:sz w:val="20"/>
          <w:szCs w:val="20"/>
        </w:rPr>
        <w:t xml:space="preserve">il coordinamento </w:t>
      </w:r>
      <w:r w:rsidRPr="001713E4">
        <w:rPr>
          <w:rFonts w:ascii="Verdana" w:hAnsi="Verdana"/>
          <w:color w:val="000000"/>
          <w:sz w:val="20"/>
          <w:szCs w:val="20"/>
        </w:rPr>
        <w:t xml:space="preserve"> di Unione Montana dei Comuni della Valsesia. Gabi Scardi, curatrice, critica d’arte contemporanea, specializzata in arte pubblica e docente universitaria veglierà sulla qualità dell’ideazione e della realizzazione. L’iniziativa è gratuita</w:t>
      </w:r>
      <w:r>
        <w:rPr>
          <w:rFonts w:ascii="Verdana" w:hAnsi="Verdana"/>
          <w:color w:val="000000"/>
          <w:sz w:val="20"/>
          <w:szCs w:val="20"/>
        </w:rPr>
        <w:t>.</w:t>
      </w:r>
    </w:p>
    <w:p w14:paraId="04351C7B" w14:textId="77777777" w:rsidR="008E5F79" w:rsidRPr="001713E4" w:rsidRDefault="008E5F79" w:rsidP="008E5F79">
      <w:pPr>
        <w:tabs>
          <w:tab w:val="left" w:pos="4140"/>
        </w:tabs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 w:rsidRPr="001713E4">
        <w:rPr>
          <w:rFonts w:ascii="Verdana" w:hAnsi="Verdana"/>
          <w:color w:val="000000"/>
          <w:sz w:val="20"/>
          <w:szCs w:val="20"/>
        </w:rPr>
        <w:lastRenderedPageBreak/>
        <w:t xml:space="preserve">Partner sono Fondazione Valsesia Onlus, ATL Monterosa, il </w:t>
      </w:r>
      <w:r>
        <w:rPr>
          <w:rFonts w:ascii="Verdana" w:hAnsi="Verdana"/>
          <w:color w:val="000000"/>
          <w:sz w:val="20"/>
          <w:szCs w:val="20"/>
        </w:rPr>
        <w:t>Palazzo dei Musei di Varallo</w:t>
      </w:r>
      <w:r w:rsidRPr="001713E4">
        <w:rPr>
          <w:rFonts w:ascii="Verdana" w:hAnsi="Verdana"/>
          <w:color w:val="000000"/>
          <w:sz w:val="20"/>
          <w:szCs w:val="20"/>
        </w:rPr>
        <w:t xml:space="preserve">, </w:t>
      </w:r>
      <w:r>
        <w:rPr>
          <w:rFonts w:ascii="Verdana" w:hAnsi="Verdana"/>
          <w:color w:val="000000"/>
          <w:sz w:val="20"/>
          <w:szCs w:val="20"/>
        </w:rPr>
        <w:t>l’Ente di Gestione delle Aree Protette della Valsesia,</w:t>
      </w:r>
      <w:r w:rsidRPr="001713E4">
        <w:rPr>
          <w:rFonts w:ascii="Verdana" w:hAnsi="Verdana"/>
          <w:color w:val="000000"/>
          <w:sz w:val="20"/>
          <w:szCs w:val="20"/>
        </w:rPr>
        <w:t xml:space="preserve"> Il Centro Studi e Documentazione Giovanni </w:t>
      </w:r>
      <w:proofErr w:type="spellStart"/>
      <w:r w:rsidRPr="001713E4">
        <w:rPr>
          <w:rFonts w:ascii="Verdana" w:hAnsi="Verdana"/>
          <w:color w:val="000000"/>
          <w:sz w:val="20"/>
          <w:szCs w:val="20"/>
        </w:rPr>
        <w:t>Turcotti</w:t>
      </w:r>
      <w:proofErr w:type="spellEnd"/>
      <w:r w:rsidRPr="001713E4">
        <w:rPr>
          <w:rFonts w:ascii="Verdana" w:hAnsi="Verdana"/>
          <w:color w:val="000000"/>
          <w:sz w:val="20"/>
          <w:szCs w:val="20"/>
        </w:rPr>
        <w:t xml:space="preserve"> (Borgosesia), l’ISS Carlo D’Adda-Liceo Artistico di Varallo</w:t>
      </w:r>
      <w:r>
        <w:rPr>
          <w:rFonts w:ascii="Verdana" w:hAnsi="Verdana"/>
          <w:color w:val="000000"/>
          <w:sz w:val="20"/>
          <w:szCs w:val="20"/>
        </w:rPr>
        <w:t>.</w:t>
      </w:r>
    </w:p>
    <w:p w14:paraId="04924BB1" w14:textId="77777777" w:rsidR="008E5F79" w:rsidRPr="001713E4" w:rsidRDefault="008E5F79" w:rsidP="008E5F79">
      <w:pPr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 w:rsidRPr="001713E4">
        <w:rPr>
          <w:rFonts w:ascii="Verdana" w:hAnsi="Verdana"/>
          <w:color w:val="000000"/>
          <w:sz w:val="20"/>
          <w:szCs w:val="20"/>
        </w:rPr>
        <w:t xml:space="preserve">Il termine “drammaturgia” è da intendersi in senso ampio, come momento di scrittura collettiva, realizzata con tecniche e linguaggi misti: parole, disegni, foto, dialoghi, installazioni interattive. </w:t>
      </w:r>
    </w:p>
    <w:p w14:paraId="7B6E70D5" w14:textId="77777777" w:rsidR="008E5F79" w:rsidRDefault="008E5F79" w:rsidP="008E5F79">
      <w:pPr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 w:rsidRPr="001713E4">
        <w:rPr>
          <w:rFonts w:ascii="Verdana" w:hAnsi="Verdana"/>
          <w:i/>
          <w:iCs/>
          <w:color w:val="000000"/>
          <w:sz w:val="20"/>
          <w:szCs w:val="20"/>
        </w:rPr>
        <w:t>Nidi, nodi. Fluidi</w:t>
      </w:r>
      <w:r w:rsidRPr="001713E4">
        <w:rPr>
          <w:rFonts w:ascii="Verdana" w:hAnsi="Verdana"/>
          <w:color w:val="000000"/>
          <w:sz w:val="20"/>
          <w:szCs w:val="20"/>
        </w:rPr>
        <w:t xml:space="preserve"> costituisce un momento di riflessione attorno ai legami emotivi, estetici, ambientali e sociali fra gli abitanti (residenti, turisti, villeggianti, stranieri), il loro immaginario e un luogo di antica tradizione alpina, considerato ora marginale, a causa dello spopolamento e invecchiamento della popolazione. </w:t>
      </w:r>
      <w:r>
        <w:rPr>
          <w:rFonts w:ascii="Verdana" w:hAnsi="Verdana"/>
          <w:color w:val="000000"/>
          <w:sz w:val="20"/>
          <w:szCs w:val="20"/>
        </w:rPr>
        <w:t>I</w:t>
      </w:r>
      <w:r w:rsidRPr="001713E4">
        <w:rPr>
          <w:rFonts w:ascii="Verdana" w:hAnsi="Verdana"/>
          <w:color w:val="000000"/>
          <w:sz w:val="20"/>
          <w:szCs w:val="20"/>
        </w:rPr>
        <w:t xml:space="preserve"> sei Comuni</w:t>
      </w:r>
      <w:r>
        <w:rPr>
          <w:rFonts w:ascii="Verdana" w:hAnsi="Verdana"/>
          <w:color w:val="000000"/>
          <w:sz w:val="20"/>
          <w:szCs w:val="20"/>
        </w:rPr>
        <w:t xml:space="preserve"> posti</w:t>
      </w:r>
      <w:r w:rsidRPr="001713E4">
        <w:rPr>
          <w:rFonts w:ascii="Verdana" w:hAnsi="Verdana"/>
          <w:color w:val="000000"/>
          <w:sz w:val="20"/>
          <w:szCs w:val="20"/>
        </w:rPr>
        <w:t xml:space="preserve"> </w:t>
      </w:r>
      <w:r>
        <w:rPr>
          <w:rFonts w:ascii="Verdana" w:hAnsi="Verdana"/>
          <w:color w:val="000000"/>
          <w:sz w:val="20"/>
          <w:szCs w:val="20"/>
        </w:rPr>
        <w:t xml:space="preserve">in </w:t>
      </w:r>
      <w:r w:rsidRPr="001713E4">
        <w:rPr>
          <w:rFonts w:ascii="Verdana" w:hAnsi="Verdana"/>
          <w:color w:val="000000"/>
          <w:sz w:val="20"/>
          <w:szCs w:val="20"/>
        </w:rPr>
        <w:t xml:space="preserve">valli laterali dell’Alta Valsesia </w:t>
      </w:r>
      <w:r>
        <w:rPr>
          <w:rFonts w:ascii="Verdana" w:hAnsi="Verdana"/>
          <w:color w:val="000000"/>
          <w:sz w:val="20"/>
          <w:szCs w:val="20"/>
        </w:rPr>
        <w:t>costituiscono ponti</w:t>
      </w:r>
      <w:r w:rsidRPr="001713E4">
        <w:rPr>
          <w:rFonts w:ascii="Verdana" w:hAnsi="Verdana"/>
          <w:color w:val="000000"/>
          <w:sz w:val="20"/>
          <w:szCs w:val="20"/>
        </w:rPr>
        <w:t xml:space="preserve"> verso il lago d’Orta, la </w:t>
      </w:r>
      <w:proofErr w:type="spellStart"/>
      <w:r w:rsidRPr="001713E4">
        <w:rPr>
          <w:rFonts w:ascii="Verdana" w:hAnsi="Verdana"/>
          <w:color w:val="000000"/>
          <w:sz w:val="20"/>
          <w:szCs w:val="20"/>
        </w:rPr>
        <w:t>Valdaosta</w:t>
      </w:r>
      <w:proofErr w:type="spellEnd"/>
      <w:r w:rsidRPr="001713E4">
        <w:rPr>
          <w:rFonts w:ascii="Verdana" w:hAnsi="Verdana"/>
          <w:color w:val="000000"/>
          <w:sz w:val="20"/>
          <w:szCs w:val="20"/>
        </w:rPr>
        <w:t xml:space="preserve"> e le valli ossolane</w:t>
      </w:r>
      <w:r>
        <w:rPr>
          <w:rFonts w:ascii="Verdana" w:hAnsi="Verdana"/>
          <w:color w:val="000000"/>
          <w:sz w:val="20"/>
          <w:szCs w:val="20"/>
        </w:rPr>
        <w:t>.</w:t>
      </w:r>
    </w:p>
    <w:p w14:paraId="56EB89AC" w14:textId="77777777" w:rsidR="008E5F79" w:rsidRPr="001713E4" w:rsidRDefault="008E5F79" w:rsidP="008E5F79">
      <w:pPr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</w:p>
    <w:p w14:paraId="250D73B6" w14:textId="77777777" w:rsidR="008E5F79" w:rsidRPr="001713E4" w:rsidRDefault="008E5F79" w:rsidP="008E5F79">
      <w:pPr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 w:rsidRPr="001713E4">
        <w:rPr>
          <w:rFonts w:ascii="Verdana" w:hAnsi="Verdana"/>
          <w:color w:val="000000"/>
          <w:sz w:val="20"/>
          <w:szCs w:val="20"/>
        </w:rPr>
        <w:t>Date, luoghi e approfondimenti:</w:t>
      </w:r>
    </w:p>
    <w:p w14:paraId="101CD9FF" w14:textId="77777777" w:rsidR="008E5F79" w:rsidRPr="001713E4" w:rsidRDefault="008E5F79" w:rsidP="008E5F79">
      <w:pPr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 w:rsidRPr="001713E4">
        <w:rPr>
          <w:rFonts w:ascii="Verdana" w:hAnsi="Verdana"/>
          <w:color w:val="000000"/>
          <w:sz w:val="20"/>
          <w:szCs w:val="20"/>
        </w:rPr>
        <w:t>Instagram</w:t>
      </w:r>
      <w:r>
        <w:rPr>
          <w:rFonts w:ascii="Verdana" w:hAnsi="Verdana"/>
          <w:color w:val="000000"/>
          <w:sz w:val="20"/>
          <w:szCs w:val="20"/>
        </w:rPr>
        <w:t xml:space="preserve"> e </w:t>
      </w:r>
      <w:proofErr w:type="spellStart"/>
      <w:r>
        <w:rPr>
          <w:rFonts w:ascii="Verdana" w:hAnsi="Verdana"/>
          <w:color w:val="000000"/>
          <w:sz w:val="20"/>
          <w:szCs w:val="20"/>
        </w:rPr>
        <w:t>Tiktok</w:t>
      </w:r>
      <w:proofErr w:type="spellEnd"/>
      <w:r w:rsidRPr="001713E4">
        <w:rPr>
          <w:rFonts w:ascii="Verdana" w:hAnsi="Verdana"/>
          <w:color w:val="000000"/>
          <w:sz w:val="20"/>
          <w:szCs w:val="20"/>
        </w:rPr>
        <w:t xml:space="preserve"> @nidinodifluidi</w:t>
      </w:r>
    </w:p>
    <w:p w14:paraId="3DE3CD0D" w14:textId="77777777" w:rsidR="008E5F79" w:rsidRPr="001713E4" w:rsidRDefault="008E5F79" w:rsidP="008E5F79">
      <w:pPr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hyperlink r:id="rId4" w:history="1">
        <w:r w:rsidRPr="001713E4">
          <w:rPr>
            <w:rStyle w:val="Collegamentoipertestuale"/>
            <w:rFonts w:ascii="Verdana" w:hAnsi="Verdana"/>
            <w:color w:val="000000"/>
            <w:sz w:val="20"/>
            <w:szCs w:val="20"/>
          </w:rPr>
          <w:t>www.drammaturgieurbane.com</w:t>
        </w:r>
      </w:hyperlink>
      <w:r w:rsidRPr="001713E4">
        <w:rPr>
          <w:rFonts w:ascii="Verdana" w:hAnsi="Verdana"/>
          <w:color w:val="000000"/>
          <w:sz w:val="20"/>
          <w:szCs w:val="20"/>
        </w:rPr>
        <w:t xml:space="preserve">  e </w:t>
      </w:r>
      <w:hyperlink r:id="rId5" w:history="1">
        <w:r w:rsidRPr="001713E4">
          <w:rPr>
            <w:rStyle w:val="Collegamentoipertestuale"/>
            <w:rFonts w:ascii="Verdana" w:hAnsi="Verdana"/>
            <w:color w:val="000000"/>
            <w:sz w:val="20"/>
            <w:szCs w:val="20"/>
          </w:rPr>
          <w:t>www.soniaarienta.com</w:t>
        </w:r>
      </w:hyperlink>
      <w:r w:rsidRPr="001713E4">
        <w:rPr>
          <w:rFonts w:ascii="Verdana" w:hAnsi="Verdana"/>
          <w:color w:val="000000"/>
          <w:sz w:val="20"/>
          <w:szCs w:val="20"/>
        </w:rPr>
        <w:t xml:space="preserve"> (con i relativi profili IG e FB)</w:t>
      </w:r>
    </w:p>
    <w:p w14:paraId="673E3526" w14:textId="77777777" w:rsidR="008E5F79" w:rsidRPr="001713E4" w:rsidRDefault="008E5F79" w:rsidP="008E5F79">
      <w:pPr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  <w:r w:rsidRPr="001713E4">
        <w:rPr>
          <w:rFonts w:ascii="Verdana" w:hAnsi="Verdana"/>
          <w:color w:val="000000"/>
          <w:sz w:val="20"/>
          <w:szCs w:val="20"/>
        </w:rPr>
        <w:t xml:space="preserve">siti istituzionali dei Comuni di Alto </w:t>
      </w:r>
      <w:proofErr w:type="spellStart"/>
      <w:r w:rsidRPr="001713E4">
        <w:rPr>
          <w:rFonts w:ascii="Verdana" w:hAnsi="Verdana"/>
          <w:color w:val="000000"/>
          <w:sz w:val="20"/>
          <w:szCs w:val="20"/>
        </w:rPr>
        <w:t>Sermenza</w:t>
      </w:r>
      <w:proofErr w:type="spellEnd"/>
      <w:r w:rsidRPr="001713E4">
        <w:rPr>
          <w:rFonts w:ascii="Verdana" w:hAnsi="Verdana"/>
          <w:color w:val="000000"/>
          <w:sz w:val="20"/>
          <w:szCs w:val="20"/>
        </w:rPr>
        <w:t>, Carcoforo, Civiasco, Rimella, Rassa, Rossa, Unione Montana Valsesia.</w:t>
      </w:r>
      <w:r>
        <w:rPr>
          <w:rFonts w:ascii="Verdana" w:hAnsi="Verdana"/>
          <w:color w:val="000000"/>
          <w:sz w:val="20"/>
          <w:szCs w:val="20"/>
        </w:rPr>
        <w:t xml:space="preserve"> </w:t>
      </w:r>
    </w:p>
    <w:p w14:paraId="5889F34E" w14:textId="77777777" w:rsidR="008E5F79" w:rsidRPr="008621EC" w:rsidRDefault="008E5F79" w:rsidP="008E5F79">
      <w:pPr>
        <w:spacing w:after="0" w:line="240" w:lineRule="auto"/>
        <w:jc w:val="both"/>
        <w:rPr>
          <w:rFonts w:ascii="Verdana" w:hAnsi="Verdana"/>
          <w:color w:val="000000"/>
          <w:sz w:val="20"/>
          <w:szCs w:val="20"/>
        </w:rPr>
      </w:pPr>
    </w:p>
    <w:p w14:paraId="3F47E4E2" w14:textId="77777777" w:rsidR="008E5F79" w:rsidRDefault="008E5F79" w:rsidP="008E5F79">
      <w:pPr>
        <w:spacing w:after="0" w:line="240" w:lineRule="auto"/>
        <w:jc w:val="both"/>
      </w:pPr>
      <w:r w:rsidRPr="008621EC">
        <w:rPr>
          <w:rFonts w:ascii="Verdana" w:hAnsi="Verdana"/>
          <w:color w:val="000000"/>
          <w:sz w:val="20"/>
          <w:szCs w:val="20"/>
        </w:rPr>
        <w:t xml:space="preserve">Per info: </w:t>
      </w:r>
      <w:hyperlink r:id="rId6" w:history="1">
        <w:r w:rsidRPr="008621EC">
          <w:rPr>
            <w:rStyle w:val="Collegamentoipertestuale"/>
            <w:rFonts w:ascii="Verdana" w:hAnsi="Verdana"/>
            <w:color w:val="000000"/>
            <w:sz w:val="20"/>
            <w:szCs w:val="20"/>
          </w:rPr>
          <w:t>info@drammaturgieurbane.com</w:t>
        </w:r>
      </w:hyperlink>
      <w:r w:rsidRPr="008621EC">
        <w:rPr>
          <w:rStyle w:val="Collegamentoipertestuale"/>
          <w:rFonts w:ascii="Verdana" w:hAnsi="Verdana"/>
          <w:color w:val="000000"/>
          <w:sz w:val="20"/>
          <w:szCs w:val="20"/>
        </w:rPr>
        <w:t xml:space="preserve">  e info@soniaarienta.com</w:t>
      </w:r>
    </w:p>
    <w:p w14:paraId="4527DCDE" w14:textId="77777777" w:rsidR="00400694" w:rsidRDefault="00400694"/>
    <w:sectPr w:rsidR="00400694" w:rsidSect="008E5F7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F4B"/>
    <w:rsid w:val="00310C7A"/>
    <w:rsid w:val="00400694"/>
    <w:rsid w:val="00432C03"/>
    <w:rsid w:val="00502F4B"/>
    <w:rsid w:val="00825D55"/>
    <w:rsid w:val="008C0062"/>
    <w:rsid w:val="008E5F79"/>
    <w:rsid w:val="008E64F7"/>
    <w:rsid w:val="00AA74DE"/>
    <w:rsid w:val="00AB342D"/>
    <w:rsid w:val="00D2246A"/>
    <w:rsid w:val="00D451F2"/>
    <w:rsid w:val="00FB0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47B02"/>
  <w15:chartTrackingRefBased/>
  <w15:docId w15:val="{F12340FE-AC95-490C-BC99-8BAA6DF4E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E5F79"/>
  </w:style>
  <w:style w:type="paragraph" w:styleId="Titolo1">
    <w:name w:val="heading 1"/>
    <w:basedOn w:val="Normale"/>
    <w:next w:val="Normale"/>
    <w:link w:val="Titolo1Carattere"/>
    <w:uiPriority w:val="9"/>
    <w:qFormat/>
    <w:rsid w:val="00502F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02F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02F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02F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02F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02F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02F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02F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02F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02F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02F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02F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02F4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02F4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02F4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02F4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02F4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02F4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02F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02F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02F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02F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02F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02F4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02F4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02F4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02F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02F4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02F4B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unhideWhenUsed/>
    <w:rsid w:val="008E5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corsivo">
    <w:name w:val="Emphasis"/>
    <w:basedOn w:val="Carpredefinitoparagrafo"/>
    <w:uiPriority w:val="20"/>
    <w:qFormat/>
    <w:rsid w:val="008E5F79"/>
    <w:rPr>
      <w:i/>
      <w:iCs/>
    </w:rPr>
  </w:style>
  <w:style w:type="character" w:styleId="Collegamentoipertestuale">
    <w:name w:val="Hyperlink"/>
    <w:uiPriority w:val="99"/>
    <w:rsid w:val="008E5F79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drammaturgieurbane.com" TargetMode="External"/><Relationship Id="rId5" Type="http://schemas.openxmlformats.org/officeDocument/2006/relationships/hyperlink" Target="http://www.soniaarienta.com" TargetMode="External"/><Relationship Id="rId4" Type="http://schemas.openxmlformats.org/officeDocument/2006/relationships/hyperlink" Target="http://www.drammaturgieurbane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775</Words>
  <Characters>4419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 arienta</dc:creator>
  <cp:keywords/>
  <dc:description/>
  <cp:lastModifiedBy>sonia arienta</cp:lastModifiedBy>
  <cp:revision>3</cp:revision>
  <dcterms:created xsi:type="dcterms:W3CDTF">2024-07-31T13:37:00Z</dcterms:created>
  <dcterms:modified xsi:type="dcterms:W3CDTF">2024-07-31T14:40:00Z</dcterms:modified>
</cp:coreProperties>
</file>