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i/>
          <w:iCs/>
          <w:color w:val="7A7A7A"/>
        </w:rPr>
        <w:t>Dopo il grande successo dello scorso anno, torna la seconda edizione del Festival delle Arti Quia la manifestazione internazionale annuale fondata e curata da </w:t>
      </w:r>
      <w:r>
        <w:rPr>
          <w:rFonts w:ascii="Arial" w:hAnsi="Arial" w:cs="Arial"/>
          <w:b/>
          <w:bCs/>
          <w:i/>
          <w:iCs/>
          <w:color w:val="7A7A7A"/>
        </w:rPr>
        <w:t>Moreno Stracci</w:t>
      </w:r>
      <w:r>
        <w:rPr>
          <w:rFonts w:ascii="Arial" w:hAnsi="Arial" w:cs="Arial"/>
          <w:i/>
          <w:iCs/>
          <w:color w:val="7A7A7A"/>
        </w:rPr>
        <w:t> (Critico e storico d’arte e letterario), </w:t>
      </w:r>
      <w:r>
        <w:rPr>
          <w:rFonts w:ascii="Arial" w:hAnsi="Arial" w:cs="Arial"/>
          <w:b/>
          <w:bCs/>
          <w:i/>
          <w:iCs/>
          <w:color w:val="7A7A7A"/>
        </w:rPr>
        <w:t>Pamela Stracci </w:t>
      </w:r>
      <w:r>
        <w:rPr>
          <w:rFonts w:ascii="Arial" w:hAnsi="Arial" w:cs="Arial"/>
          <w:i/>
          <w:iCs/>
          <w:color w:val="7A7A7A"/>
        </w:rPr>
        <w:t>(giornalista e curatrice d’arte) e </w:t>
      </w:r>
      <w:r>
        <w:rPr>
          <w:rFonts w:ascii="Arial" w:hAnsi="Arial" w:cs="Arial"/>
          <w:b/>
          <w:bCs/>
          <w:i/>
          <w:iCs/>
          <w:color w:val="7A7A7A"/>
        </w:rPr>
        <w:t>Ambra Frezza</w:t>
      </w:r>
      <w:r>
        <w:rPr>
          <w:rFonts w:ascii="Arial" w:hAnsi="Arial" w:cs="Arial"/>
          <w:i/>
          <w:iCs/>
          <w:color w:val="7A7A7A"/>
        </w:rPr>
        <w:t> (insegnante, coreografa e scrittrice).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i/>
          <w:iCs/>
          <w:color w:val="7A7A7A"/>
        </w:rPr>
        <w:t>Cerveteri, 31 luglio 2023 – “</w:t>
      </w:r>
      <w:proofErr w:type="gramStart"/>
      <w:r>
        <w:rPr>
          <w:rFonts w:ascii="Arial" w:hAnsi="Arial" w:cs="Arial"/>
          <w:i/>
          <w:iCs/>
          <w:color w:val="7A7A7A"/>
        </w:rPr>
        <w:t>E’</w:t>
      </w:r>
      <w:proofErr w:type="gramEnd"/>
      <w:r>
        <w:rPr>
          <w:rFonts w:ascii="Arial" w:hAnsi="Arial" w:cs="Arial"/>
          <w:i/>
          <w:iCs/>
          <w:color w:val="7A7A7A"/>
        </w:rPr>
        <w:t xml:space="preserve"> una grande soddisfazione quella di essere ospitati per il terzo anno consecutivo nella Città di Cerveteri </w:t>
      </w:r>
      <w:r>
        <w:rPr>
          <w:rFonts w:ascii="Arial" w:hAnsi="Arial" w:cs="Arial"/>
          <w:color w:val="7A7A7A"/>
        </w:rPr>
        <w:t>– queste le parole del Presidente del Festival, il critico e storico dell’arte e della letteratura, dott. Moreno Stracci –</w:t>
      </w:r>
      <w:r>
        <w:rPr>
          <w:rFonts w:ascii="Arial" w:hAnsi="Arial" w:cs="Arial"/>
          <w:i/>
          <w:iCs/>
          <w:color w:val="7A7A7A"/>
        </w:rPr>
        <w:t> Nel 2021 abbiamo portato Dante, poi l’anno successivo Canova mentre quest’anno sarà Italo Calvino, nella ricorrenza dei cento anni dalla nascita, il filo conduttore del Festival nella città etrusca. Calvino è conosciuto in 67 paesi del mondo e tradotto in 56 lingue, ed è indubbiamente l’intellettuale italiano del Novecento che ha avuto il più significativo impatto sociale e culturale su scala mondiale. La città di Cerveteri, è dal canto suo un territorio aggregativo emblematico per cultura e paesaggio, un luogo di conservazione, trasformazione ed evoluzione, abitato in modo continuativo da tre millenni. Una indubbia sinergia culturale! Come non ringraziare il Sindaco di Cerveteri la dott.ssa </w:t>
      </w:r>
      <w:r>
        <w:rPr>
          <w:rFonts w:ascii="Arial" w:hAnsi="Arial" w:cs="Arial"/>
          <w:b/>
          <w:bCs/>
          <w:i/>
          <w:iCs/>
          <w:color w:val="7A7A7A"/>
        </w:rPr>
        <w:t xml:space="preserve">Elena </w:t>
      </w:r>
      <w:proofErr w:type="spellStart"/>
      <w:r>
        <w:rPr>
          <w:rFonts w:ascii="Arial" w:hAnsi="Arial" w:cs="Arial"/>
          <w:b/>
          <w:bCs/>
          <w:i/>
          <w:iCs/>
          <w:color w:val="7A7A7A"/>
        </w:rPr>
        <w:t>Gubetti</w:t>
      </w:r>
      <w:proofErr w:type="spellEnd"/>
      <w:r>
        <w:rPr>
          <w:rFonts w:ascii="Arial" w:hAnsi="Arial" w:cs="Arial"/>
          <w:i/>
          <w:iCs/>
          <w:color w:val="7A7A7A"/>
        </w:rPr>
        <w:t> e l’Assessore alle Pari Opportunità, Cultura, Inclusione e Pubblica Istruzione dott.ssa </w:t>
      </w:r>
      <w:r>
        <w:rPr>
          <w:rFonts w:ascii="Arial" w:hAnsi="Arial" w:cs="Arial"/>
          <w:b/>
          <w:bCs/>
          <w:i/>
          <w:iCs/>
          <w:color w:val="7A7A7A"/>
        </w:rPr>
        <w:t xml:space="preserve">Federica </w:t>
      </w:r>
      <w:proofErr w:type="spellStart"/>
      <w:r>
        <w:rPr>
          <w:rFonts w:ascii="Arial" w:hAnsi="Arial" w:cs="Arial"/>
          <w:b/>
          <w:bCs/>
          <w:i/>
          <w:iCs/>
          <w:color w:val="7A7A7A"/>
        </w:rPr>
        <w:t>Battafarano</w:t>
      </w:r>
      <w:proofErr w:type="spellEnd"/>
      <w:r>
        <w:rPr>
          <w:rFonts w:ascii="Arial" w:hAnsi="Arial" w:cs="Arial"/>
          <w:i/>
          <w:iCs/>
          <w:color w:val="7A7A7A"/>
        </w:rPr>
        <w:t> per la rinnovata stima alle Quia APS? Un evento internazionale che conferma quanto la Città di Cerveteri, Città della Cultura della Regione Lazio, sia proiettata nel mondo”.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 xml:space="preserve">L’obiettivo del Festival è quello di raccogliere, in un ambiente di scambio </w:t>
      </w:r>
      <w:proofErr w:type="spellStart"/>
      <w:r>
        <w:rPr>
          <w:rFonts w:ascii="Arial" w:hAnsi="Arial" w:cs="Arial"/>
          <w:color w:val="7A7A7A"/>
        </w:rPr>
        <w:t>intersemiotico</w:t>
      </w:r>
      <w:proofErr w:type="spellEnd"/>
      <w:r>
        <w:rPr>
          <w:rFonts w:ascii="Arial" w:hAnsi="Arial" w:cs="Arial"/>
          <w:color w:val="7A7A7A"/>
        </w:rPr>
        <w:t>, le diverse espressioni della creatività umana, le arti visive e performative permettendo uno scambio in termini di capitale umano e culturale tra gli artisti, i visitatori, gli enti privati e le istituzioni italiane, i relatori, gli ospiti e i curatori: la persona e il suo coinvolgimento esperienziale sono il punto centrale della manifestazione.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Durante il Festival saranno presenti vari ospiti del mondo dello spettacolo e della cultura e non mancheranno performance d’arte e conferenze: tra queste ultime un omaggio a Italo Calvino, “</w:t>
      </w:r>
      <w:r>
        <w:rPr>
          <w:rFonts w:ascii="Arial" w:hAnsi="Arial" w:cs="Arial"/>
          <w:b/>
          <w:bCs/>
          <w:color w:val="7A7A7A"/>
        </w:rPr>
        <w:t>Cent’anni di Calvino”.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“</w:t>
      </w:r>
      <w:r>
        <w:rPr>
          <w:rFonts w:ascii="Arial" w:hAnsi="Arial" w:cs="Arial"/>
          <w:i/>
          <w:iCs/>
          <w:color w:val="7A7A7A"/>
        </w:rPr>
        <w:t>Il Festival è un contenitore </w:t>
      </w:r>
      <w:r>
        <w:rPr>
          <w:rFonts w:ascii="Arial" w:hAnsi="Arial" w:cs="Arial"/>
          <w:color w:val="7A7A7A"/>
        </w:rPr>
        <w:t>– spiega il direttore artistico e curatore Pamela Stracci – </w:t>
      </w:r>
      <w:r>
        <w:rPr>
          <w:rFonts w:ascii="Arial" w:hAnsi="Arial" w:cs="Arial"/>
          <w:i/>
          <w:iCs/>
          <w:color w:val="7A7A7A"/>
        </w:rPr>
        <w:t xml:space="preserve">all’interno del quale non ci sono solo mostre statiche che concludono l’esperienza del visitatore con lo sguardo sull’opera. C’è molto di più! Intanto è una rassegna di arte contemporanea che accoglie sia ottimi artisti emergenti, sia autori affermati che maestri storicizzati di fama mondiale: lo scorso anno abbiamo per esempio ospitato capolavori di Leonid Afremov, </w:t>
      </w:r>
      <w:proofErr w:type="spellStart"/>
      <w:r>
        <w:rPr>
          <w:rFonts w:ascii="Arial" w:hAnsi="Arial" w:cs="Arial"/>
          <w:i/>
          <w:iCs/>
          <w:color w:val="7A7A7A"/>
        </w:rPr>
        <w:t>Tebér</w:t>
      </w:r>
      <w:proofErr w:type="spellEnd"/>
      <w:r>
        <w:rPr>
          <w:rFonts w:ascii="Arial" w:hAnsi="Arial" w:cs="Arial"/>
          <w:i/>
          <w:iCs/>
          <w:color w:val="7A7A7A"/>
        </w:rPr>
        <w:t xml:space="preserve">, </w:t>
      </w:r>
      <w:proofErr w:type="spellStart"/>
      <w:r>
        <w:rPr>
          <w:rFonts w:ascii="Arial" w:hAnsi="Arial" w:cs="Arial"/>
          <w:i/>
          <w:iCs/>
          <w:color w:val="7A7A7A"/>
        </w:rPr>
        <w:t>Kobra</w:t>
      </w:r>
      <w:proofErr w:type="spellEnd"/>
      <w:r>
        <w:rPr>
          <w:rFonts w:ascii="Arial" w:hAnsi="Arial" w:cs="Arial"/>
          <w:i/>
          <w:iCs/>
          <w:color w:val="7A7A7A"/>
        </w:rPr>
        <w:t xml:space="preserve"> e non solo. Questo perché pensiamo fermamente che l’arte debba stimolare non solo il visitatore ma anche gli artisti tra loro in un confronto, scontro e interazione di idee, sensazioni, esperienze. Non solo arti visive ma anche la poesia e la letteratura nutrono questo scambio culturale potente. E poi le performance d’arte, il ballo, le interviste di attualità con grandi ospiti del giornalismo e della cultura. Un evento a 360 gradi dove</w:t>
      </w:r>
      <w:r>
        <w:rPr>
          <w:rFonts w:ascii="Arial" w:hAnsi="Arial" w:cs="Arial"/>
          <w:b/>
          <w:bCs/>
          <w:i/>
          <w:iCs/>
          <w:color w:val="7A7A7A"/>
        </w:rPr>
        <w:t> nulla è lasciato al caso ma tutto è lasciato alla cultura!”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Varie le mostre ospitate nei tre giorni del Festival: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– Mostra concorso “LE CITTA’ INVISIBILI: Calvino dal reale all’immaginario”</w:t>
      </w:r>
      <w:r>
        <w:rPr>
          <w:rFonts w:ascii="Arial" w:hAnsi="Arial" w:cs="Arial"/>
          <w:color w:val="7A7A7A"/>
        </w:rPr>
        <w:t>;</w:t>
      </w: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</w:p>
    <w:p w:rsidR="00653C19" w:rsidRDefault="00653C19" w:rsidP="00653C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 xml:space="preserve">– “Senza confini – No borders”, terza edizione mostra d’arte di cartoline d’artista dal mondo in occasione della ricorrenza della Giornata internazionale del turismo promossa dalla UNWTO | World Tourism Organization a UN </w:t>
      </w:r>
      <w:proofErr w:type="spellStart"/>
      <w:r>
        <w:rPr>
          <w:rFonts w:ascii="Arial" w:hAnsi="Arial" w:cs="Arial"/>
          <w:color w:val="7A7A7A"/>
        </w:rPr>
        <w:t>Spe</w:t>
      </w:r>
      <w:r>
        <w:rPr>
          <w:rFonts w:ascii="Arial" w:hAnsi="Arial" w:cs="Arial"/>
          <w:color w:val="7A7A7A"/>
        </w:rPr>
        <w:t>cialized</w:t>
      </w:r>
      <w:proofErr w:type="spellEnd"/>
      <w:r>
        <w:rPr>
          <w:rFonts w:ascii="Arial" w:hAnsi="Arial" w:cs="Arial"/>
          <w:color w:val="7A7A7A"/>
        </w:rPr>
        <w:t xml:space="preserve"> Agency, terza edizione.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Opere scelte dalle iniziative: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– “Un anno d’arte” seconda edizione – mostra di artisti internazionali;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proofErr w:type="gramStart"/>
      <w:r>
        <w:rPr>
          <w:rFonts w:ascii="Arial" w:hAnsi="Arial" w:cs="Arial"/>
          <w:color w:val="7A7A7A"/>
        </w:rPr>
        <w:t>–  “</w:t>
      </w:r>
      <w:proofErr w:type="gramEnd"/>
      <w:r>
        <w:rPr>
          <w:rFonts w:ascii="Arial" w:hAnsi="Arial" w:cs="Arial"/>
          <w:color w:val="7A7A7A"/>
        </w:rPr>
        <w:t>Mai più” terza edizione 2023 abbinato al Premio Nazionale per le arti “Pietro Frezza”, mostra d’arte in occasione della Giornata della Memoria 2023;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lastRenderedPageBreak/>
        <w:t>– “Letteratura per il nuovo Millennio” abbinata al Premio Nazionale “Marta Redolfi” seconda edizione, mostra di arte e letteratura.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Il programma definitivo e i patrocini verranno ufficializzati nei prossimi giorni. 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Ufficio Stampa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Quia APS – Quia Magazine</w:t>
      </w:r>
    </w:p>
    <w:p w:rsidR="00653C19" w:rsidRDefault="00653C19" w:rsidP="00653C19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7A7A7A"/>
        </w:rPr>
      </w:pPr>
      <w:r>
        <w:rPr>
          <w:rFonts w:ascii="Arial" w:hAnsi="Arial" w:cs="Arial"/>
          <w:color w:val="7A7A7A"/>
        </w:rPr>
        <w:t>www.quiamagazine.it</w:t>
      </w:r>
      <w:bookmarkStart w:id="0" w:name="_GoBack"/>
      <w:bookmarkEnd w:id="0"/>
    </w:p>
    <w:p w:rsidR="00030A9F" w:rsidRDefault="00653C19"/>
    <w:sectPr w:rsidR="00030A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C19"/>
    <w:rsid w:val="001F617F"/>
    <w:rsid w:val="003B4221"/>
    <w:rsid w:val="00653C19"/>
    <w:rsid w:val="00937525"/>
    <w:rsid w:val="00DE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980FF"/>
  <w15:chartTrackingRefBased/>
  <w15:docId w15:val="{E48EBFA1-CD5B-413A-968A-280111548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53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53C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0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615</Words>
  <Characters>3509</Characters>
  <Application>Microsoft Office Word</Application>
  <DocSecurity>0</DocSecurity>
  <Lines>29</Lines>
  <Paragraphs>8</Paragraphs>
  <ScaleCrop>false</ScaleCrop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PPP</dc:creator>
  <cp:keywords/>
  <dc:description/>
  <cp:lastModifiedBy>PPP</cp:lastModifiedBy>
  <cp:revision>1</cp:revision>
  <dcterms:created xsi:type="dcterms:W3CDTF">2023-08-12T14:52:00Z</dcterms:created>
  <dcterms:modified xsi:type="dcterms:W3CDTF">2023-08-12T14:55:00Z</dcterms:modified>
</cp:coreProperties>
</file>