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0720" w:rsidRDefault="003E7F20" w:rsidP="009C0720">
      <w:pPr>
        <w:pStyle w:val="NormaleWeb"/>
        <w:spacing w:before="0" w:beforeAutospacing="0" w:after="0" w:afterAutospacing="0"/>
        <w:jc w:val="center"/>
      </w:pPr>
      <w:r>
        <w:rPr>
          <w:b/>
          <w:bCs/>
          <w:color w:val="000000"/>
          <w:sz w:val="20"/>
          <w:szCs w:val="20"/>
        </w:rPr>
        <w:t>A.F 2019</w:t>
      </w:r>
      <w:r w:rsidR="009C0720">
        <w:rPr>
          <w:b/>
          <w:bCs/>
          <w:color w:val="000000"/>
          <w:sz w:val="20"/>
          <w:szCs w:val="20"/>
        </w:rPr>
        <w:t>-20</w:t>
      </w:r>
      <w:r>
        <w:rPr>
          <w:b/>
          <w:bCs/>
          <w:color w:val="000000"/>
          <w:sz w:val="20"/>
          <w:szCs w:val="20"/>
        </w:rPr>
        <w:t>20</w:t>
      </w:r>
    </w:p>
    <w:p w:rsidR="009C0720" w:rsidRDefault="009C0720" w:rsidP="002B1601">
      <w:pPr>
        <w:pStyle w:val="NormaleWeb"/>
        <w:spacing w:before="0" w:beforeAutospacing="0" w:after="0" w:afterAutospacing="0"/>
        <w:jc w:val="center"/>
      </w:pPr>
      <w:r>
        <w:rPr>
          <w:b/>
          <w:bCs/>
          <w:color w:val="000000"/>
          <w:sz w:val="20"/>
          <w:szCs w:val="20"/>
        </w:rPr>
        <w:t xml:space="preserve">COMUNICATO STAMPA </w:t>
      </w:r>
      <w:r w:rsidRPr="00D4538B">
        <w:rPr>
          <w:b/>
          <w:bCs/>
          <w:color w:val="000000"/>
          <w:sz w:val="20"/>
          <w:szCs w:val="20"/>
        </w:rPr>
        <w:t>n</w:t>
      </w:r>
      <w:r w:rsidR="00056E50" w:rsidRPr="00D4538B">
        <w:rPr>
          <w:b/>
          <w:bCs/>
          <w:color w:val="000000"/>
          <w:sz w:val="20"/>
          <w:szCs w:val="20"/>
        </w:rPr>
        <w:t>.</w:t>
      </w:r>
      <w:r w:rsidR="00AE00D8">
        <w:rPr>
          <w:b/>
          <w:bCs/>
          <w:color w:val="000000"/>
          <w:sz w:val="20"/>
          <w:szCs w:val="20"/>
        </w:rPr>
        <w:t>3</w:t>
      </w:r>
    </w:p>
    <w:p w:rsidR="009C0720" w:rsidRPr="00D4538B" w:rsidRDefault="009C0720" w:rsidP="009C0720">
      <w:pPr>
        <w:pStyle w:val="NormaleWeb"/>
        <w:spacing w:before="0" w:beforeAutospacing="0" w:after="0" w:afterAutospacing="0"/>
        <w:jc w:val="right"/>
      </w:pPr>
      <w:r>
        <w:rPr>
          <w:b/>
          <w:bCs/>
          <w:color w:val="000000"/>
          <w:sz w:val="20"/>
          <w:szCs w:val="20"/>
        </w:rPr>
        <w:t xml:space="preserve">Alla cortese attenzione </w:t>
      </w:r>
      <w:r w:rsidRPr="00D4538B">
        <w:rPr>
          <w:b/>
          <w:bCs/>
          <w:color w:val="000000"/>
          <w:sz w:val="20"/>
          <w:szCs w:val="20"/>
        </w:rPr>
        <w:t>della redazione</w:t>
      </w:r>
    </w:p>
    <w:p w:rsidR="009C0720" w:rsidRPr="00C906FB" w:rsidRDefault="00B3434F" w:rsidP="009C0720">
      <w:pPr>
        <w:pStyle w:val="NormaleWeb"/>
        <w:spacing w:before="0" w:beforeAutospacing="0" w:after="0" w:afterAutospacing="0"/>
        <w:jc w:val="right"/>
      </w:pPr>
      <w:r>
        <w:rPr>
          <w:b/>
          <w:bCs/>
          <w:color w:val="000000"/>
          <w:sz w:val="20"/>
          <w:szCs w:val="20"/>
        </w:rPr>
        <w:t>24 ottobre 2019</w:t>
      </w:r>
    </w:p>
    <w:p w:rsidR="007C65EB" w:rsidRDefault="009C0720" w:rsidP="007C65EB">
      <w:pPr>
        <w:pStyle w:val="NormaleWeb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FANTONIHUB</w:t>
      </w:r>
    </w:p>
    <w:p w:rsidR="00894CFB" w:rsidRPr="007C65EB" w:rsidRDefault="00AE00D8" w:rsidP="007C65EB">
      <w:pPr>
        <w:pStyle w:val="NormaleWeb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>
        <w:rPr>
          <w:b/>
          <w:sz w:val="32"/>
          <w:szCs w:val="32"/>
        </w:rPr>
        <w:t>CARLO CATTANEO - L'uomo, l'artista e il teatro</w:t>
      </w:r>
      <w:bookmarkStart w:id="0" w:name="_GoBack"/>
      <w:bookmarkEnd w:id="0"/>
    </w:p>
    <w:p w:rsidR="00AE00D8" w:rsidRPr="00AE00D8" w:rsidRDefault="00AE00D8" w:rsidP="00AE00D8">
      <w:pPr>
        <w:jc w:val="center"/>
        <w:rPr>
          <w:b/>
          <w:bCs/>
          <w:color w:val="000000"/>
          <w:sz w:val="28"/>
          <w:szCs w:val="28"/>
        </w:rPr>
      </w:pPr>
      <w:proofErr w:type="gramStart"/>
      <w:r>
        <w:rPr>
          <w:b/>
          <w:bCs/>
          <w:color w:val="000000"/>
          <w:sz w:val="28"/>
          <w:szCs w:val="28"/>
        </w:rPr>
        <w:t>dal</w:t>
      </w:r>
      <w:proofErr w:type="gramEnd"/>
      <w:r>
        <w:rPr>
          <w:b/>
          <w:bCs/>
          <w:color w:val="000000"/>
          <w:sz w:val="28"/>
          <w:szCs w:val="28"/>
        </w:rPr>
        <w:t xml:space="preserve"> 29 ottobre al 12 novembre</w:t>
      </w:r>
    </w:p>
    <w:p w:rsidR="00AE00D8" w:rsidRDefault="00AE00D8" w:rsidP="003E7F20">
      <w:pPr>
        <w:jc w:val="both"/>
      </w:pPr>
    </w:p>
    <w:p w:rsidR="00AE00D8" w:rsidRDefault="004D2F26" w:rsidP="004D2F26">
      <w:pPr>
        <w:jc w:val="both"/>
        <w:rPr>
          <w:bCs/>
          <w:color w:val="000000"/>
        </w:rPr>
      </w:pPr>
      <w:r w:rsidRPr="004D2F26">
        <w:rPr>
          <w:b/>
        </w:rPr>
        <w:t>Carlo Cattaneo. L'uomo, l'artista e il teatro</w:t>
      </w:r>
      <w:r>
        <w:t xml:space="preserve"> è la nuova mostra allestita da martedì </w:t>
      </w:r>
      <w:r>
        <w:rPr>
          <w:b/>
        </w:rPr>
        <w:t>29 ottobre</w:t>
      </w:r>
      <w:r w:rsidR="00AE00D8" w:rsidRPr="003E7F20">
        <w:rPr>
          <w:b/>
        </w:rPr>
        <w:t xml:space="preserve"> </w:t>
      </w:r>
      <w:r>
        <w:rPr>
          <w:b/>
        </w:rPr>
        <w:t>a martedì 12 novembre</w:t>
      </w:r>
      <w:r w:rsidR="00AE00D8">
        <w:t xml:space="preserve"> </w:t>
      </w:r>
      <w:r>
        <w:t xml:space="preserve">presso il </w:t>
      </w:r>
      <w:proofErr w:type="spellStart"/>
      <w:r w:rsidR="00AE00D8" w:rsidRPr="00F90E4B">
        <w:rPr>
          <w:b/>
        </w:rPr>
        <w:t>Fantoni</w:t>
      </w:r>
      <w:r w:rsidR="00AE00D8">
        <w:rPr>
          <w:b/>
        </w:rPr>
        <w:t>H</w:t>
      </w:r>
      <w:r w:rsidR="00AE00D8" w:rsidRPr="00F90E4B">
        <w:rPr>
          <w:b/>
        </w:rPr>
        <w:t>ub</w:t>
      </w:r>
      <w:proofErr w:type="spellEnd"/>
      <w:r>
        <w:rPr>
          <w:b/>
        </w:rPr>
        <w:t xml:space="preserve"> </w:t>
      </w:r>
      <w:r w:rsidR="00AE00D8" w:rsidRPr="003E7F20">
        <w:t xml:space="preserve">di via </w:t>
      </w:r>
      <w:proofErr w:type="spellStart"/>
      <w:r w:rsidR="00AE00D8" w:rsidRPr="003E7F20">
        <w:t>Camozzi</w:t>
      </w:r>
      <w:proofErr w:type="spellEnd"/>
      <w:r w:rsidR="00AE00D8" w:rsidRPr="003E7F20">
        <w:t xml:space="preserve"> - passaggio via Sora a Bergamo</w:t>
      </w:r>
      <w:r w:rsidR="00E33654">
        <w:t xml:space="preserve"> (ingresso libero).</w:t>
      </w:r>
    </w:p>
    <w:p w:rsidR="00AE00D8" w:rsidRPr="00615111" w:rsidRDefault="00AE00D8" w:rsidP="004D2F26">
      <w:pPr>
        <w:jc w:val="both"/>
        <w:rPr>
          <w:b/>
          <w:bCs/>
          <w:color w:val="000000"/>
        </w:rPr>
      </w:pPr>
      <w:r w:rsidRPr="00AE00D8">
        <w:rPr>
          <w:bCs/>
          <w:color w:val="000000"/>
        </w:rPr>
        <w:t xml:space="preserve">A cento anni dalla nascita </w:t>
      </w:r>
      <w:r>
        <w:rPr>
          <w:bCs/>
          <w:color w:val="000000"/>
        </w:rPr>
        <w:t>la proposta espositiva vuole</w:t>
      </w:r>
      <w:r w:rsidRPr="00AE00D8">
        <w:rPr>
          <w:bCs/>
          <w:color w:val="000000"/>
        </w:rPr>
        <w:t xml:space="preserve"> </w:t>
      </w:r>
      <w:r w:rsidRPr="00615111">
        <w:rPr>
          <w:b/>
          <w:bCs/>
          <w:color w:val="000000"/>
        </w:rPr>
        <w:t>dare visibilità a un aspetto poco conosciuto</w:t>
      </w:r>
      <w:r w:rsidRPr="00AE00D8">
        <w:rPr>
          <w:bCs/>
          <w:color w:val="000000"/>
        </w:rPr>
        <w:t xml:space="preserve"> della produzione artistica di Carlo Cattaneo, quella relativa al </w:t>
      </w:r>
      <w:r w:rsidRPr="00615111">
        <w:rPr>
          <w:b/>
          <w:bCs/>
          <w:color w:val="000000"/>
        </w:rPr>
        <w:t>disegno che si intreccia con la scenografia, la pubblicità e l’illustrazione.</w:t>
      </w:r>
    </w:p>
    <w:p w:rsidR="00AE00D8" w:rsidRDefault="00AE00D8" w:rsidP="004D2F26">
      <w:pPr>
        <w:jc w:val="both"/>
        <w:rPr>
          <w:bCs/>
          <w:color w:val="000000"/>
        </w:rPr>
      </w:pPr>
      <w:r w:rsidRPr="00AE00D8">
        <w:rPr>
          <w:bCs/>
          <w:color w:val="000000"/>
        </w:rPr>
        <w:t>La rappresentazione della vita attraverso il segno è una parte importante</w:t>
      </w:r>
      <w:r>
        <w:rPr>
          <w:bCs/>
          <w:color w:val="000000"/>
        </w:rPr>
        <w:t xml:space="preserve"> </w:t>
      </w:r>
      <w:r w:rsidR="00615111">
        <w:rPr>
          <w:bCs/>
          <w:color w:val="000000"/>
        </w:rPr>
        <w:t>dell’arte di Cattaneo, artista capace di attraversare diversi settori lavorativi nella dinamica società dell'inizio Novecento.</w:t>
      </w:r>
    </w:p>
    <w:p w:rsidR="00615111" w:rsidRDefault="00615111" w:rsidP="004D2F26">
      <w:pPr>
        <w:jc w:val="both"/>
        <w:rPr>
          <w:bCs/>
          <w:color w:val="000000"/>
        </w:rPr>
      </w:pPr>
      <w:r>
        <w:rPr>
          <w:bCs/>
          <w:color w:val="000000"/>
        </w:rPr>
        <w:t>Il disegno è il filo conduttore de</w:t>
      </w:r>
      <w:r w:rsidR="00F47664">
        <w:rPr>
          <w:bCs/>
          <w:color w:val="000000"/>
        </w:rPr>
        <w:t>l</w:t>
      </w:r>
      <w:r>
        <w:rPr>
          <w:bCs/>
          <w:color w:val="000000"/>
        </w:rPr>
        <w:t>la sua produzione, domina il colore, conduce per mano l'armonia.</w:t>
      </w:r>
    </w:p>
    <w:p w:rsidR="00615111" w:rsidRPr="00AE00D8" w:rsidRDefault="00615111" w:rsidP="004D2F26">
      <w:pPr>
        <w:jc w:val="both"/>
        <w:rPr>
          <w:bCs/>
          <w:color w:val="000000"/>
        </w:rPr>
      </w:pPr>
      <w:r>
        <w:rPr>
          <w:bCs/>
          <w:color w:val="000000"/>
        </w:rPr>
        <w:t>Arte, bellezza, am</w:t>
      </w:r>
      <w:r w:rsidR="00E33654">
        <w:rPr>
          <w:bCs/>
          <w:color w:val="000000"/>
        </w:rPr>
        <w:t>o</w:t>
      </w:r>
      <w:r>
        <w:rPr>
          <w:bCs/>
          <w:color w:val="000000"/>
        </w:rPr>
        <w:t xml:space="preserve">re e libertà furono le muse ispiratrici di Cattaneo lungo tutto il suo percorso d'artista, una lunga strada cominciata alla Scuola d'Arte </w:t>
      </w:r>
      <w:proofErr w:type="spellStart"/>
      <w:r>
        <w:rPr>
          <w:bCs/>
          <w:color w:val="000000"/>
        </w:rPr>
        <w:t>A.Fantoni</w:t>
      </w:r>
      <w:proofErr w:type="spellEnd"/>
      <w:r>
        <w:rPr>
          <w:bCs/>
          <w:color w:val="000000"/>
        </w:rPr>
        <w:t xml:space="preserve"> che ora gli dedica una mostra presso il </w:t>
      </w:r>
      <w:proofErr w:type="spellStart"/>
      <w:r>
        <w:rPr>
          <w:bCs/>
          <w:color w:val="000000"/>
        </w:rPr>
        <w:t>Fantonihub</w:t>
      </w:r>
      <w:proofErr w:type="spellEnd"/>
      <w:r>
        <w:rPr>
          <w:bCs/>
          <w:color w:val="000000"/>
        </w:rPr>
        <w:t>.</w:t>
      </w:r>
    </w:p>
    <w:p w:rsidR="003E7F20" w:rsidRPr="00F47664" w:rsidRDefault="00F47664" w:rsidP="004D2F26">
      <w:pPr>
        <w:jc w:val="both"/>
        <w:rPr>
          <w:bCs/>
          <w:color w:val="000000"/>
        </w:rPr>
      </w:pPr>
      <w:r>
        <w:rPr>
          <w:b/>
          <w:bCs/>
          <w:color w:val="000000"/>
        </w:rPr>
        <w:t xml:space="preserve">Per l’occasione il </w:t>
      </w:r>
      <w:proofErr w:type="spellStart"/>
      <w:r>
        <w:rPr>
          <w:b/>
          <w:bCs/>
          <w:color w:val="000000"/>
        </w:rPr>
        <w:t>Fantonihub</w:t>
      </w:r>
      <w:proofErr w:type="spellEnd"/>
      <w:r>
        <w:rPr>
          <w:b/>
          <w:bCs/>
          <w:color w:val="000000"/>
        </w:rPr>
        <w:t xml:space="preserve"> sarà aperto straordinariamente anche la domenica. </w:t>
      </w:r>
      <w:r w:rsidRPr="00F47664">
        <w:rPr>
          <w:bCs/>
          <w:color w:val="000000"/>
        </w:rPr>
        <w:t>Giorno di chiusura il lunedì.</w:t>
      </w:r>
    </w:p>
    <w:p w:rsidR="00F47664" w:rsidRDefault="00F47664" w:rsidP="00F47664">
      <w:pPr>
        <w:pStyle w:val="NormaleWeb"/>
        <w:spacing w:before="0" w:beforeAutospacing="0" w:after="0" w:afterAutospacing="0"/>
        <w:jc w:val="both"/>
        <w:rPr>
          <w:rStyle w:val="apple-tab-span"/>
          <w:color w:val="000000"/>
        </w:rPr>
      </w:pPr>
      <w:proofErr w:type="spellStart"/>
      <w:r>
        <w:rPr>
          <w:color w:val="000000"/>
        </w:rPr>
        <w:t>Lun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chiuso</w:t>
      </w:r>
    </w:p>
    <w:p w:rsidR="00F47664" w:rsidRDefault="00F47664" w:rsidP="00F47664">
      <w:pPr>
        <w:pStyle w:val="NormaleWeb"/>
        <w:spacing w:before="0" w:beforeAutospacing="0" w:after="0" w:afterAutospacing="0"/>
        <w:jc w:val="both"/>
      </w:pPr>
      <w:proofErr w:type="spellEnd"/>
      <w:proofErr w:type="gramStart"/>
      <w:r>
        <w:rPr>
          <w:color w:val="000000"/>
        </w:rPr>
        <w:t>mar./</w:t>
      </w:r>
      <w:proofErr w:type="spellStart"/>
      <w:proofErr w:type="gramEnd"/>
      <w:r>
        <w:rPr>
          <w:color w:val="000000"/>
        </w:rPr>
        <w:t>ven</w:t>
      </w:r>
      <w:proofErr w:type="spellEnd"/>
      <w:r>
        <w:rPr>
          <w:color w:val="000000"/>
        </w:rPr>
        <w:t>. 11.00 - 13.30 / 14.30 - 18.30</w:t>
      </w:r>
    </w:p>
    <w:p w:rsidR="00F47664" w:rsidRDefault="00F47664" w:rsidP="00F47664">
      <w:pPr>
        <w:pStyle w:val="NormaleWeb"/>
        <w:spacing w:before="0" w:beforeAutospacing="0" w:after="0" w:afterAutospacing="0"/>
        <w:jc w:val="both"/>
        <w:rPr>
          <w:color w:val="000000"/>
        </w:rPr>
      </w:pPr>
      <w:proofErr w:type="spellStart"/>
      <w:r>
        <w:rPr>
          <w:color w:val="000000"/>
        </w:rPr>
        <w:t>sab</w:t>
      </w:r>
      <w:proofErr w:type="spellEnd"/>
      <w:r>
        <w:rPr>
          <w:color w:val="000000"/>
        </w:rPr>
        <w:t xml:space="preserve">. e </w:t>
      </w:r>
      <w:proofErr w:type="spellStart"/>
      <w:r>
        <w:rPr>
          <w:color w:val="000000"/>
        </w:rPr>
        <w:t>dom</w:t>
      </w:r>
      <w:proofErr w:type="spellEnd"/>
      <w:r>
        <w:rPr>
          <w:color w:val="000000"/>
        </w:rPr>
        <w:t>. 11.30 - 13.30 / 14.30 - 19.30</w:t>
      </w:r>
    </w:p>
    <w:p w:rsidR="00F47664" w:rsidRDefault="00F47664" w:rsidP="004D2F26">
      <w:pPr>
        <w:jc w:val="both"/>
        <w:rPr>
          <w:b/>
          <w:bCs/>
          <w:color w:val="000000"/>
        </w:rPr>
      </w:pPr>
    </w:p>
    <w:p w:rsidR="00AE00D8" w:rsidRDefault="00AE00D8" w:rsidP="004D2F26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LA MOSTRA</w:t>
      </w:r>
    </w:p>
    <w:p w:rsidR="00AE00D8" w:rsidRDefault="00AE00D8" w:rsidP="004D2F26">
      <w:pPr>
        <w:jc w:val="both"/>
        <w:rPr>
          <w:bCs/>
          <w:color w:val="000000"/>
        </w:rPr>
      </w:pPr>
      <w:r>
        <w:rPr>
          <w:bCs/>
          <w:color w:val="000000"/>
        </w:rPr>
        <w:t>"L</w:t>
      </w:r>
      <w:r w:rsidRPr="00AE00D8">
        <w:rPr>
          <w:bCs/>
          <w:color w:val="000000"/>
        </w:rPr>
        <w:t>a mostra</w:t>
      </w:r>
      <w:r>
        <w:rPr>
          <w:bCs/>
          <w:color w:val="000000"/>
        </w:rPr>
        <w:t xml:space="preserve"> - spiega Raffaello Cattaneo, </w:t>
      </w:r>
      <w:r w:rsidR="004D2F26">
        <w:rPr>
          <w:bCs/>
          <w:color w:val="000000"/>
        </w:rPr>
        <w:t xml:space="preserve">figlio dell'artista e </w:t>
      </w:r>
      <w:r>
        <w:rPr>
          <w:bCs/>
          <w:color w:val="000000"/>
        </w:rPr>
        <w:t>curatore dell'esposizione -</w:t>
      </w:r>
      <w:r w:rsidRPr="00AE00D8">
        <w:rPr>
          <w:bCs/>
          <w:color w:val="000000"/>
        </w:rPr>
        <w:t xml:space="preserve"> vuole es</w:t>
      </w:r>
      <w:r>
        <w:rPr>
          <w:bCs/>
          <w:color w:val="000000"/>
        </w:rPr>
        <w:t>sere una piccola raccolta dell'</w:t>
      </w:r>
      <w:r w:rsidRPr="00AE00D8">
        <w:rPr>
          <w:bCs/>
          <w:color w:val="000000"/>
        </w:rPr>
        <w:t xml:space="preserve">attività </w:t>
      </w:r>
      <w:r>
        <w:rPr>
          <w:bCs/>
          <w:color w:val="000000"/>
        </w:rPr>
        <w:t xml:space="preserve">dell'artista </w:t>
      </w:r>
      <w:r w:rsidRPr="00AE00D8">
        <w:rPr>
          <w:bCs/>
          <w:color w:val="000000"/>
        </w:rPr>
        <w:t>legata al disegno</w:t>
      </w:r>
      <w:r>
        <w:rPr>
          <w:bCs/>
          <w:color w:val="000000"/>
        </w:rPr>
        <w:t>, così importante per lui</w:t>
      </w:r>
      <w:r w:rsidRPr="00AE00D8">
        <w:rPr>
          <w:bCs/>
          <w:color w:val="000000"/>
        </w:rPr>
        <w:t xml:space="preserve"> durante tutto l’arco della sua vita. </w:t>
      </w:r>
    </w:p>
    <w:p w:rsidR="00AE00D8" w:rsidRPr="00AE00D8" w:rsidRDefault="00AE00D8" w:rsidP="004D2F26">
      <w:pPr>
        <w:jc w:val="both"/>
        <w:rPr>
          <w:bCs/>
          <w:color w:val="000000"/>
        </w:rPr>
      </w:pPr>
      <w:r w:rsidRPr="00AE00D8">
        <w:rPr>
          <w:bCs/>
          <w:color w:val="000000"/>
        </w:rPr>
        <w:t>Già negli studi accademici è forte l’impronta del disegno, del tratto di matita e della penna che unirà tutta la produzione.</w:t>
      </w:r>
    </w:p>
    <w:p w:rsidR="00AE00D8" w:rsidRDefault="00AE00D8" w:rsidP="004D2F26">
      <w:pPr>
        <w:jc w:val="both"/>
        <w:rPr>
          <w:bCs/>
          <w:color w:val="000000"/>
        </w:rPr>
      </w:pPr>
      <w:r w:rsidRPr="00AE00D8">
        <w:rPr>
          <w:bCs/>
          <w:color w:val="000000"/>
        </w:rPr>
        <w:t>La mostra tralascia volutamente la grande produzione a olio, le nature morte e i paesaggi, che pur tanta parte hanno rappresentato nella vita artistica di Cattaneo e nei quali, spesso</w:t>
      </w:r>
      <w:r>
        <w:rPr>
          <w:bCs/>
          <w:color w:val="000000"/>
        </w:rPr>
        <w:t>,</w:t>
      </w:r>
      <w:r w:rsidRPr="00AE00D8">
        <w:rPr>
          <w:bCs/>
          <w:color w:val="000000"/>
        </w:rPr>
        <w:t xml:space="preserve"> il disegno prevale sul colore.</w:t>
      </w:r>
    </w:p>
    <w:p w:rsidR="007804AF" w:rsidRPr="00AE00D8" w:rsidRDefault="007804AF" w:rsidP="004D2F26">
      <w:pPr>
        <w:jc w:val="both"/>
        <w:rPr>
          <w:bCs/>
          <w:color w:val="000000"/>
        </w:rPr>
      </w:pPr>
      <w:r>
        <w:rPr>
          <w:bCs/>
          <w:color w:val="000000"/>
        </w:rPr>
        <w:t>La mostra introduce il visitatore nel mondo intimo dell'artista, quello dell'arte intrecciata alla vita, della commistione tra vita e teatro, nella cornice di uno scenario interpretato dal suo estro creativo. Cattaneo ha saputo indagare la natura e l'uomo sotto diversi aspetti, da quelli seri e profondi a quelli ironici e satirici, andando sempre a scovare le emozioni più vere.</w:t>
      </w:r>
    </w:p>
    <w:p w:rsidR="00AE00D8" w:rsidRDefault="00AE00D8" w:rsidP="004D2F26">
      <w:pPr>
        <w:jc w:val="both"/>
        <w:rPr>
          <w:b/>
          <w:bCs/>
          <w:color w:val="000000"/>
        </w:rPr>
      </w:pPr>
    </w:p>
    <w:p w:rsidR="00887CE2" w:rsidRDefault="00AE00D8" w:rsidP="004D2F26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L'ARTISTA - CARLO CATTANEO</w:t>
      </w:r>
    </w:p>
    <w:p w:rsidR="00AE00D8" w:rsidRPr="00AE00D8" w:rsidRDefault="00AE00D8" w:rsidP="004D2F26">
      <w:pPr>
        <w:jc w:val="both"/>
        <w:rPr>
          <w:bCs/>
          <w:color w:val="000000"/>
        </w:rPr>
      </w:pPr>
      <w:r w:rsidRPr="00AE00D8">
        <w:rPr>
          <w:bCs/>
          <w:color w:val="000000"/>
        </w:rPr>
        <w:t>Carlo Cattaneo (1919-2003), pittore, ill</w:t>
      </w:r>
      <w:r>
        <w:rPr>
          <w:bCs/>
          <w:color w:val="000000"/>
        </w:rPr>
        <w:t xml:space="preserve">ustratore e scenografo, nasce a </w:t>
      </w:r>
      <w:r w:rsidRPr="00AE00D8">
        <w:rPr>
          <w:bCs/>
          <w:color w:val="000000"/>
        </w:rPr>
        <w:t>Zand</w:t>
      </w:r>
      <w:r>
        <w:rPr>
          <w:bCs/>
          <w:color w:val="000000"/>
        </w:rPr>
        <w:t xml:space="preserve">obbio in provincia di Bergamo.  </w:t>
      </w:r>
      <w:r w:rsidRPr="00AE00D8">
        <w:rPr>
          <w:bCs/>
          <w:color w:val="000000"/>
        </w:rPr>
        <w:t>Di famiglia borghese, socialista e an</w:t>
      </w:r>
      <w:r>
        <w:rPr>
          <w:bCs/>
          <w:color w:val="000000"/>
        </w:rPr>
        <w:t xml:space="preserve">tifascista, attenta e sensibile. </w:t>
      </w:r>
      <w:r w:rsidRPr="00AE00D8">
        <w:rPr>
          <w:bCs/>
          <w:color w:val="000000"/>
        </w:rPr>
        <w:t>Carlo, dopo l’obbligo scolastico, frequenta</w:t>
      </w:r>
      <w:r>
        <w:rPr>
          <w:bCs/>
          <w:color w:val="000000"/>
        </w:rPr>
        <w:t xml:space="preserve"> </w:t>
      </w:r>
      <w:r w:rsidRPr="00AE00D8">
        <w:rPr>
          <w:bCs/>
          <w:color w:val="000000"/>
        </w:rPr>
        <w:t xml:space="preserve">dal 1932 i corsi diurni di </w:t>
      </w:r>
      <w:r>
        <w:rPr>
          <w:bCs/>
          <w:color w:val="000000"/>
        </w:rPr>
        <w:t xml:space="preserve">decorazione pittorica presso la </w:t>
      </w:r>
      <w:r w:rsidRPr="00AE00D8">
        <w:rPr>
          <w:bCs/>
          <w:color w:val="000000"/>
        </w:rPr>
        <w:t xml:space="preserve">Scuola d’Arte </w:t>
      </w:r>
      <w:r w:rsidRPr="00AE00D8">
        <w:rPr>
          <w:bCs/>
          <w:color w:val="000000"/>
        </w:rPr>
        <w:lastRenderedPageBreak/>
        <w:t xml:space="preserve">applicata all’industria “Andrea </w:t>
      </w:r>
      <w:proofErr w:type="spellStart"/>
      <w:r w:rsidRPr="00AE00D8">
        <w:rPr>
          <w:bCs/>
          <w:color w:val="000000"/>
        </w:rPr>
        <w:t>Fantoni</w:t>
      </w:r>
      <w:proofErr w:type="spellEnd"/>
      <w:r w:rsidRPr="00AE00D8">
        <w:rPr>
          <w:bCs/>
          <w:color w:val="000000"/>
        </w:rPr>
        <w:t>” di</w:t>
      </w:r>
      <w:r>
        <w:rPr>
          <w:bCs/>
          <w:color w:val="000000"/>
        </w:rPr>
        <w:t xml:space="preserve"> Bergamo</w:t>
      </w:r>
      <w:r w:rsidRPr="00AE00D8">
        <w:rPr>
          <w:bCs/>
          <w:color w:val="000000"/>
        </w:rPr>
        <w:t xml:space="preserve"> sotto la guida dei pittori Gino Visentini, Mario Facchinetti e </w:t>
      </w:r>
      <w:proofErr w:type="gramStart"/>
      <w:r w:rsidRPr="00AE00D8">
        <w:rPr>
          <w:bCs/>
          <w:color w:val="000000"/>
        </w:rPr>
        <w:t>dell’ Ing.</w:t>
      </w:r>
      <w:proofErr w:type="gramEnd"/>
      <w:r w:rsidRPr="00AE00D8">
        <w:rPr>
          <w:bCs/>
          <w:color w:val="000000"/>
        </w:rPr>
        <w:t xml:space="preserve"> Dante </w:t>
      </w:r>
      <w:proofErr w:type="spellStart"/>
      <w:r w:rsidRPr="00AE00D8">
        <w:rPr>
          <w:bCs/>
          <w:color w:val="000000"/>
        </w:rPr>
        <w:t>Fornoni</w:t>
      </w:r>
      <w:proofErr w:type="spellEnd"/>
      <w:r w:rsidRPr="00AE00D8">
        <w:rPr>
          <w:bCs/>
          <w:color w:val="000000"/>
        </w:rPr>
        <w:t xml:space="preserve">,  figlio dell’Ing. Elia, che aveva progettato il corpo </w:t>
      </w:r>
      <w:proofErr w:type="spellStart"/>
      <w:r w:rsidRPr="00AE00D8">
        <w:rPr>
          <w:bCs/>
          <w:color w:val="000000"/>
        </w:rPr>
        <w:t>originariodella</w:t>
      </w:r>
      <w:proofErr w:type="spellEnd"/>
      <w:r w:rsidRPr="00AE00D8">
        <w:rPr>
          <w:bCs/>
          <w:color w:val="000000"/>
        </w:rPr>
        <w:t xml:space="preserve"> scuola, la sede scolastica in via Angelo Mai. </w:t>
      </w:r>
    </w:p>
    <w:p w:rsidR="00AE00D8" w:rsidRPr="00AE00D8" w:rsidRDefault="00AE00D8" w:rsidP="004D2F26">
      <w:pPr>
        <w:jc w:val="both"/>
        <w:rPr>
          <w:bCs/>
          <w:color w:val="000000"/>
        </w:rPr>
      </w:pPr>
      <w:r>
        <w:rPr>
          <w:bCs/>
          <w:color w:val="000000"/>
        </w:rPr>
        <w:t>Dal</w:t>
      </w:r>
      <w:r w:rsidRPr="00AE00D8">
        <w:rPr>
          <w:bCs/>
          <w:color w:val="000000"/>
        </w:rPr>
        <w:t xml:space="preserve"> 1934-35 alla Scuola </w:t>
      </w:r>
      <w:proofErr w:type="spellStart"/>
      <w:r w:rsidRPr="00AE00D8">
        <w:rPr>
          <w:bCs/>
          <w:color w:val="000000"/>
        </w:rPr>
        <w:t>Fantoni</w:t>
      </w:r>
      <w:proofErr w:type="spellEnd"/>
      <w:r w:rsidRPr="00AE00D8">
        <w:rPr>
          <w:bCs/>
          <w:color w:val="000000"/>
        </w:rPr>
        <w:t xml:space="preserve"> cessano i</w:t>
      </w:r>
      <w:r>
        <w:rPr>
          <w:bCs/>
          <w:color w:val="000000"/>
        </w:rPr>
        <w:t xml:space="preserve"> </w:t>
      </w:r>
      <w:r w:rsidRPr="00AE00D8">
        <w:rPr>
          <w:bCs/>
          <w:color w:val="000000"/>
        </w:rPr>
        <w:t>corsi diurni e il giovane Cattaneo prosegue gli studi presso l’Accademia</w:t>
      </w:r>
      <w:r>
        <w:rPr>
          <w:bCs/>
          <w:color w:val="000000"/>
        </w:rPr>
        <w:t xml:space="preserve"> </w:t>
      </w:r>
      <w:r w:rsidRPr="00AE00D8">
        <w:rPr>
          <w:bCs/>
          <w:color w:val="000000"/>
        </w:rPr>
        <w:t>Carrara di Bergamo: ha quindici anni e, insieme a una strettissima</w:t>
      </w:r>
      <w:r>
        <w:rPr>
          <w:bCs/>
          <w:color w:val="000000"/>
        </w:rPr>
        <w:t xml:space="preserve"> </w:t>
      </w:r>
      <w:r w:rsidRPr="00AE00D8">
        <w:rPr>
          <w:bCs/>
          <w:color w:val="000000"/>
        </w:rPr>
        <w:t>élite di sedici allievi, freque</w:t>
      </w:r>
      <w:r>
        <w:rPr>
          <w:bCs/>
          <w:color w:val="000000"/>
        </w:rPr>
        <w:t>nta quotidianamente l’Accademia</w:t>
      </w:r>
      <w:r w:rsidRPr="00AE00D8">
        <w:rPr>
          <w:bCs/>
          <w:color w:val="000000"/>
        </w:rPr>
        <w:t xml:space="preserve"> raggiungendola</w:t>
      </w:r>
      <w:r>
        <w:rPr>
          <w:bCs/>
          <w:color w:val="000000"/>
        </w:rPr>
        <w:t xml:space="preserve"> tenacemente </w:t>
      </w:r>
      <w:r w:rsidRPr="00AE00D8">
        <w:rPr>
          <w:bCs/>
          <w:color w:val="000000"/>
        </w:rPr>
        <w:t xml:space="preserve">tutti i giorni in bicicletta da Trescore. </w:t>
      </w:r>
    </w:p>
    <w:p w:rsidR="00AE00D8" w:rsidRPr="00AE00D8" w:rsidRDefault="00AE00D8" w:rsidP="004D2F26">
      <w:pPr>
        <w:jc w:val="both"/>
        <w:rPr>
          <w:bCs/>
          <w:color w:val="000000"/>
        </w:rPr>
      </w:pPr>
      <w:r w:rsidRPr="00AE00D8">
        <w:rPr>
          <w:bCs/>
          <w:color w:val="000000"/>
        </w:rPr>
        <w:t>Alla Carrara</w:t>
      </w:r>
      <w:r>
        <w:rPr>
          <w:bCs/>
          <w:color w:val="000000"/>
        </w:rPr>
        <w:t xml:space="preserve"> </w:t>
      </w:r>
      <w:r w:rsidRPr="00AE00D8">
        <w:rPr>
          <w:bCs/>
          <w:color w:val="000000"/>
        </w:rPr>
        <w:t>incontrerà due figure-guida important</w:t>
      </w:r>
      <w:r>
        <w:rPr>
          <w:bCs/>
          <w:color w:val="000000"/>
        </w:rPr>
        <w:t>i in ambito artistico:</w:t>
      </w:r>
      <w:r w:rsidRPr="00AE00D8">
        <w:rPr>
          <w:bCs/>
          <w:color w:val="000000"/>
        </w:rPr>
        <w:t xml:space="preserve"> il professor Contard</w:t>
      </w:r>
      <w:r>
        <w:rPr>
          <w:bCs/>
          <w:color w:val="000000"/>
        </w:rPr>
        <w:t xml:space="preserve">o Barbieri, prestigioso docente </w:t>
      </w:r>
      <w:r w:rsidRPr="00AE00D8">
        <w:rPr>
          <w:bCs/>
          <w:color w:val="000000"/>
        </w:rPr>
        <w:t>di pittura, da pochi anni dire</w:t>
      </w:r>
      <w:r>
        <w:rPr>
          <w:bCs/>
          <w:color w:val="000000"/>
        </w:rPr>
        <w:t xml:space="preserve">ttore dell’Accademia e Giuseppe </w:t>
      </w:r>
      <w:proofErr w:type="spellStart"/>
      <w:r w:rsidRPr="00AE00D8">
        <w:rPr>
          <w:bCs/>
          <w:color w:val="000000"/>
        </w:rPr>
        <w:t>Pizzigoni</w:t>
      </w:r>
      <w:proofErr w:type="spellEnd"/>
      <w:r w:rsidRPr="00AE00D8">
        <w:rPr>
          <w:bCs/>
          <w:color w:val="000000"/>
        </w:rPr>
        <w:t xml:space="preserve"> (detto Pino) noto architetto, docente di prospettiva.</w:t>
      </w:r>
    </w:p>
    <w:p w:rsidR="00AE00D8" w:rsidRPr="00AE00D8" w:rsidRDefault="00AE00D8" w:rsidP="004D2F26">
      <w:pPr>
        <w:jc w:val="both"/>
        <w:rPr>
          <w:bCs/>
          <w:color w:val="000000"/>
        </w:rPr>
      </w:pPr>
      <w:r w:rsidRPr="00AE00D8">
        <w:rPr>
          <w:bCs/>
          <w:color w:val="000000"/>
        </w:rPr>
        <w:t>Chiamato alle armi nel marzo del 1939 Carlo Cattaneo, C</w:t>
      </w:r>
      <w:r>
        <w:rPr>
          <w:bCs/>
          <w:color w:val="000000"/>
        </w:rPr>
        <w:t xml:space="preserve">aporale </w:t>
      </w:r>
      <w:r w:rsidRPr="00AE00D8">
        <w:rPr>
          <w:bCs/>
          <w:color w:val="000000"/>
        </w:rPr>
        <w:t>nel 32° gruppo artiglieri di Nettunia Porto (Roma), sarà congedato nell’aprile del 1943 per problemi di salute</w:t>
      </w:r>
      <w:r>
        <w:rPr>
          <w:bCs/>
          <w:color w:val="000000"/>
        </w:rPr>
        <w:t>.</w:t>
      </w:r>
    </w:p>
    <w:p w:rsidR="00AE00D8" w:rsidRPr="00AE00D8" w:rsidRDefault="00AE00D8" w:rsidP="004D2F26">
      <w:pPr>
        <w:jc w:val="both"/>
        <w:rPr>
          <w:bCs/>
          <w:color w:val="000000"/>
        </w:rPr>
      </w:pPr>
      <w:r w:rsidRPr="00AE00D8">
        <w:rPr>
          <w:bCs/>
          <w:color w:val="000000"/>
        </w:rPr>
        <w:t>Cattaneo lavora per brevi periodi dal 1938 al 1944 alla famosa</w:t>
      </w:r>
      <w:r>
        <w:rPr>
          <w:bCs/>
          <w:color w:val="000000"/>
        </w:rPr>
        <w:t xml:space="preserve"> </w:t>
      </w:r>
      <w:r w:rsidRPr="00AE00D8">
        <w:rPr>
          <w:bCs/>
          <w:color w:val="000000"/>
        </w:rPr>
        <w:t>società “Caproni Aeronautica Bergamasca” con sede a Ponte San</w:t>
      </w:r>
      <w:r>
        <w:rPr>
          <w:bCs/>
          <w:color w:val="000000"/>
        </w:rPr>
        <w:t xml:space="preserve"> </w:t>
      </w:r>
      <w:r w:rsidRPr="00AE00D8">
        <w:rPr>
          <w:bCs/>
          <w:color w:val="000000"/>
        </w:rPr>
        <w:t xml:space="preserve">Pietro </w:t>
      </w:r>
      <w:r>
        <w:rPr>
          <w:bCs/>
          <w:color w:val="000000"/>
        </w:rPr>
        <w:t>(BG) in qualità di disegnatore e d</w:t>
      </w:r>
      <w:r w:rsidRPr="00AE00D8">
        <w:rPr>
          <w:bCs/>
          <w:color w:val="000000"/>
        </w:rPr>
        <w:t xml:space="preserve">opo la guerra </w:t>
      </w:r>
      <w:r>
        <w:rPr>
          <w:bCs/>
          <w:color w:val="000000"/>
        </w:rPr>
        <w:t xml:space="preserve">si trasferisce per lavoro </w:t>
      </w:r>
      <w:r w:rsidRPr="00AE00D8">
        <w:rPr>
          <w:bCs/>
          <w:color w:val="000000"/>
        </w:rPr>
        <w:t>a Zurigo, dove rimarrà fino al 1949, anno in cui si trasferirà per un</w:t>
      </w:r>
      <w:r>
        <w:rPr>
          <w:bCs/>
          <w:color w:val="000000"/>
        </w:rPr>
        <w:t xml:space="preserve"> </w:t>
      </w:r>
      <w:r w:rsidRPr="00AE00D8">
        <w:rPr>
          <w:bCs/>
          <w:color w:val="000000"/>
        </w:rPr>
        <w:t>breve periodo a Parigi, svolgendo un’intensa attività pittorica.</w:t>
      </w:r>
    </w:p>
    <w:p w:rsidR="00AE00D8" w:rsidRPr="00AE00D8" w:rsidRDefault="00AE00D8" w:rsidP="004D2F26">
      <w:pPr>
        <w:jc w:val="both"/>
        <w:rPr>
          <w:bCs/>
          <w:color w:val="000000"/>
        </w:rPr>
      </w:pPr>
      <w:r w:rsidRPr="00AE00D8">
        <w:rPr>
          <w:bCs/>
          <w:color w:val="000000"/>
        </w:rPr>
        <w:t>Rientrato a Milano, dove prosegue la sua carriera artistica, collabor</w:t>
      </w:r>
      <w:r>
        <w:rPr>
          <w:bCs/>
          <w:color w:val="000000"/>
        </w:rPr>
        <w:t xml:space="preserve">a </w:t>
      </w:r>
      <w:r w:rsidRPr="00AE00D8">
        <w:rPr>
          <w:bCs/>
          <w:color w:val="000000"/>
        </w:rPr>
        <w:t>dal 1952 al 1960 come scenografo-pittore con la ditta dell’Ing.</w:t>
      </w:r>
      <w:r>
        <w:rPr>
          <w:bCs/>
          <w:color w:val="000000"/>
        </w:rPr>
        <w:t xml:space="preserve"> </w:t>
      </w:r>
      <w:proofErr w:type="spellStart"/>
      <w:r w:rsidRPr="00AE00D8">
        <w:rPr>
          <w:bCs/>
          <w:color w:val="000000"/>
        </w:rPr>
        <w:t>Montecamozzo</w:t>
      </w:r>
      <w:proofErr w:type="spellEnd"/>
      <w:r w:rsidRPr="00AE00D8">
        <w:rPr>
          <w:bCs/>
          <w:color w:val="000000"/>
        </w:rPr>
        <w:t xml:space="preserve"> di Mil</w:t>
      </w:r>
      <w:r>
        <w:rPr>
          <w:bCs/>
          <w:color w:val="000000"/>
        </w:rPr>
        <w:t xml:space="preserve">ano </w:t>
      </w:r>
      <w:r w:rsidRPr="00AE00D8">
        <w:rPr>
          <w:bCs/>
          <w:color w:val="000000"/>
        </w:rPr>
        <w:t>che realizza teatri e tecniche di</w:t>
      </w:r>
    </w:p>
    <w:p w:rsidR="00AE00D8" w:rsidRPr="00AE00D8" w:rsidRDefault="00AE00D8" w:rsidP="004D2F26">
      <w:pPr>
        <w:jc w:val="both"/>
        <w:rPr>
          <w:bCs/>
          <w:color w:val="000000"/>
        </w:rPr>
      </w:pPr>
      <w:proofErr w:type="gramStart"/>
      <w:r w:rsidRPr="00AE00D8">
        <w:rPr>
          <w:bCs/>
          <w:color w:val="000000"/>
        </w:rPr>
        <w:t>palcoscenico</w:t>
      </w:r>
      <w:proofErr w:type="gramEnd"/>
      <w:r w:rsidRPr="00AE00D8">
        <w:rPr>
          <w:bCs/>
          <w:color w:val="000000"/>
        </w:rPr>
        <w:t xml:space="preserve"> in tutta Italia e, contemporaneamente, per brevi periodi, anche in altri teatri fra i quali il Teatro alla Scala.</w:t>
      </w:r>
    </w:p>
    <w:p w:rsidR="00AE00D8" w:rsidRDefault="00AE00D8" w:rsidP="004D2F26">
      <w:pPr>
        <w:jc w:val="both"/>
        <w:rPr>
          <w:bCs/>
          <w:color w:val="000000"/>
        </w:rPr>
      </w:pPr>
      <w:r w:rsidRPr="00AE00D8">
        <w:rPr>
          <w:bCs/>
          <w:color w:val="000000"/>
        </w:rPr>
        <w:t>Nel corso degli anni Settanta in poi, Cattaneo partecipa a diverse</w:t>
      </w:r>
      <w:r>
        <w:rPr>
          <w:bCs/>
          <w:color w:val="000000"/>
        </w:rPr>
        <w:t xml:space="preserve"> </w:t>
      </w:r>
      <w:r w:rsidRPr="00AE00D8">
        <w:rPr>
          <w:bCs/>
          <w:color w:val="000000"/>
        </w:rPr>
        <w:t>mostre ed è anche socio del Circolo Artistico Bergamasco.</w:t>
      </w:r>
    </w:p>
    <w:p w:rsidR="003E7F20" w:rsidRDefault="003E7F20" w:rsidP="004D2F26">
      <w:pPr>
        <w:pStyle w:val="NormaleWeb"/>
        <w:spacing w:before="0" w:beforeAutospacing="0" w:after="0" w:afterAutospacing="0"/>
        <w:jc w:val="both"/>
        <w:rPr>
          <w:b/>
          <w:bCs/>
          <w:color w:val="000000"/>
        </w:rPr>
      </w:pPr>
    </w:p>
    <w:p w:rsidR="009C0720" w:rsidRDefault="003E7F20" w:rsidP="004D2F26">
      <w:pPr>
        <w:pStyle w:val="NormaleWeb"/>
        <w:spacing w:before="0" w:beforeAutospacing="0" w:after="0" w:afterAutospacing="0"/>
        <w:jc w:val="both"/>
      </w:pPr>
      <w:proofErr w:type="spellStart"/>
      <w:r>
        <w:rPr>
          <w:b/>
          <w:bCs/>
          <w:color w:val="000000"/>
        </w:rPr>
        <w:t>Fantonihub</w:t>
      </w:r>
      <w:proofErr w:type="spellEnd"/>
      <w:r w:rsidR="009C0720">
        <w:rPr>
          <w:b/>
          <w:bCs/>
          <w:color w:val="000000"/>
        </w:rPr>
        <w:t xml:space="preserve"> orari di apertura</w:t>
      </w:r>
    </w:p>
    <w:p w:rsidR="009C0720" w:rsidRDefault="009C0720" w:rsidP="004D2F26">
      <w:pPr>
        <w:pStyle w:val="NormaleWeb"/>
        <w:spacing w:before="0" w:beforeAutospacing="0" w:after="0" w:afterAutospacing="0"/>
        <w:jc w:val="both"/>
      </w:pPr>
      <w:proofErr w:type="spellStart"/>
      <w:r>
        <w:rPr>
          <w:color w:val="000000"/>
        </w:rPr>
        <w:t>Lun</w:t>
      </w:r>
      <w:proofErr w:type="spellEnd"/>
      <w:r>
        <w:rPr>
          <w:color w:val="000000"/>
        </w:rPr>
        <w:t>. chiuso</w:t>
      </w:r>
      <w:r>
        <w:rPr>
          <w:rStyle w:val="apple-tab-span"/>
          <w:color w:val="000000"/>
        </w:rPr>
        <w:tab/>
      </w:r>
      <w:r>
        <w:rPr>
          <w:rStyle w:val="apple-tab-span"/>
          <w:color w:val="000000"/>
        </w:rPr>
        <w:tab/>
      </w:r>
      <w:proofErr w:type="gramStart"/>
      <w:r>
        <w:rPr>
          <w:color w:val="000000"/>
        </w:rPr>
        <w:t>mar./</w:t>
      </w:r>
      <w:proofErr w:type="spellStart"/>
      <w:proofErr w:type="gramEnd"/>
      <w:r>
        <w:rPr>
          <w:color w:val="000000"/>
        </w:rPr>
        <w:t>ven</w:t>
      </w:r>
      <w:proofErr w:type="spellEnd"/>
      <w:r>
        <w:rPr>
          <w:color w:val="000000"/>
        </w:rPr>
        <w:t>. 11.00 - 13.30 / 14.30 - 18.30</w:t>
      </w:r>
    </w:p>
    <w:p w:rsidR="009C0720" w:rsidRDefault="009C0720" w:rsidP="004D2F26">
      <w:pPr>
        <w:pStyle w:val="NormaleWeb"/>
        <w:spacing w:before="0" w:beforeAutospacing="0" w:after="0" w:afterAutospacing="0"/>
        <w:jc w:val="both"/>
        <w:rPr>
          <w:color w:val="000000"/>
        </w:rPr>
      </w:pPr>
      <w:proofErr w:type="spellStart"/>
      <w:r>
        <w:rPr>
          <w:color w:val="000000"/>
        </w:rPr>
        <w:t>sab</w:t>
      </w:r>
      <w:proofErr w:type="spellEnd"/>
      <w:r>
        <w:rPr>
          <w:color w:val="000000"/>
        </w:rPr>
        <w:t>.</w:t>
      </w:r>
      <w:r w:rsidR="00CF4AAD">
        <w:rPr>
          <w:color w:val="000000"/>
        </w:rPr>
        <w:t xml:space="preserve"> e </w:t>
      </w:r>
      <w:proofErr w:type="spellStart"/>
      <w:r w:rsidR="00CF4AAD">
        <w:rPr>
          <w:color w:val="000000"/>
        </w:rPr>
        <w:t>dom</w:t>
      </w:r>
      <w:proofErr w:type="spellEnd"/>
      <w:r w:rsidR="00CF4AAD">
        <w:rPr>
          <w:color w:val="000000"/>
        </w:rPr>
        <w:t>.</w:t>
      </w:r>
      <w:r>
        <w:rPr>
          <w:color w:val="000000"/>
        </w:rPr>
        <w:t xml:space="preserve"> 11.30 - 13.30 / 14.30 - 19.30</w:t>
      </w:r>
    </w:p>
    <w:p w:rsidR="003E7F20" w:rsidRDefault="003E7F20" w:rsidP="004D2F26">
      <w:pPr>
        <w:pStyle w:val="NormaleWeb"/>
        <w:spacing w:before="0" w:beforeAutospacing="0" w:after="0" w:afterAutospacing="0"/>
        <w:jc w:val="both"/>
      </w:pPr>
    </w:p>
    <w:p w:rsidR="009C0720" w:rsidRDefault="009C0720" w:rsidP="004D2F26">
      <w:pPr>
        <w:pStyle w:val="NormaleWeb"/>
        <w:spacing w:before="0" w:beforeAutospacing="0" w:after="0" w:afterAutospacing="0"/>
        <w:jc w:val="both"/>
      </w:pPr>
      <w:r>
        <w:rPr>
          <w:color w:val="000000"/>
        </w:rPr>
        <w:t xml:space="preserve">Clelia Epis - ufficio comunicazione Scuola d'Arte Andrea </w:t>
      </w:r>
      <w:proofErr w:type="spellStart"/>
      <w:r>
        <w:rPr>
          <w:color w:val="000000"/>
        </w:rPr>
        <w:t>Fantoni</w:t>
      </w:r>
      <w:proofErr w:type="spellEnd"/>
    </w:p>
    <w:p w:rsidR="00D4538B" w:rsidRPr="00AD3730" w:rsidRDefault="009C0720" w:rsidP="004D2F26">
      <w:pPr>
        <w:pStyle w:val="NormaleWeb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3389899570 cleepis@gmail.com    </w:t>
      </w:r>
      <w:hyperlink r:id="rId7" w:history="1">
        <w:r w:rsidR="00D4538B" w:rsidRPr="00490115">
          <w:rPr>
            <w:rStyle w:val="Collegamentoipertestuale"/>
          </w:rPr>
          <w:t>clelia.epis@cfpscuolafantoni.org</w:t>
        </w:r>
      </w:hyperlink>
    </w:p>
    <w:p w:rsidR="00D4538B" w:rsidRPr="009C0720" w:rsidRDefault="00D4538B" w:rsidP="004D2F26">
      <w:pPr>
        <w:jc w:val="both"/>
      </w:pPr>
    </w:p>
    <w:sectPr w:rsidR="00D4538B" w:rsidRPr="009C0720" w:rsidSect="002C4681">
      <w:headerReference w:type="default" r:id="rId8"/>
      <w:footerReference w:type="default" r:id="rId9"/>
      <w:pgSz w:w="11906" w:h="16838" w:code="9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630A" w:rsidRDefault="00F5630A">
      <w:r>
        <w:separator/>
      </w:r>
    </w:p>
  </w:endnote>
  <w:endnote w:type="continuationSeparator" w:id="0">
    <w:p w:rsidR="00F5630A" w:rsidRDefault="00F563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dobe Garamond Pro Bold">
    <w:altName w:val="Garamond"/>
    <w:panose1 w:val="00000000000000000000"/>
    <w:charset w:val="00"/>
    <w:family w:val="roman"/>
    <w:notTrueType/>
    <w:pitch w:val="variable"/>
    <w:sig w:usb0="800000AF" w:usb1="5000205B" w:usb2="00000000" w:usb3="00000000" w:csb0="0000009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150" w:type="dxa"/>
      <w:tblBorders>
        <w:top w:val="single" w:sz="12" w:space="0" w:color="008000"/>
        <w:left w:val="single" w:sz="12" w:space="0" w:color="008000"/>
        <w:bottom w:val="single" w:sz="12" w:space="0" w:color="008000"/>
        <w:right w:val="single" w:sz="12" w:space="0" w:color="008000"/>
        <w:insideV w:val="single" w:sz="12" w:space="0" w:color="00800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102"/>
      <w:gridCol w:w="9048"/>
    </w:tblGrid>
    <w:tr w:rsidR="0050580C">
      <w:trPr>
        <w:cantSplit/>
        <w:trHeight w:val="837"/>
      </w:trPr>
      <w:tc>
        <w:tcPr>
          <w:tcW w:w="1008" w:type="dxa"/>
          <w:shd w:val="clear" w:color="auto" w:fill="FFFFFF"/>
          <w:vAlign w:val="center"/>
        </w:tcPr>
        <w:p w:rsidR="0050580C" w:rsidRDefault="0050580C" w:rsidP="00C438E7">
          <w:pPr>
            <w:jc w:val="center"/>
            <w:rPr>
              <w:rFonts w:ascii="Tahoma" w:hAnsi="Tahoma"/>
              <w:sz w:val="22"/>
            </w:rPr>
          </w:pPr>
          <w:r>
            <w:rPr>
              <w:rFonts w:ascii="Tahoma" w:hAnsi="Tahoma"/>
              <w:noProof/>
              <w:sz w:val="22"/>
            </w:rPr>
            <w:drawing>
              <wp:inline distT="0" distB="0" distL="0" distR="0">
                <wp:extent cx="591820" cy="516890"/>
                <wp:effectExtent l="19050" t="0" r="0" b="0"/>
                <wp:docPr id="2" name="Immagine 2" descr="ISO_9001_2008_IT_BW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ISO_9001_2008_IT_BW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1820" cy="5168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142" w:type="dxa"/>
          <w:shd w:val="clear" w:color="auto" w:fill="008000"/>
        </w:tcPr>
        <w:p w:rsidR="0050580C" w:rsidRDefault="0050580C" w:rsidP="00C438E7">
          <w:pPr>
            <w:rPr>
              <w:rFonts w:ascii="Adobe Garamond Pro Bold" w:hAnsi="Adobe Garamond Pro Bold"/>
              <w:color w:val="FFFFFF"/>
              <w:sz w:val="22"/>
            </w:rPr>
          </w:pPr>
          <w:r>
            <w:rPr>
              <w:rFonts w:ascii="Adobe Garamond Pro Bold" w:hAnsi="Adobe Garamond Pro Bold"/>
              <w:color w:val="FFFFFF"/>
              <w:sz w:val="22"/>
            </w:rPr>
            <w:t xml:space="preserve">Scuola d’Arte applicata “Andrea </w:t>
          </w:r>
          <w:proofErr w:type="spellStart"/>
          <w:r>
            <w:rPr>
              <w:rFonts w:ascii="Adobe Garamond Pro Bold" w:hAnsi="Adobe Garamond Pro Bold"/>
              <w:color w:val="FFFFFF"/>
              <w:sz w:val="22"/>
            </w:rPr>
            <w:t>Fantoni</w:t>
          </w:r>
          <w:proofErr w:type="spellEnd"/>
          <w:r>
            <w:rPr>
              <w:rFonts w:ascii="Adobe Garamond Pro Bold" w:hAnsi="Adobe Garamond Pro Bold"/>
              <w:color w:val="FFFFFF"/>
              <w:sz w:val="22"/>
            </w:rPr>
            <w:t>” – Liceo Artistico e Centro di Formazione Professionale</w:t>
          </w:r>
        </w:p>
        <w:p w:rsidR="0050580C" w:rsidRDefault="0050580C" w:rsidP="00C438E7">
          <w:pPr>
            <w:rPr>
              <w:rFonts w:ascii="Adobe Garamond Pro Bold" w:hAnsi="Adobe Garamond Pro Bold"/>
              <w:color w:val="FFFFFF"/>
              <w:spacing w:val="26"/>
              <w:sz w:val="22"/>
            </w:rPr>
          </w:pPr>
          <w:r>
            <w:rPr>
              <w:rFonts w:ascii="Adobe Garamond Pro Bold" w:hAnsi="Adobe Garamond Pro Bold"/>
              <w:color w:val="FFFFFF"/>
              <w:spacing w:val="26"/>
              <w:sz w:val="22"/>
            </w:rPr>
            <w:t xml:space="preserve">Via Angelo </w:t>
          </w:r>
          <w:proofErr w:type="spellStart"/>
          <w:r>
            <w:rPr>
              <w:rFonts w:ascii="Adobe Garamond Pro Bold" w:hAnsi="Adobe Garamond Pro Bold"/>
              <w:color w:val="FFFFFF"/>
              <w:spacing w:val="26"/>
              <w:sz w:val="22"/>
            </w:rPr>
            <w:t>Maj</w:t>
          </w:r>
          <w:proofErr w:type="spellEnd"/>
          <w:r>
            <w:rPr>
              <w:rFonts w:ascii="Adobe Garamond Pro Bold" w:hAnsi="Adobe Garamond Pro Bold"/>
              <w:color w:val="FFFFFF"/>
              <w:spacing w:val="26"/>
              <w:sz w:val="22"/>
            </w:rPr>
            <w:t>, 35 – 24121 – Bergamo – tel. 035.247485 – fax 035.236527</w:t>
          </w:r>
        </w:p>
        <w:p w:rsidR="0050580C" w:rsidRDefault="0050580C" w:rsidP="00C438E7">
          <w:pPr>
            <w:rPr>
              <w:rFonts w:ascii="Tahoma" w:hAnsi="Tahoma"/>
              <w:sz w:val="22"/>
            </w:rPr>
          </w:pPr>
          <w:r>
            <w:rPr>
              <w:rFonts w:ascii="Adobe Garamond Pro Bold" w:hAnsi="Adobe Garamond Pro Bold"/>
              <w:color w:val="FFFFFF"/>
              <w:spacing w:val="28"/>
              <w:sz w:val="22"/>
            </w:rPr>
            <w:t>Sito Internet: www.scuolafantoni.it - E-mail: segreteria@scuolafantoni.it</w:t>
          </w:r>
        </w:p>
      </w:tc>
    </w:tr>
  </w:tbl>
  <w:p w:rsidR="0050580C" w:rsidRDefault="0050580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630A" w:rsidRDefault="00F5630A">
      <w:r>
        <w:separator/>
      </w:r>
    </w:p>
  </w:footnote>
  <w:footnote w:type="continuationSeparator" w:id="0">
    <w:p w:rsidR="00F5630A" w:rsidRDefault="00F563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080" w:type="dxa"/>
      <w:tblInd w:w="-110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00"/>
      <w:gridCol w:w="2469"/>
      <w:gridCol w:w="154"/>
      <w:gridCol w:w="899"/>
      <w:gridCol w:w="1092"/>
      <w:gridCol w:w="1114"/>
      <w:gridCol w:w="719"/>
      <w:gridCol w:w="784"/>
      <w:gridCol w:w="1949"/>
    </w:tblGrid>
    <w:tr w:rsidR="0050580C">
      <w:trPr>
        <w:cantSplit/>
      </w:trPr>
      <w:tc>
        <w:tcPr>
          <w:tcW w:w="10080" w:type="dxa"/>
          <w:gridSpan w:val="9"/>
          <w:shd w:val="clear" w:color="auto" w:fill="008000"/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</w:tr>
    <w:tr w:rsidR="0050580C">
      <w:trPr>
        <w:cantSplit/>
      </w:trPr>
      <w:tc>
        <w:tcPr>
          <w:tcW w:w="10080" w:type="dxa"/>
          <w:gridSpan w:val="9"/>
        </w:tcPr>
        <w:p w:rsidR="0050580C" w:rsidRDefault="0050580C" w:rsidP="00375B10">
          <w:pPr>
            <w:jc w:val="center"/>
            <w:rPr>
              <w:rFonts w:ascii="Adobe Garamond Pro Bold" w:hAnsi="Adobe Garamond Pro Bold"/>
              <w:color w:val="008000"/>
              <w:spacing w:val="136"/>
            </w:rPr>
          </w:pPr>
          <w:r>
            <w:rPr>
              <w:rFonts w:ascii="Adobe Garamond Pro Bold" w:hAnsi="Adobe Garamond Pro Bold"/>
              <w:color w:val="008000"/>
              <w:spacing w:val="136"/>
            </w:rPr>
            <w:t xml:space="preserve">Scuola d’Arte Applicata “Andrea </w:t>
          </w:r>
          <w:proofErr w:type="spellStart"/>
          <w:r>
            <w:rPr>
              <w:rFonts w:ascii="Adobe Garamond Pro Bold" w:hAnsi="Adobe Garamond Pro Bold"/>
              <w:color w:val="008000"/>
              <w:spacing w:val="136"/>
            </w:rPr>
            <w:t>Fantoni</w:t>
          </w:r>
          <w:proofErr w:type="spellEnd"/>
          <w:r>
            <w:rPr>
              <w:rFonts w:ascii="Adobe Garamond Pro Bold" w:hAnsi="Adobe Garamond Pro Bold"/>
              <w:color w:val="008000"/>
              <w:spacing w:val="136"/>
            </w:rPr>
            <w:t>”</w:t>
          </w:r>
        </w:p>
      </w:tc>
    </w:tr>
    <w:tr w:rsidR="0050580C">
      <w:trPr>
        <w:cantSplit/>
        <w:trHeight w:hRule="exact" w:val="113"/>
      </w:trPr>
      <w:tc>
        <w:tcPr>
          <w:tcW w:w="3369" w:type="dxa"/>
          <w:gridSpan w:val="2"/>
          <w:tcBorders>
            <w:bottom w:val="single" w:sz="12" w:space="0" w:color="008000"/>
          </w:tcBorders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3259" w:type="dxa"/>
          <w:gridSpan w:val="4"/>
          <w:vMerge w:val="restart"/>
          <w:vAlign w:val="center"/>
        </w:tcPr>
        <w:p w:rsidR="0050580C" w:rsidRDefault="0050580C" w:rsidP="00375B10">
          <w:pPr>
            <w:pStyle w:val="Titolo5"/>
            <w:jc w:val="center"/>
            <w:rPr>
              <w:color w:val="008000"/>
              <w:spacing w:val="30"/>
            </w:rPr>
          </w:pPr>
          <w:r>
            <w:rPr>
              <w:color w:val="008000"/>
              <w:spacing w:val="30"/>
            </w:rPr>
            <w:t>Fondata nel 1898 – Ente Morale</w:t>
          </w:r>
        </w:p>
      </w:tc>
      <w:tc>
        <w:tcPr>
          <w:tcW w:w="3452" w:type="dxa"/>
          <w:gridSpan w:val="3"/>
          <w:tcBorders>
            <w:bottom w:val="single" w:sz="12" w:space="0" w:color="008000"/>
          </w:tcBorders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</w:tr>
    <w:tr w:rsidR="0050580C">
      <w:trPr>
        <w:cantSplit/>
        <w:trHeight w:hRule="exact" w:val="113"/>
      </w:trPr>
      <w:tc>
        <w:tcPr>
          <w:tcW w:w="3369" w:type="dxa"/>
          <w:gridSpan w:val="2"/>
          <w:tcBorders>
            <w:top w:val="single" w:sz="12" w:space="0" w:color="008000"/>
          </w:tcBorders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3259" w:type="dxa"/>
          <w:gridSpan w:val="4"/>
          <w:vMerge/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3452" w:type="dxa"/>
          <w:gridSpan w:val="3"/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</w:tr>
    <w:tr w:rsidR="0050580C">
      <w:trPr>
        <w:cantSplit/>
        <w:trHeight w:val="694"/>
      </w:trPr>
      <w:tc>
        <w:tcPr>
          <w:tcW w:w="4422" w:type="dxa"/>
          <w:gridSpan w:val="4"/>
          <w:vAlign w:val="center"/>
        </w:tcPr>
        <w:p w:rsidR="0050580C" w:rsidRDefault="0050580C" w:rsidP="00375B10">
          <w:pPr>
            <w:jc w:val="center"/>
            <w:rPr>
              <w:rFonts w:ascii="Adobe Garamond Pro Bold" w:hAnsi="Adobe Garamond Pro Bold"/>
              <w:color w:val="008000"/>
              <w:spacing w:val="26"/>
              <w:sz w:val="22"/>
            </w:rPr>
          </w:pPr>
          <w:r>
            <w:rPr>
              <w:rFonts w:ascii="Adobe Garamond Pro Bold" w:hAnsi="Adobe Garamond Pro Bold"/>
              <w:color w:val="008000"/>
              <w:spacing w:val="26"/>
              <w:sz w:val="22"/>
            </w:rPr>
            <w:t>Centro di Formazione Professionale</w:t>
          </w:r>
        </w:p>
      </w:tc>
      <w:tc>
        <w:tcPr>
          <w:tcW w:w="1092" w:type="dxa"/>
          <w:vMerge w:val="restart"/>
          <w:vAlign w:val="center"/>
        </w:tcPr>
        <w:p w:rsidR="0050580C" w:rsidRDefault="0050580C" w:rsidP="00375B10">
          <w:pPr>
            <w:jc w:val="center"/>
            <w:rPr>
              <w:rFonts w:ascii="Adobe Garamond Pro Bold" w:hAnsi="Adobe Garamond Pro Bold"/>
              <w:color w:val="008000"/>
              <w:sz w:val="22"/>
            </w:rPr>
          </w:pPr>
          <w:r>
            <w:rPr>
              <w:rFonts w:ascii="Tahoma" w:hAnsi="Tahoma"/>
              <w:noProof/>
              <w:sz w:val="22"/>
            </w:rPr>
            <w:drawing>
              <wp:inline distT="0" distB="0" distL="0" distR="0">
                <wp:extent cx="434975" cy="532130"/>
                <wp:effectExtent l="19050" t="0" r="3175" b="0"/>
                <wp:docPr id="1" name="Immagine 1" descr="logo fanton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 fantoni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34975" cy="5321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66" w:type="dxa"/>
          <w:gridSpan w:val="4"/>
          <w:vAlign w:val="center"/>
        </w:tcPr>
        <w:p w:rsidR="0050580C" w:rsidRDefault="0050580C" w:rsidP="00375B10">
          <w:pPr>
            <w:jc w:val="center"/>
            <w:rPr>
              <w:rFonts w:ascii="Adobe Garamond Pro Bold" w:hAnsi="Adobe Garamond Pro Bold"/>
              <w:color w:val="008000"/>
              <w:spacing w:val="10"/>
              <w:sz w:val="22"/>
            </w:rPr>
          </w:pPr>
          <w:r>
            <w:rPr>
              <w:rFonts w:ascii="Adobe Garamond Pro Bold" w:hAnsi="Adobe Garamond Pro Bold"/>
              <w:color w:val="008000"/>
              <w:spacing w:val="10"/>
              <w:sz w:val="22"/>
            </w:rPr>
            <w:t>Liceo Artistico –</w:t>
          </w:r>
          <w:r w:rsidRPr="00A83F6C">
            <w:rPr>
              <w:rFonts w:ascii="Adobe Garamond Pro Bold" w:hAnsi="Adobe Garamond Pro Bold"/>
              <w:color w:val="008000"/>
              <w:spacing w:val="-10"/>
              <w:sz w:val="18"/>
              <w:szCs w:val="18"/>
            </w:rPr>
            <w:t>Arti figurative, Architettura e ambiente</w:t>
          </w:r>
        </w:p>
      </w:tc>
    </w:tr>
    <w:tr w:rsidR="0050580C">
      <w:trPr>
        <w:cantSplit/>
        <w:trHeight w:hRule="exact" w:val="79"/>
      </w:trPr>
      <w:tc>
        <w:tcPr>
          <w:tcW w:w="900" w:type="dxa"/>
          <w:tcBorders>
            <w:bottom w:val="single" w:sz="12" w:space="0" w:color="008000"/>
          </w:tcBorders>
        </w:tcPr>
        <w:p w:rsidR="0050580C" w:rsidRDefault="0050580C" w:rsidP="00375B10">
          <w:pPr>
            <w:pStyle w:val="Titolo5"/>
            <w:jc w:val="center"/>
            <w:rPr>
              <w:color w:val="008000"/>
            </w:rPr>
          </w:pPr>
        </w:p>
      </w:tc>
      <w:tc>
        <w:tcPr>
          <w:tcW w:w="2623" w:type="dxa"/>
          <w:gridSpan w:val="2"/>
          <w:vMerge w:val="restart"/>
          <w:vAlign w:val="bottom"/>
        </w:tcPr>
        <w:p w:rsidR="0050580C" w:rsidRDefault="0050580C" w:rsidP="00375B10">
          <w:pPr>
            <w:pStyle w:val="Titolo5"/>
            <w:jc w:val="center"/>
            <w:rPr>
              <w:color w:val="008000"/>
            </w:rPr>
          </w:pPr>
          <w:r>
            <w:rPr>
              <w:color w:val="008000"/>
            </w:rPr>
            <w:t>Accreditato dalla Regione Lombardia</w:t>
          </w:r>
        </w:p>
      </w:tc>
      <w:tc>
        <w:tcPr>
          <w:tcW w:w="899" w:type="dxa"/>
          <w:tcBorders>
            <w:bottom w:val="single" w:sz="12" w:space="0" w:color="008000"/>
          </w:tcBorders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1092" w:type="dxa"/>
          <w:vMerge/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1833" w:type="dxa"/>
          <w:gridSpan w:val="2"/>
          <w:tcBorders>
            <w:bottom w:val="single" w:sz="12" w:space="0" w:color="008000"/>
          </w:tcBorders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784" w:type="dxa"/>
          <w:vMerge w:val="restart"/>
        </w:tcPr>
        <w:p w:rsidR="0050580C" w:rsidRDefault="0050580C" w:rsidP="00375B10">
          <w:pPr>
            <w:pStyle w:val="Titolo6"/>
            <w:rPr>
              <w:color w:val="008000"/>
            </w:rPr>
          </w:pPr>
          <w:r>
            <w:rPr>
              <w:color w:val="008000"/>
            </w:rPr>
            <w:t>Paritario</w:t>
          </w:r>
        </w:p>
      </w:tc>
      <w:tc>
        <w:tcPr>
          <w:tcW w:w="1949" w:type="dxa"/>
          <w:tcBorders>
            <w:bottom w:val="single" w:sz="12" w:space="0" w:color="008000"/>
          </w:tcBorders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</w:tr>
    <w:tr w:rsidR="0050580C">
      <w:trPr>
        <w:cantSplit/>
        <w:trHeight w:hRule="exact" w:val="113"/>
      </w:trPr>
      <w:tc>
        <w:tcPr>
          <w:tcW w:w="900" w:type="dxa"/>
          <w:tcBorders>
            <w:top w:val="single" w:sz="12" w:space="0" w:color="008000"/>
          </w:tcBorders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2623" w:type="dxa"/>
          <w:gridSpan w:val="2"/>
          <w:vMerge/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899" w:type="dxa"/>
          <w:tcBorders>
            <w:top w:val="single" w:sz="12" w:space="0" w:color="008000"/>
          </w:tcBorders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1092" w:type="dxa"/>
          <w:vMerge/>
          <w:tcBorders>
            <w:top w:val="single" w:sz="12" w:space="0" w:color="008000"/>
          </w:tcBorders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1833" w:type="dxa"/>
          <w:gridSpan w:val="2"/>
          <w:tcBorders>
            <w:top w:val="single" w:sz="12" w:space="0" w:color="008000"/>
          </w:tcBorders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784" w:type="dxa"/>
          <w:vMerge/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1949" w:type="dxa"/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</w:tr>
  </w:tbl>
  <w:p w:rsidR="0050580C" w:rsidRDefault="0050580C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22424A"/>
    <w:multiLevelType w:val="hybridMultilevel"/>
    <w:tmpl w:val="4704EE8A"/>
    <w:lvl w:ilvl="0" w:tplc="3E6AB50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5205C0"/>
    <w:multiLevelType w:val="hybridMultilevel"/>
    <w:tmpl w:val="824621E4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0D20DC"/>
    <w:multiLevelType w:val="hybridMultilevel"/>
    <w:tmpl w:val="7D385280"/>
    <w:lvl w:ilvl="0" w:tplc="80C6A46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EC24CF"/>
    <w:multiLevelType w:val="hybridMultilevel"/>
    <w:tmpl w:val="5BF8BC4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14239E5"/>
    <w:multiLevelType w:val="hybridMultilevel"/>
    <w:tmpl w:val="A3F21D1A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B6E3E"/>
    <w:rsid w:val="00000CAE"/>
    <w:rsid w:val="00000E19"/>
    <w:rsid w:val="000013BC"/>
    <w:rsid w:val="000016AC"/>
    <w:rsid w:val="00007DB7"/>
    <w:rsid w:val="00010DC3"/>
    <w:rsid w:val="00025608"/>
    <w:rsid w:val="000271E7"/>
    <w:rsid w:val="00034075"/>
    <w:rsid w:val="000407F3"/>
    <w:rsid w:val="00040B90"/>
    <w:rsid w:val="0004754F"/>
    <w:rsid w:val="00050A4E"/>
    <w:rsid w:val="00056E50"/>
    <w:rsid w:val="00056E7A"/>
    <w:rsid w:val="0006147A"/>
    <w:rsid w:val="00061CF8"/>
    <w:rsid w:val="00063A46"/>
    <w:rsid w:val="00064639"/>
    <w:rsid w:val="0007040F"/>
    <w:rsid w:val="00071ADD"/>
    <w:rsid w:val="00077072"/>
    <w:rsid w:val="00091560"/>
    <w:rsid w:val="000A6D87"/>
    <w:rsid w:val="000A7AB6"/>
    <w:rsid w:val="000B5A4C"/>
    <w:rsid w:val="000B706C"/>
    <w:rsid w:val="000C6978"/>
    <w:rsid w:val="000D0E0B"/>
    <w:rsid w:val="000D2B48"/>
    <w:rsid w:val="000D30CF"/>
    <w:rsid w:val="000E1606"/>
    <w:rsid w:val="000F34D1"/>
    <w:rsid w:val="001054B4"/>
    <w:rsid w:val="00105B57"/>
    <w:rsid w:val="00112F88"/>
    <w:rsid w:val="001131DE"/>
    <w:rsid w:val="001223A9"/>
    <w:rsid w:val="00122455"/>
    <w:rsid w:val="00130F4E"/>
    <w:rsid w:val="001312DD"/>
    <w:rsid w:val="001407D0"/>
    <w:rsid w:val="001407DE"/>
    <w:rsid w:val="001421F2"/>
    <w:rsid w:val="0014420E"/>
    <w:rsid w:val="00145D1D"/>
    <w:rsid w:val="0014747D"/>
    <w:rsid w:val="00155DA0"/>
    <w:rsid w:val="00173280"/>
    <w:rsid w:val="001742C6"/>
    <w:rsid w:val="00176EBF"/>
    <w:rsid w:val="001809BE"/>
    <w:rsid w:val="00183798"/>
    <w:rsid w:val="001933F6"/>
    <w:rsid w:val="001952D7"/>
    <w:rsid w:val="001A12B4"/>
    <w:rsid w:val="001A12EE"/>
    <w:rsid w:val="001A5635"/>
    <w:rsid w:val="001A594B"/>
    <w:rsid w:val="001A68E5"/>
    <w:rsid w:val="001B2DB2"/>
    <w:rsid w:val="001B44C7"/>
    <w:rsid w:val="001B790C"/>
    <w:rsid w:val="001C6A6A"/>
    <w:rsid w:val="001D033D"/>
    <w:rsid w:val="001D22EA"/>
    <w:rsid w:val="001D4906"/>
    <w:rsid w:val="001D4B9A"/>
    <w:rsid w:val="001E41AF"/>
    <w:rsid w:val="001F33F2"/>
    <w:rsid w:val="002003F7"/>
    <w:rsid w:val="002039B6"/>
    <w:rsid w:val="0020586A"/>
    <w:rsid w:val="002067A4"/>
    <w:rsid w:val="002079AA"/>
    <w:rsid w:val="00211BEB"/>
    <w:rsid w:val="00212484"/>
    <w:rsid w:val="002135DF"/>
    <w:rsid w:val="0022678F"/>
    <w:rsid w:val="0022766C"/>
    <w:rsid w:val="002304FA"/>
    <w:rsid w:val="0023075E"/>
    <w:rsid w:val="002346CB"/>
    <w:rsid w:val="00253EA2"/>
    <w:rsid w:val="00256837"/>
    <w:rsid w:val="00257C35"/>
    <w:rsid w:val="00266E8C"/>
    <w:rsid w:val="00267AD3"/>
    <w:rsid w:val="002720DD"/>
    <w:rsid w:val="002873B9"/>
    <w:rsid w:val="0029199D"/>
    <w:rsid w:val="00292783"/>
    <w:rsid w:val="00292C38"/>
    <w:rsid w:val="002934DD"/>
    <w:rsid w:val="00294EA4"/>
    <w:rsid w:val="00296D40"/>
    <w:rsid w:val="002978C5"/>
    <w:rsid w:val="002A4E77"/>
    <w:rsid w:val="002B1601"/>
    <w:rsid w:val="002B39DB"/>
    <w:rsid w:val="002B567A"/>
    <w:rsid w:val="002B5F25"/>
    <w:rsid w:val="002C3605"/>
    <w:rsid w:val="002C4681"/>
    <w:rsid w:val="002C6E99"/>
    <w:rsid w:val="002D3090"/>
    <w:rsid w:val="002E1290"/>
    <w:rsid w:val="002E2269"/>
    <w:rsid w:val="002E3A1E"/>
    <w:rsid w:val="002E5AF4"/>
    <w:rsid w:val="00303C8C"/>
    <w:rsid w:val="0031335F"/>
    <w:rsid w:val="003135C4"/>
    <w:rsid w:val="00330F1C"/>
    <w:rsid w:val="00333CA6"/>
    <w:rsid w:val="0033725B"/>
    <w:rsid w:val="003443E5"/>
    <w:rsid w:val="003453BC"/>
    <w:rsid w:val="00351F56"/>
    <w:rsid w:val="00353EB5"/>
    <w:rsid w:val="00356576"/>
    <w:rsid w:val="003567C2"/>
    <w:rsid w:val="00357B80"/>
    <w:rsid w:val="00367831"/>
    <w:rsid w:val="0037102F"/>
    <w:rsid w:val="0037103F"/>
    <w:rsid w:val="00375B10"/>
    <w:rsid w:val="00376AE9"/>
    <w:rsid w:val="00381577"/>
    <w:rsid w:val="003817AF"/>
    <w:rsid w:val="00387FA2"/>
    <w:rsid w:val="003978AE"/>
    <w:rsid w:val="00397D98"/>
    <w:rsid w:val="003A110A"/>
    <w:rsid w:val="003A1DDC"/>
    <w:rsid w:val="003A293D"/>
    <w:rsid w:val="003A4C12"/>
    <w:rsid w:val="003A7F1F"/>
    <w:rsid w:val="003B5630"/>
    <w:rsid w:val="003B5E6A"/>
    <w:rsid w:val="003C2F59"/>
    <w:rsid w:val="003D1620"/>
    <w:rsid w:val="003D2059"/>
    <w:rsid w:val="003D5441"/>
    <w:rsid w:val="003D641B"/>
    <w:rsid w:val="003E3087"/>
    <w:rsid w:val="003E3DF5"/>
    <w:rsid w:val="003E7F20"/>
    <w:rsid w:val="003F081E"/>
    <w:rsid w:val="003F2A51"/>
    <w:rsid w:val="003F470F"/>
    <w:rsid w:val="003F6A79"/>
    <w:rsid w:val="00413700"/>
    <w:rsid w:val="00421B32"/>
    <w:rsid w:val="0042226B"/>
    <w:rsid w:val="00430034"/>
    <w:rsid w:val="00433DE2"/>
    <w:rsid w:val="0043448E"/>
    <w:rsid w:val="00435924"/>
    <w:rsid w:val="0043744B"/>
    <w:rsid w:val="00441479"/>
    <w:rsid w:val="00445844"/>
    <w:rsid w:val="0044634C"/>
    <w:rsid w:val="004508C3"/>
    <w:rsid w:val="004534D2"/>
    <w:rsid w:val="00457DA6"/>
    <w:rsid w:val="004645B8"/>
    <w:rsid w:val="00465E07"/>
    <w:rsid w:val="0047269F"/>
    <w:rsid w:val="00477A9F"/>
    <w:rsid w:val="004806A8"/>
    <w:rsid w:val="00481C38"/>
    <w:rsid w:val="00495D6A"/>
    <w:rsid w:val="004A369E"/>
    <w:rsid w:val="004B4B73"/>
    <w:rsid w:val="004C331A"/>
    <w:rsid w:val="004C3754"/>
    <w:rsid w:val="004C5F9F"/>
    <w:rsid w:val="004D08BA"/>
    <w:rsid w:val="004D0EE2"/>
    <w:rsid w:val="004D2F26"/>
    <w:rsid w:val="004D7A69"/>
    <w:rsid w:val="004E23E7"/>
    <w:rsid w:val="004F04A8"/>
    <w:rsid w:val="004F0CCA"/>
    <w:rsid w:val="004F0D48"/>
    <w:rsid w:val="004F3585"/>
    <w:rsid w:val="004F507C"/>
    <w:rsid w:val="00500F09"/>
    <w:rsid w:val="0050580C"/>
    <w:rsid w:val="00505CBE"/>
    <w:rsid w:val="00505FB8"/>
    <w:rsid w:val="00522530"/>
    <w:rsid w:val="00525120"/>
    <w:rsid w:val="00526833"/>
    <w:rsid w:val="00531723"/>
    <w:rsid w:val="005447DC"/>
    <w:rsid w:val="00550440"/>
    <w:rsid w:val="00551F1B"/>
    <w:rsid w:val="00556B75"/>
    <w:rsid w:val="00565845"/>
    <w:rsid w:val="00565F03"/>
    <w:rsid w:val="005738F5"/>
    <w:rsid w:val="00576670"/>
    <w:rsid w:val="0058750C"/>
    <w:rsid w:val="005879AD"/>
    <w:rsid w:val="0059165C"/>
    <w:rsid w:val="0059180A"/>
    <w:rsid w:val="0059596F"/>
    <w:rsid w:val="0059698B"/>
    <w:rsid w:val="005A0115"/>
    <w:rsid w:val="005A0423"/>
    <w:rsid w:val="005A0CD5"/>
    <w:rsid w:val="005A19B8"/>
    <w:rsid w:val="005B1511"/>
    <w:rsid w:val="005B1CFB"/>
    <w:rsid w:val="005B68B3"/>
    <w:rsid w:val="005C7DE5"/>
    <w:rsid w:val="005D0BB6"/>
    <w:rsid w:val="005D3A44"/>
    <w:rsid w:val="005D45B0"/>
    <w:rsid w:val="005D5400"/>
    <w:rsid w:val="005D5BB9"/>
    <w:rsid w:val="005F0338"/>
    <w:rsid w:val="005F0F92"/>
    <w:rsid w:val="005F2F9B"/>
    <w:rsid w:val="00602D42"/>
    <w:rsid w:val="00604969"/>
    <w:rsid w:val="00606146"/>
    <w:rsid w:val="00610C61"/>
    <w:rsid w:val="00615111"/>
    <w:rsid w:val="00622F45"/>
    <w:rsid w:val="00625059"/>
    <w:rsid w:val="00625C81"/>
    <w:rsid w:val="00634D0E"/>
    <w:rsid w:val="00644A55"/>
    <w:rsid w:val="00646F80"/>
    <w:rsid w:val="00650B37"/>
    <w:rsid w:val="006565D2"/>
    <w:rsid w:val="006567ED"/>
    <w:rsid w:val="006624B5"/>
    <w:rsid w:val="0066385C"/>
    <w:rsid w:val="00666359"/>
    <w:rsid w:val="00666EBB"/>
    <w:rsid w:val="00667017"/>
    <w:rsid w:val="00675535"/>
    <w:rsid w:val="00675D43"/>
    <w:rsid w:val="00691B48"/>
    <w:rsid w:val="00691DA7"/>
    <w:rsid w:val="006A0F35"/>
    <w:rsid w:val="006A108A"/>
    <w:rsid w:val="006A3407"/>
    <w:rsid w:val="006A4AA9"/>
    <w:rsid w:val="006A7138"/>
    <w:rsid w:val="006B416E"/>
    <w:rsid w:val="006B6E3E"/>
    <w:rsid w:val="006C7051"/>
    <w:rsid w:val="006D04E7"/>
    <w:rsid w:val="006E1C25"/>
    <w:rsid w:val="006E6B0B"/>
    <w:rsid w:val="006F1203"/>
    <w:rsid w:val="006F357B"/>
    <w:rsid w:val="006F49D7"/>
    <w:rsid w:val="006F7AB7"/>
    <w:rsid w:val="007006C8"/>
    <w:rsid w:val="00700BFE"/>
    <w:rsid w:val="00701F05"/>
    <w:rsid w:val="00703CC9"/>
    <w:rsid w:val="0070512C"/>
    <w:rsid w:val="007526B0"/>
    <w:rsid w:val="007540B3"/>
    <w:rsid w:val="0076148C"/>
    <w:rsid w:val="007629EE"/>
    <w:rsid w:val="0077654D"/>
    <w:rsid w:val="007804AF"/>
    <w:rsid w:val="007846FE"/>
    <w:rsid w:val="00785F39"/>
    <w:rsid w:val="00791C73"/>
    <w:rsid w:val="007A384D"/>
    <w:rsid w:val="007A6E06"/>
    <w:rsid w:val="007B5260"/>
    <w:rsid w:val="007C15AE"/>
    <w:rsid w:val="007C65EB"/>
    <w:rsid w:val="007D2BC8"/>
    <w:rsid w:val="007D7931"/>
    <w:rsid w:val="007E0891"/>
    <w:rsid w:val="007E3661"/>
    <w:rsid w:val="007E3EF9"/>
    <w:rsid w:val="007E4C7A"/>
    <w:rsid w:val="007E590D"/>
    <w:rsid w:val="007F1D29"/>
    <w:rsid w:val="007F7526"/>
    <w:rsid w:val="0080235A"/>
    <w:rsid w:val="008067D2"/>
    <w:rsid w:val="0081748F"/>
    <w:rsid w:val="00827862"/>
    <w:rsid w:val="00841C80"/>
    <w:rsid w:val="0084584C"/>
    <w:rsid w:val="0085041B"/>
    <w:rsid w:val="008564D1"/>
    <w:rsid w:val="0086665B"/>
    <w:rsid w:val="00866D0B"/>
    <w:rsid w:val="00867DBE"/>
    <w:rsid w:val="008774A3"/>
    <w:rsid w:val="00884C8C"/>
    <w:rsid w:val="00887CE2"/>
    <w:rsid w:val="0089065C"/>
    <w:rsid w:val="00891106"/>
    <w:rsid w:val="00894CFB"/>
    <w:rsid w:val="008A1A9E"/>
    <w:rsid w:val="008A45C0"/>
    <w:rsid w:val="008A6C0C"/>
    <w:rsid w:val="008A7A98"/>
    <w:rsid w:val="008B212A"/>
    <w:rsid w:val="008B4BF1"/>
    <w:rsid w:val="008B4F93"/>
    <w:rsid w:val="008B7D4E"/>
    <w:rsid w:val="008C0627"/>
    <w:rsid w:val="008C6E04"/>
    <w:rsid w:val="008D01DB"/>
    <w:rsid w:val="008D2A6A"/>
    <w:rsid w:val="008D5D58"/>
    <w:rsid w:val="008D68D6"/>
    <w:rsid w:val="008E4782"/>
    <w:rsid w:val="008E4E38"/>
    <w:rsid w:val="008E771B"/>
    <w:rsid w:val="008F0D7F"/>
    <w:rsid w:val="008F158F"/>
    <w:rsid w:val="008F187B"/>
    <w:rsid w:val="009049CF"/>
    <w:rsid w:val="00915757"/>
    <w:rsid w:val="00917CEC"/>
    <w:rsid w:val="00923BDE"/>
    <w:rsid w:val="0093374C"/>
    <w:rsid w:val="00933C25"/>
    <w:rsid w:val="009529F0"/>
    <w:rsid w:val="00957776"/>
    <w:rsid w:val="009623FD"/>
    <w:rsid w:val="009703B1"/>
    <w:rsid w:val="00974944"/>
    <w:rsid w:val="009758C6"/>
    <w:rsid w:val="00981D07"/>
    <w:rsid w:val="0098260D"/>
    <w:rsid w:val="00982920"/>
    <w:rsid w:val="0099615D"/>
    <w:rsid w:val="00997015"/>
    <w:rsid w:val="009976D6"/>
    <w:rsid w:val="009A105A"/>
    <w:rsid w:val="009B52F1"/>
    <w:rsid w:val="009B57BB"/>
    <w:rsid w:val="009C0720"/>
    <w:rsid w:val="009D29AF"/>
    <w:rsid w:val="009D2A6D"/>
    <w:rsid w:val="009D3011"/>
    <w:rsid w:val="009E233F"/>
    <w:rsid w:val="009E2372"/>
    <w:rsid w:val="009E299A"/>
    <w:rsid w:val="009E6C56"/>
    <w:rsid w:val="009E702D"/>
    <w:rsid w:val="009F2DCA"/>
    <w:rsid w:val="009F3E00"/>
    <w:rsid w:val="009F4B3D"/>
    <w:rsid w:val="009F5117"/>
    <w:rsid w:val="009F6E26"/>
    <w:rsid w:val="00A009D4"/>
    <w:rsid w:val="00A01443"/>
    <w:rsid w:val="00A0192A"/>
    <w:rsid w:val="00A051C9"/>
    <w:rsid w:val="00A06369"/>
    <w:rsid w:val="00A13A76"/>
    <w:rsid w:val="00A13FBF"/>
    <w:rsid w:val="00A140D6"/>
    <w:rsid w:val="00A1480D"/>
    <w:rsid w:val="00A15358"/>
    <w:rsid w:val="00A160E8"/>
    <w:rsid w:val="00A16799"/>
    <w:rsid w:val="00A171D3"/>
    <w:rsid w:val="00A1745B"/>
    <w:rsid w:val="00A21A8F"/>
    <w:rsid w:val="00A2366D"/>
    <w:rsid w:val="00A32F91"/>
    <w:rsid w:val="00A335FF"/>
    <w:rsid w:val="00A41EDD"/>
    <w:rsid w:val="00A50EB7"/>
    <w:rsid w:val="00A520A7"/>
    <w:rsid w:val="00A52C11"/>
    <w:rsid w:val="00A56107"/>
    <w:rsid w:val="00A6167D"/>
    <w:rsid w:val="00A62953"/>
    <w:rsid w:val="00A63DA6"/>
    <w:rsid w:val="00A66820"/>
    <w:rsid w:val="00A76377"/>
    <w:rsid w:val="00A83F6C"/>
    <w:rsid w:val="00A84F34"/>
    <w:rsid w:val="00A84F8F"/>
    <w:rsid w:val="00A85FF3"/>
    <w:rsid w:val="00A93289"/>
    <w:rsid w:val="00A959E2"/>
    <w:rsid w:val="00A9717F"/>
    <w:rsid w:val="00A9753B"/>
    <w:rsid w:val="00AA46B6"/>
    <w:rsid w:val="00AB296A"/>
    <w:rsid w:val="00AB6173"/>
    <w:rsid w:val="00AB6BD7"/>
    <w:rsid w:val="00AC19B1"/>
    <w:rsid w:val="00AD0C2E"/>
    <w:rsid w:val="00AD3730"/>
    <w:rsid w:val="00AD67F0"/>
    <w:rsid w:val="00AE00D8"/>
    <w:rsid w:val="00AE4323"/>
    <w:rsid w:val="00AF171E"/>
    <w:rsid w:val="00AF3582"/>
    <w:rsid w:val="00AF602C"/>
    <w:rsid w:val="00AF7914"/>
    <w:rsid w:val="00B031FF"/>
    <w:rsid w:val="00B101CF"/>
    <w:rsid w:val="00B11EB7"/>
    <w:rsid w:val="00B13085"/>
    <w:rsid w:val="00B171C4"/>
    <w:rsid w:val="00B2074F"/>
    <w:rsid w:val="00B27200"/>
    <w:rsid w:val="00B31015"/>
    <w:rsid w:val="00B3434F"/>
    <w:rsid w:val="00B40AC6"/>
    <w:rsid w:val="00B42B5E"/>
    <w:rsid w:val="00B457E6"/>
    <w:rsid w:val="00B4624A"/>
    <w:rsid w:val="00B46C8B"/>
    <w:rsid w:val="00B51304"/>
    <w:rsid w:val="00B53412"/>
    <w:rsid w:val="00B5348F"/>
    <w:rsid w:val="00B54F35"/>
    <w:rsid w:val="00B61A27"/>
    <w:rsid w:val="00B61ABA"/>
    <w:rsid w:val="00B7017B"/>
    <w:rsid w:val="00B769D8"/>
    <w:rsid w:val="00B85AB9"/>
    <w:rsid w:val="00B8604C"/>
    <w:rsid w:val="00B863D2"/>
    <w:rsid w:val="00B86B39"/>
    <w:rsid w:val="00B94023"/>
    <w:rsid w:val="00BA59F5"/>
    <w:rsid w:val="00BA75DC"/>
    <w:rsid w:val="00BB3FAA"/>
    <w:rsid w:val="00BB5799"/>
    <w:rsid w:val="00BB736F"/>
    <w:rsid w:val="00BC48D1"/>
    <w:rsid w:val="00BC4B47"/>
    <w:rsid w:val="00BD38C7"/>
    <w:rsid w:val="00BD6F16"/>
    <w:rsid w:val="00BD71C2"/>
    <w:rsid w:val="00BE0279"/>
    <w:rsid w:val="00BE1CF4"/>
    <w:rsid w:val="00BE4506"/>
    <w:rsid w:val="00BE507F"/>
    <w:rsid w:val="00BF77E2"/>
    <w:rsid w:val="00C12525"/>
    <w:rsid w:val="00C2012A"/>
    <w:rsid w:val="00C20384"/>
    <w:rsid w:val="00C217C3"/>
    <w:rsid w:val="00C245D1"/>
    <w:rsid w:val="00C31DBC"/>
    <w:rsid w:val="00C32927"/>
    <w:rsid w:val="00C354B8"/>
    <w:rsid w:val="00C4304A"/>
    <w:rsid w:val="00C438E7"/>
    <w:rsid w:val="00C441E1"/>
    <w:rsid w:val="00C519D2"/>
    <w:rsid w:val="00C53A39"/>
    <w:rsid w:val="00C570EF"/>
    <w:rsid w:val="00C64740"/>
    <w:rsid w:val="00C664A0"/>
    <w:rsid w:val="00C67146"/>
    <w:rsid w:val="00C73A7A"/>
    <w:rsid w:val="00C777B7"/>
    <w:rsid w:val="00C81684"/>
    <w:rsid w:val="00C84966"/>
    <w:rsid w:val="00C906FB"/>
    <w:rsid w:val="00C96F72"/>
    <w:rsid w:val="00CA2C1F"/>
    <w:rsid w:val="00CA4B6D"/>
    <w:rsid w:val="00CA54BA"/>
    <w:rsid w:val="00CA56AE"/>
    <w:rsid w:val="00CB41C2"/>
    <w:rsid w:val="00CB7661"/>
    <w:rsid w:val="00CC1358"/>
    <w:rsid w:val="00CC2DA3"/>
    <w:rsid w:val="00CC4D25"/>
    <w:rsid w:val="00CD203F"/>
    <w:rsid w:val="00CD374B"/>
    <w:rsid w:val="00CD51BA"/>
    <w:rsid w:val="00CD5585"/>
    <w:rsid w:val="00CE3785"/>
    <w:rsid w:val="00CE7944"/>
    <w:rsid w:val="00CF2698"/>
    <w:rsid w:val="00CF408A"/>
    <w:rsid w:val="00CF4AAD"/>
    <w:rsid w:val="00D00CD5"/>
    <w:rsid w:val="00D029E4"/>
    <w:rsid w:val="00D1634F"/>
    <w:rsid w:val="00D27210"/>
    <w:rsid w:val="00D406A6"/>
    <w:rsid w:val="00D433EA"/>
    <w:rsid w:val="00D4538B"/>
    <w:rsid w:val="00D512AF"/>
    <w:rsid w:val="00D51857"/>
    <w:rsid w:val="00D555FF"/>
    <w:rsid w:val="00D62D49"/>
    <w:rsid w:val="00D67591"/>
    <w:rsid w:val="00D703F8"/>
    <w:rsid w:val="00D8270D"/>
    <w:rsid w:val="00D862A0"/>
    <w:rsid w:val="00D95219"/>
    <w:rsid w:val="00D97F0D"/>
    <w:rsid w:val="00DA220E"/>
    <w:rsid w:val="00DA248E"/>
    <w:rsid w:val="00DA2525"/>
    <w:rsid w:val="00DA259D"/>
    <w:rsid w:val="00DA524C"/>
    <w:rsid w:val="00DA64FA"/>
    <w:rsid w:val="00DA6E88"/>
    <w:rsid w:val="00DB4557"/>
    <w:rsid w:val="00DC7F78"/>
    <w:rsid w:val="00DD0922"/>
    <w:rsid w:val="00DD15C2"/>
    <w:rsid w:val="00DD77B3"/>
    <w:rsid w:val="00DE1659"/>
    <w:rsid w:val="00DE4819"/>
    <w:rsid w:val="00DE5E77"/>
    <w:rsid w:val="00DE648C"/>
    <w:rsid w:val="00E04CD3"/>
    <w:rsid w:val="00E06A7A"/>
    <w:rsid w:val="00E07A68"/>
    <w:rsid w:val="00E10B87"/>
    <w:rsid w:val="00E13BB5"/>
    <w:rsid w:val="00E14A1F"/>
    <w:rsid w:val="00E326DB"/>
    <w:rsid w:val="00E33654"/>
    <w:rsid w:val="00E41E73"/>
    <w:rsid w:val="00E46548"/>
    <w:rsid w:val="00E63486"/>
    <w:rsid w:val="00E66268"/>
    <w:rsid w:val="00E77E8D"/>
    <w:rsid w:val="00E81999"/>
    <w:rsid w:val="00E91D78"/>
    <w:rsid w:val="00E97140"/>
    <w:rsid w:val="00EA0433"/>
    <w:rsid w:val="00EA20BC"/>
    <w:rsid w:val="00EA222B"/>
    <w:rsid w:val="00EA3EF6"/>
    <w:rsid w:val="00EA48C7"/>
    <w:rsid w:val="00EA4A4B"/>
    <w:rsid w:val="00EB068C"/>
    <w:rsid w:val="00EB4DAA"/>
    <w:rsid w:val="00EC0854"/>
    <w:rsid w:val="00EC2AA1"/>
    <w:rsid w:val="00ED4D7D"/>
    <w:rsid w:val="00EE7EA6"/>
    <w:rsid w:val="00EF06B4"/>
    <w:rsid w:val="00EF1FB6"/>
    <w:rsid w:val="00F06B15"/>
    <w:rsid w:val="00F10ACD"/>
    <w:rsid w:val="00F129EF"/>
    <w:rsid w:val="00F142E2"/>
    <w:rsid w:val="00F16267"/>
    <w:rsid w:val="00F22E93"/>
    <w:rsid w:val="00F30F3C"/>
    <w:rsid w:val="00F32AAE"/>
    <w:rsid w:val="00F35A8E"/>
    <w:rsid w:val="00F436E8"/>
    <w:rsid w:val="00F463A4"/>
    <w:rsid w:val="00F47664"/>
    <w:rsid w:val="00F52D51"/>
    <w:rsid w:val="00F5630A"/>
    <w:rsid w:val="00F5642F"/>
    <w:rsid w:val="00F6329E"/>
    <w:rsid w:val="00F74694"/>
    <w:rsid w:val="00F74D32"/>
    <w:rsid w:val="00F74DFB"/>
    <w:rsid w:val="00F7511B"/>
    <w:rsid w:val="00F77954"/>
    <w:rsid w:val="00F83B88"/>
    <w:rsid w:val="00F84F6B"/>
    <w:rsid w:val="00F9050A"/>
    <w:rsid w:val="00F90E4B"/>
    <w:rsid w:val="00F95113"/>
    <w:rsid w:val="00FA59AC"/>
    <w:rsid w:val="00FA5C70"/>
    <w:rsid w:val="00FA5E16"/>
    <w:rsid w:val="00FC2796"/>
    <w:rsid w:val="00FC6AB2"/>
    <w:rsid w:val="00FC7F5F"/>
    <w:rsid w:val="00FD102D"/>
    <w:rsid w:val="00FD758D"/>
    <w:rsid w:val="00FE5952"/>
    <w:rsid w:val="00FE654F"/>
    <w:rsid w:val="00FF2A35"/>
    <w:rsid w:val="00FF6D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C2210B0D-C844-467D-B86F-9B1CC8A3B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E654F"/>
    <w:rPr>
      <w:sz w:val="24"/>
      <w:szCs w:val="24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99615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5">
    <w:name w:val="heading 5"/>
    <w:basedOn w:val="Normale"/>
    <w:next w:val="Normale"/>
    <w:qFormat/>
    <w:rsid w:val="00375B10"/>
    <w:pPr>
      <w:keepNext/>
      <w:outlineLvl w:val="4"/>
    </w:pPr>
    <w:rPr>
      <w:rFonts w:ascii="Adobe Garamond Pro Bold" w:hAnsi="Adobe Garamond Pro Bold"/>
      <w:i/>
      <w:iCs/>
      <w:sz w:val="16"/>
    </w:rPr>
  </w:style>
  <w:style w:type="paragraph" w:styleId="Titolo6">
    <w:name w:val="heading 6"/>
    <w:basedOn w:val="Normale"/>
    <w:next w:val="Normale"/>
    <w:qFormat/>
    <w:rsid w:val="00375B10"/>
    <w:pPr>
      <w:keepNext/>
      <w:jc w:val="center"/>
      <w:outlineLvl w:val="5"/>
    </w:pPr>
    <w:rPr>
      <w:rFonts w:ascii="Adobe Garamond Pro Bold" w:hAnsi="Adobe Garamond Pro Bold"/>
      <w:i/>
      <w:iCs/>
      <w:sz w:val="1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375B10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375B10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FE65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semiHidden/>
    <w:rsid w:val="003453BC"/>
    <w:rPr>
      <w:rFonts w:ascii="Tahoma" w:hAnsi="Tahoma" w:cs="Tahoma"/>
      <w:sz w:val="16"/>
      <w:szCs w:val="16"/>
    </w:rPr>
  </w:style>
  <w:style w:type="character" w:customStyle="1" w:styleId="Titolo2Carattere">
    <w:name w:val="Titolo 2 Carattere"/>
    <w:basedOn w:val="Carpredefinitoparagrafo"/>
    <w:link w:val="Titolo2"/>
    <w:semiHidden/>
    <w:rsid w:val="009961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Collegamentoipertestuale">
    <w:name w:val="Hyperlink"/>
    <w:basedOn w:val="Carpredefinitoparagrafo"/>
    <w:rsid w:val="005B1511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7E3661"/>
    <w:pPr>
      <w:ind w:left="720"/>
      <w:contextualSpacing/>
    </w:pPr>
  </w:style>
  <w:style w:type="paragraph" w:styleId="Nessunaspaziatura">
    <w:name w:val="No Spacing"/>
    <w:uiPriority w:val="1"/>
    <w:qFormat/>
    <w:rsid w:val="008C0627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ormaleWeb">
    <w:name w:val="Normal (Web)"/>
    <w:basedOn w:val="Normale"/>
    <w:uiPriority w:val="99"/>
    <w:unhideWhenUsed/>
    <w:rsid w:val="009C0720"/>
    <w:pPr>
      <w:spacing w:before="100" w:beforeAutospacing="1" w:after="100" w:afterAutospacing="1"/>
    </w:pPr>
  </w:style>
  <w:style w:type="character" w:customStyle="1" w:styleId="apple-tab-span">
    <w:name w:val="apple-tab-span"/>
    <w:basedOn w:val="Carpredefinitoparagrafo"/>
    <w:rsid w:val="009C0720"/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D453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4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8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7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6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6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51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lelia.epis@cfpscuolafantoni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707</Words>
  <Characters>4031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CFP</Company>
  <LinksUpToDate>false</LinksUpToDate>
  <CharactersWithSpaces>4729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Scuola d'Arte "A. Fantoni"</dc:creator>
  <cp:lastModifiedBy>caterinapusineri</cp:lastModifiedBy>
  <cp:revision>7</cp:revision>
  <cp:lastPrinted>2011-10-14T07:36:00Z</cp:lastPrinted>
  <dcterms:created xsi:type="dcterms:W3CDTF">2019-10-21T20:08:00Z</dcterms:created>
  <dcterms:modified xsi:type="dcterms:W3CDTF">2019-10-24T13:03:00Z</dcterms:modified>
</cp:coreProperties>
</file>