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98AC9" w14:textId="77777777" w:rsidR="009F070E" w:rsidRDefault="00F80863" w:rsidP="009F070E">
      <w:pPr>
        <w:spacing w:after="0" w:line="20" w:lineRule="atLeast"/>
        <w:jc w:val="right"/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</w:pP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>AVVISTAMENTI #3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36"/>
          <w:szCs w:val="36"/>
          <w:shd w:val="clear" w:color="auto" w:fill="FFFFFF"/>
        </w:rPr>
        <w:t>.</w:t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 xml:space="preserve"> </w:t>
      </w:r>
      <w:r w:rsidR="00DC2DF4" w:rsidRPr="00911A71"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 xml:space="preserve">SCRITTURE ASEMANTICHE </w:t>
      </w:r>
    </w:p>
    <w:p w14:paraId="018D0165" w14:textId="6178D393" w:rsidR="00DC2DF4" w:rsidRPr="00911A71" w:rsidRDefault="00911A71" w:rsidP="009F070E">
      <w:pPr>
        <w:spacing w:after="0" w:line="20" w:lineRule="atLeast"/>
        <w:jc w:val="right"/>
        <w:rPr>
          <w:rFonts w:ascii="Malgun Gothic" w:eastAsia="Malgun Gothic" w:hAnsi="Malgun Gothic" w:cstheme="minorHAnsi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 w:rsidRPr="00911A71">
        <w:rPr>
          <w:rFonts w:ascii="Malgun Gothic" w:eastAsia="Malgun Gothic" w:hAnsi="Malgun Gothic" w:cstheme="minorHAnsi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a cura di</w:t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t xml:space="preserve">   </w:t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t>Rossella Puccio</w:t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br/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>07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36"/>
          <w:szCs w:val="36"/>
          <w:shd w:val="clear" w:color="auto" w:fill="FFFFFF"/>
        </w:rPr>
        <w:t>.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>10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36"/>
          <w:szCs w:val="36"/>
          <w:shd w:val="clear" w:color="auto" w:fill="FFFFFF"/>
        </w:rPr>
        <w:t>.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 xml:space="preserve">23 </w:t>
      </w:r>
      <w:r w:rsidRPr="00911A71">
        <w:rPr>
          <w:rFonts w:ascii="Malgun Gothic" w:eastAsia="Malgun Gothic" w:hAnsi="Malgun Gothic" w:cstheme="minorHAnsi"/>
          <w:b/>
          <w:bCs/>
          <w:color w:val="DE2E82"/>
          <w:spacing w:val="-66"/>
          <w:kern w:val="16"/>
          <w:sz w:val="36"/>
          <w:szCs w:val="36"/>
          <w:shd w:val="clear" w:color="auto" w:fill="FFFFFF"/>
        </w:rPr>
        <w:t>&gt;&gt;&gt;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 xml:space="preserve"> 30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36"/>
          <w:szCs w:val="36"/>
          <w:shd w:val="clear" w:color="auto" w:fill="FFFFFF"/>
        </w:rPr>
        <w:t>.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>10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36"/>
          <w:szCs w:val="36"/>
          <w:shd w:val="clear" w:color="auto" w:fill="FFFFFF"/>
        </w:rPr>
        <w:t>.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t>23</w:t>
      </w:r>
      <w:r w:rsidRPr="00911A71">
        <w:rPr>
          <w:rFonts w:ascii="Malgun Gothic" w:eastAsia="Malgun Gothic" w:hAnsi="Malgun Gothic" w:cstheme="minorHAnsi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Malgun Gothic" w:eastAsia="Malgun Gothic" w:hAnsi="Malgun Gothic" w:cstheme="minorHAnsi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br/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t xml:space="preserve">MUSEO SOCIALE DANISINNI </w:t>
      </w:r>
      <w:r w:rsidRPr="00911A71">
        <w:rPr>
          <w:rFonts w:ascii="Malgun Gothic" w:eastAsia="Malgun Gothic" w:hAnsi="Malgun Gothic" w:cstheme="minorHAnsi"/>
          <w:b/>
          <w:bCs/>
          <w:color w:val="DE2E82"/>
          <w:sz w:val="28"/>
          <w:szCs w:val="28"/>
          <w:shd w:val="clear" w:color="auto" w:fill="FFFFFF"/>
        </w:rPr>
        <w:t xml:space="preserve">| </w:t>
      </w:r>
      <w:r w:rsidRPr="00911A71">
        <w:rPr>
          <w:rFonts w:ascii="Malgun Gothic" w:eastAsia="Malgun Gothic" w:hAnsi="Malgun Gothic" w:cstheme="minorHAnsi"/>
          <w:b/>
          <w:bCs/>
          <w:color w:val="000000" w:themeColor="text1"/>
          <w:sz w:val="28"/>
          <w:szCs w:val="28"/>
          <w:shd w:val="clear" w:color="auto" w:fill="FFFFFF"/>
        </w:rPr>
        <w:t>PALERMO</w:t>
      </w:r>
      <w:r>
        <w:rPr>
          <w:rFonts w:ascii="Malgun Gothic" w:eastAsia="Malgun Gothic" w:hAnsi="Malgun Gothic" w:cstheme="minorHAnsi"/>
          <w:b/>
          <w:bCs/>
          <w:color w:val="000000" w:themeColor="text1"/>
          <w:sz w:val="36"/>
          <w:szCs w:val="36"/>
          <w:shd w:val="clear" w:color="auto" w:fill="FFFFFF"/>
        </w:rPr>
        <w:br/>
      </w:r>
      <w:r>
        <w:rPr>
          <w:rFonts w:ascii="Malgun Gothic" w:eastAsia="Malgun Gothic" w:hAnsi="Malgun Gothic" w:cstheme="minorHAnsi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br/>
      </w:r>
    </w:p>
    <w:p w14:paraId="302E7208" w14:textId="74E76A04" w:rsidR="00F80863" w:rsidRPr="005E0C99" w:rsidRDefault="00DC2DF4" w:rsidP="005E0C99">
      <w:pPr>
        <w:spacing w:after="0"/>
        <w:jc w:val="center"/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</w:pPr>
      <w:r w:rsidRPr="005E0C99"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  <w:t xml:space="preserve">NEL SEGNO DELLA CONTAMINAZIONE </w:t>
      </w:r>
      <w:r w:rsidR="005E0C99" w:rsidRPr="005E0C99">
        <w:rPr>
          <w:rFonts w:cstheme="minorHAnsi"/>
          <w:b/>
          <w:bCs/>
          <w:color w:val="000000" w:themeColor="text1"/>
          <w:sz w:val="36"/>
          <w:szCs w:val="36"/>
          <w:shd w:val="clear" w:color="auto" w:fill="FFFFFF"/>
        </w:rPr>
        <w:t>|</w:t>
      </w:r>
      <w:r w:rsidRPr="005E0C99"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  <w:t xml:space="preserve"> </w:t>
      </w:r>
      <w:r w:rsidR="00F80863" w:rsidRPr="005E0C99"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  <w:t>MOSTRA</w:t>
      </w:r>
      <w:r w:rsidR="005E0C99"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  <w:t>/</w:t>
      </w:r>
      <w:r w:rsidR="00F80863" w:rsidRPr="005E0C99">
        <w:rPr>
          <w:rFonts w:cstheme="minorHAnsi"/>
          <w:b/>
          <w:bCs/>
          <w:color w:val="DE2E82"/>
          <w:sz w:val="36"/>
          <w:szCs w:val="36"/>
          <w:shd w:val="clear" w:color="auto" w:fill="FFFFFF"/>
        </w:rPr>
        <w:t>EVENTO</w:t>
      </w:r>
    </w:p>
    <w:p w14:paraId="523EE556" w14:textId="6CDB0AB8" w:rsidR="00F80863" w:rsidRPr="005E0C99" w:rsidRDefault="00F80863" w:rsidP="005E0C99">
      <w:pPr>
        <w:spacing w:after="0"/>
        <w:jc w:val="center"/>
        <w:rPr>
          <w:rFonts w:cstheme="minorHAnsi"/>
          <w:b/>
          <w:bCs/>
          <w:color w:val="1F1F1F"/>
          <w:sz w:val="28"/>
          <w:szCs w:val="28"/>
          <w:shd w:val="clear" w:color="auto" w:fill="FFFFFF"/>
        </w:rPr>
      </w:pPr>
      <w:r w:rsidRPr="005E0C99">
        <w:rPr>
          <w:rFonts w:cstheme="minorHAnsi"/>
          <w:b/>
          <w:bCs/>
          <w:color w:val="1F1F1F"/>
          <w:sz w:val="28"/>
          <w:szCs w:val="28"/>
          <w:shd w:val="clear" w:color="auto" w:fill="FFFFFF"/>
        </w:rPr>
        <w:t xml:space="preserve">a cura di Rossella Puccio </w:t>
      </w:r>
    </w:p>
    <w:p w14:paraId="775A7C48" w14:textId="26A74CD2" w:rsidR="00F80863" w:rsidRPr="00644BCF" w:rsidRDefault="00F80863" w:rsidP="005E0C99">
      <w:pPr>
        <w:spacing w:after="0"/>
        <w:jc w:val="center"/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</w:pPr>
      <w:r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 xml:space="preserve">DOMENICA 15 OTTOBRE </w:t>
      </w:r>
      <w:r w:rsidR="00911A71"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 xml:space="preserve">DALLE </w:t>
      </w:r>
      <w:r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>ORE 15:00</w:t>
      </w:r>
      <w:r w:rsidR="00BE766F"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 xml:space="preserve"> </w:t>
      </w:r>
      <w:r w:rsidR="00BE766F" w:rsidRPr="006F4D61">
        <w:rPr>
          <w:rFonts w:cstheme="minorHAnsi"/>
          <w:b/>
          <w:bCs/>
          <w:color w:val="000000" w:themeColor="text1"/>
          <w:sz w:val="26"/>
          <w:szCs w:val="26"/>
          <w:shd w:val="clear" w:color="auto" w:fill="FFFFFF"/>
        </w:rPr>
        <w:t xml:space="preserve">| </w:t>
      </w:r>
      <w:r w:rsidR="00BE766F"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 xml:space="preserve">P.zza Danisinni </w:t>
      </w:r>
      <w:r w:rsidR="00BE766F" w:rsidRPr="006F4D61">
        <w:rPr>
          <w:rFonts w:cstheme="minorHAnsi"/>
          <w:b/>
          <w:bCs/>
          <w:color w:val="000000" w:themeColor="text1"/>
          <w:sz w:val="26"/>
          <w:szCs w:val="26"/>
          <w:shd w:val="clear" w:color="auto" w:fill="FFFFFF"/>
        </w:rPr>
        <w:t>/</w:t>
      </w:r>
      <w:r w:rsidR="00BE766F"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t xml:space="preserve"> Vicolo Ganci, 1 Palermo</w:t>
      </w:r>
      <w:r w:rsidR="00BE766F">
        <w:rPr>
          <w:rFonts w:cstheme="minorHAnsi"/>
          <w:b/>
          <w:bCs/>
          <w:color w:val="1F1F1F"/>
          <w:sz w:val="26"/>
          <w:szCs w:val="26"/>
          <w:shd w:val="clear" w:color="auto" w:fill="FFFFFF"/>
        </w:rPr>
        <w:br/>
      </w:r>
      <w:r w:rsidR="00BE766F" w:rsidRPr="00911A71">
        <w:rPr>
          <w:rFonts w:cstheme="minorHAnsi"/>
          <w:b/>
          <w:bCs/>
          <w:color w:val="DE2E82"/>
          <w:sz w:val="26"/>
          <w:szCs w:val="26"/>
          <w:shd w:val="clear" w:color="auto" w:fill="FFFFFF"/>
        </w:rPr>
        <w:t>evento gratuito</w:t>
      </w:r>
      <w:r w:rsidR="006217BD">
        <w:rPr>
          <w:rFonts w:cstheme="minorHAnsi"/>
          <w:b/>
          <w:bCs/>
          <w:color w:val="70AD47" w:themeColor="accent6"/>
          <w:sz w:val="26"/>
          <w:szCs w:val="26"/>
          <w:shd w:val="clear" w:color="auto" w:fill="FFFFFF"/>
        </w:rPr>
        <w:br/>
      </w:r>
    </w:p>
    <w:p w14:paraId="6A5EADFF" w14:textId="4891270B" w:rsidR="00F80863" w:rsidRPr="003E5C30" w:rsidRDefault="006F4D61" w:rsidP="00BA4B5E">
      <w:pPr>
        <w:jc w:val="both"/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</w:pPr>
      <w:r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>In</w:t>
      </w:r>
      <w:r w:rsidR="008522FB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 mostra le</w:t>
      </w:r>
      <w:r w:rsidR="008522F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 xml:space="preserve"> opere di </w:t>
      </w:r>
      <w:r w:rsidR="00F80863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50 artiste e artisti da tutto il mondo</w:t>
      </w:r>
      <w:r w:rsidR="00F80863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 </w:t>
      </w:r>
      <w:r w:rsidR="008522FB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della </w:t>
      </w:r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collezione permanente del </w:t>
      </w:r>
      <w:proofErr w:type="spellStart"/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>Mu.S.Da</w:t>
      </w:r>
      <w:proofErr w:type="spellEnd"/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. </w:t>
      </w:r>
      <w:r w:rsidR="003E5C30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>C</w:t>
      </w:r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orpus di opere di </w:t>
      </w:r>
      <w:proofErr w:type="spellStart"/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>asemic</w:t>
      </w:r>
      <w:proofErr w:type="spellEnd"/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 writing, poesia visiva, calligrammi, </w:t>
      </w:r>
      <w:r w:rsidR="006217BD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installazioni, </w:t>
      </w:r>
      <w:r w:rsidR="00F80863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collage, illustrazioni, fotografie e libri d’artista. </w:t>
      </w:r>
      <w:r w:rsidR="008522FB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Un </w:t>
      </w:r>
      <w:r w:rsidR="008522F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vernissage</w:t>
      </w:r>
      <w:r w:rsidR="00F80863" w:rsidRPr="003E5C30">
        <w:rPr>
          <w:rFonts w:cstheme="minorHAnsi"/>
          <w:b/>
          <w:bCs/>
          <w:color w:val="70AD47" w:themeColor="accent6"/>
          <w:spacing w:val="2"/>
          <w:sz w:val="27"/>
          <w:szCs w:val="27"/>
          <w:shd w:val="clear" w:color="auto" w:fill="FFFFFF"/>
        </w:rPr>
        <w:t xml:space="preserve"> </w:t>
      </w:r>
      <w:r w:rsidR="008522FB" w:rsidRPr="003E5C30">
        <w:rPr>
          <w:rFonts w:cstheme="minorHAnsi"/>
          <w:b/>
          <w:bCs/>
          <w:color w:val="000000" w:themeColor="text1"/>
          <w:spacing w:val="2"/>
          <w:sz w:val="27"/>
          <w:szCs w:val="27"/>
          <w:shd w:val="clear" w:color="auto" w:fill="FFFFFF"/>
        </w:rPr>
        <w:t>accompagnato</w:t>
      </w:r>
      <w:r w:rsidR="008522FB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 </w:t>
      </w:r>
      <w:r w:rsidR="00F80863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 xml:space="preserve">da azioni </w:t>
      </w:r>
      <w:r w:rsidR="00F80863" w:rsidRPr="003E5C30">
        <w:rPr>
          <w:rFonts w:cstheme="minorHAnsi"/>
          <w:b/>
          <w:bCs/>
          <w:color w:val="1F1F1F"/>
          <w:sz w:val="27"/>
          <w:szCs w:val="27"/>
          <w:shd w:val="clear" w:color="auto" w:fill="FFFFFF"/>
        </w:rPr>
        <w:t xml:space="preserve">di contaminazione </w:t>
      </w:r>
      <w:r w:rsidR="008522FB" w:rsidRPr="003E5C30">
        <w:rPr>
          <w:rFonts w:cstheme="minorHAnsi"/>
          <w:b/>
          <w:bCs/>
          <w:color w:val="1F1F1F"/>
          <w:spacing w:val="2"/>
          <w:sz w:val="27"/>
          <w:szCs w:val="27"/>
          <w:shd w:val="clear" w:color="auto" w:fill="FFFFFF"/>
        </w:rPr>
        <w:t>tra pratiche e linguaggi del contemporaneo:</w:t>
      </w:r>
      <w:r w:rsidR="008522FB" w:rsidRPr="003E5C30">
        <w:rPr>
          <w:rFonts w:cstheme="minorHAnsi"/>
          <w:b/>
          <w:bCs/>
          <w:color w:val="70AD47" w:themeColor="accent6"/>
          <w:spacing w:val="2"/>
          <w:sz w:val="27"/>
          <w:szCs w:val="27"/>
          <w:shd w:val="clear" w:color="auto" w:fill="FFFFFF"/>
        </w:rPr>
        <w:t xml:space="preserve"> </w:t>
      </w:r>
      <w:r w:rsidR="008522FB" w:rsidRPr="00911A71">
        <w:rPr>
          <w:rFonts w:cstheme="minorHAnsi"/>
          <w:b/>
          <w:bCs/>
          <w:color w:val="DE2E82"/>
          <w:sz w:val="27"/>
          <w:szCs w:val="27"/>
          <w:shd w:val="clear" w:color="auto" w:fill="FFFFFF"/>
        </w:rPr>
        <w:t>esplorazione urbana</w:t>
      </w:r>
      <w:r w:rsidR="00323FAB" w:rsidRPr="00911A71">
        <w:rPr>
          <w:rFonts w:cstheme="minorHAnsi"/>
          <w:b/>
          <w:bCs/>
          <w:color w:val="DE2E82"/>
          <w:sz w:val="27"/>
          <w:szCs w:val="27"/>
          <w:shd w:val="clear" w:color="auto" w:fill="FFFFFF"/>
        </w:rPr>
        <w:t xml:space="preserve"> </w:t>
      </w:r>
      <w:r w:rsidR="00323FA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artistico-sociale alla scoperta</w:t>
      </w:r>
      <w:r w:rsidR="00323FA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del quartiere e della street art</w:t>
      </w:r>
      <w:r w:rsidR="00323FAB" w:rsidRPr="00911A71">
        <w:rPr>
          <w:rFonts w:cstheme="minorHAnsi"/>
          <w:color w:val="000000" w:themeColor="text1"/>
          <w:spacing w:val="4"/>
          <w:sz w:val="27"/>
          <w:szCs w:val="27"/>
          <w:shd w:val="clear" w:color="auto" w:fill="FFFFFF"/>
        </w:rPr>
        <w:t>;</w:t>
      </w:r>
      <w:r w:rsidR="008522FB" w:rsidRPr="00911A71">
        <w:rPr>
          <w:rFonts w:cstheme="minorHAnsi"/>
          <w:color w:val="DE2E82"/>
          <w:spacing w:val="4"/>
          <w:sz w:val="27"/>
          <w:szCs w:val="27"/>
          <w:shd w:val="clear" w:color="auto" w:fill="FFFFFF"/>
        </w:rPr>
        <w:t xml:space="preserve"> </w:t>
      </w:r>
      <w:r w:rsidR="00F80863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teatr</w:t>
      </w:r>
      <w:r w:rsidR="008522F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o</w:t>
      </w:r>
      <w:r w:rsidR="00323FA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 xml:space="preserve"> diffuso</w:t>
      </w:r>
      <w:r w:rsidR="00323FAB" w:rsidRPr="00911A71">
        <w:rPr>
          <w:rFonts w:cstheme="minorHAnsi"/>
          <w:color w:val="000000" w:themeColor="text1"/>
          <w:spacing w:val="2"/>
          <w:sz w:val="27"/>
          <w:szCs w:val="27"/>
          <w:shd w:val="clear" w:color="auto" w:fill="FFFFFF"/>
        </w:rPr>
        <w:t>;</w:t>
      </w:r>
      <w:r w:rsidR="008522F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 xml:space="preserve"> </w:t>
      </w:r>
      <w:r w:rsidR="00F80863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>musica</w:t>
      </w:r>
      <w:r w:rsidR="00323FAB" w:rsidRPr="00911A71">
        <w:rPr>
          <w:rFonts w:cstheme="minorHAnsi"/>
          <w:b/>
          <w:bCs/>
          <w:color w:val="DE2E82"/>
          <w:spacing w:val="2"/>
          <w:sz w:val="27"/>
          <w:szCs w:val="27"/>
          <w:shd w:val="clear" w:color="auto" w:fill="FFFFFF"/>
        </w:rPr>
        <w:t xml:space="preserve"> e</w:t>
      </w:r>
      <w:r w:rsidR="00323FAB" w:rsidRPr="00911A71">
        <w:rPr>
          <w:rFonts w:cstheme="minorHAnsi"/>
          <w:b/>
          <w:bCs/>
          <w:color w:val="DE2E82"/>
          <w:sz w:val="27"/>
          <w:szCs w:val="27"/>
          <w:shd w:val="clear" w:color="auto" w:fill="FFFFFF"/>
        </w:rPr>
        <w:t xml:space="preserve"> </w:t>
      </w:r>
      <w:r w:rsidR="00323FA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>cinema</w:t>
      </w:r>
      <w:r w:rsidR="008522FB" w:rsidRPr="00911A71">
        <w:rPr>
          <w:rFonts w:cstheme="minorHAnsi"/>
          <w:color w:val="000000" w:themeColor="text1"/>
          <w:spacing w:val="4"/>
          <w:sz w:val="27"/>
          <w:szCs w:val="27"/>
          <w:shd w:val="clear" w:color="auto" w:fill="FFFFFF"/>
        </w:rPr>
        <w:t>.</w:t>
      </w:r>
      <w:r w:rsidR="00F80863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</w:t>
      </w:r>
      <w:r w:rsidR="008522F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>D</w:t>
      </w:r>
      <w:r w:rsidR="00F80863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egustazione </w:t>
      </w:r>
      <w:r w:rsidR="008522F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finale </w:t>
      </w:r>
      <w:r w:rsidR="0044038F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>con i</w:t>
      </w:r>
      <w:r w:rsidR="008522F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vini</w:t>
      </w:r>
      <w:r w:rsidR="0044038F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dell’azienda</w:t>
      </w:r>
      <w:r w:rsidR="008522FB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Coppola</w:t>
      </w:r>
      <w:r w:rsid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 xml:space="preserve"> </w:t>
      </w:r>
      <w:r w:rsidR="0044038F" w:rsidRPr="00911A71">
        <w:rPr>
          <w:rFonts w:cstheme="minorHAnsi"/>
          <w:b/>
          <w:bCs/>
          <w:color w:val="DE2E82"/>
          <w:spacing w:val="4"/>
          <w:sz w:val="27"/>
          <w:szCs w:val="27"/>
          <w:shd w:val="clear" w:color="auto" w:fill="FFFFFF"/>
        </w:rPr>
        <w:t>1971</w:t>
      </w:r>
      <w:r w:rsidRPr="003E5C30">
        <w:rPr>
          <w:rFonts w:cstheme="minorHAnsi"/>
          <w:b/>
          <w:bCs/>
          <w:color w:val="000000" w:themeColor="text1"/>
          <w:spacing w:val="4"/>
          <w:sz w:val="27"/>
          <w:szCs w:val="27"/>
          <w:shd w:val="clear" w:color="auto" w:fill="FFFFFF"/>
        </w:rPr>
        <w:t>.</w:t>
      </w:r>
    </w:p>
    <w:p w14:paraId="61B40F52" w14:textId="77777777" w:rsidR="00AA3AFC" w:rsidRPr="007305F4" w:rsidRDefault="00AA3AFC">
      <w:pPr>
        <w:rPr>
          <w:rFonts w:cstheme="minorHAnsi"/>
          <w:color w:val="1F1F1F"/>
          <w:shd w:val="clear" w:color="auto" w:fill="FFFFFF"/>
        </w:rPr>
      </w:pPr>
    </w:p>
    <w:p w14:paraId="6AB05A2E" w14:textId="2BC35540" w:rsidR="006F4D61" w:rsidRPr="00911A71" w:rsidRDefault="00F31036" w:rsidP="008522FB">
      <w:pPr>
        <w:jc w:val="both"/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</w:pPr>
      <w:r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Domenica 15 ottobre </w:t>
      </w:r>
      <w:r w:rsidR="008522FB"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a partire d</w:t>
      </w:r>
      <w:r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alle ore 15:00</w:t>
      </w:r>
      <w:r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</w:t>
      </w:r>
      <w:r w:rsidR="0044038F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il rione palermitano di </w:t>
      </w:r>
      <w:r w:rsidR="008522FB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Danisinni</w:t>
      </w:r>
      <w:r w:rsidR="0044038F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(p</w:t>
      </w:r>
      <w:r w:rsid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.zza</w:t>
      </w:r>
      <w:r w:rsidR="0044038F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Danisinni / vicolo Ganci, 1)</w:t>
      </w:r>
      <w:r w:rsidR="008522FB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si anima con una serie di </w:t>
      </w:r>
      <w:r w:rsidR="006217BD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iniziative</w:t>
      </w:r>
      <w:r w:rsidR="008522FB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che accompagneranno l’apertura</w:t>
      </w:r>
      <w:r w:rsidR="00F80863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di</w:t>
      </w:r>
      <w:r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 Avvistamenti #3. Scritture Asemantiche </w:t>
      </w:r>
      <w:r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a cura di </w:t>
      </w:r>
      <w:r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Rossella Puccio</w:t>
      </w:r>
      <w:r w:rsidR="00012843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, direttrice del </w:t>
      </w:r>
      <w:r w:rsidR="00012843" w:rsidRPr="00911A71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Museo Sociale Danisinni</w:t>
      </w:r>
      <w:r w:rsidR="00911A71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; allestimento curato insieme a Stefania Licata.</w:t>
      </w:r>
      <w:r w:rsidR="008522FB" w:rsidRPr="00911A71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Una doppia inaugurazione dopo l’apertura del 7 ottobre per la </w:t>
      </w:r>
      <w:r w:rsidR="008522FB" w:rsidRPr="00911A71">
        <w:rPr>
          <w:rFonts w:cstheme="minorHAnsi"/>
          <w:b/>
          <w:bCs/>
          <w:color w:val="1F1F1F"/>
          <w:sz w:val="24"/>
          <w:szCs w:val="24"/>
          <w:shd w:val="clear" w:color="auto" w:fill="FFFFFF"/>
        </w:rPr>
        <w:t>XIX Giornata del Contemporaneo di Amaci</w:t>
      </w:r>
      <w:r w:rsidR="008522FB" w:rsidRPr="00911A71">
        <w:rPr>
          <w:rFonts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911A71" w:rsidRPr="00911A71">
        <w:rPr>
          <w:rFonts w:cstheme="minorHAnsi"/>
          <w:color w:val="1F1F1F"/>
          <w:sz w:val="24"/>
          <w:szCs w:val="24"/>
          <w:shd w:val="clear" w:color="auto" w:fill="FFFFFF"/>
        </w:rPr>
        <w:t>-</w:t>
      </w:r>
      <w:r w:rsidR="008522FB" w:rsidRPr="00911A71">
        <w:rPr>
          <w:rFonts w:cstheme="minorHAnsi"/>
          <w:color w:val="1F1F1F"/>
          <w:sz w:val="24"/>
          <w:szCs w:val="24"/>
          <w:shd w:val="clear" w:color="auto" w:fill="FFFFFF"/>
        </w:rPr>
        <w:t xml:space="preserve"> Associazione dei Musei d’Arte Contemporanea Italiani. </w:t>
      </w:r>
    </w:p>
    <w:p w14:paraId="65B4C92B" w14:textId="7581715B" w:rsidR="00323FAB" w:rsidRPr="00B814FC" w:rsidRDefault="00F31036" w:rsidP="008522FB">
      <w:pPr>
        <w:jc w:val="both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911A71">
        <w:rPr>
          <w:rFonts w:cstheme="minorHAnsi"/>
          <w:color w:val="DE2E82"/>
          <w:sz w:val="24"/>
          <w:szCs w:val="24"/>
          <w:shd w:val="clear" w:color="auto" w:fill="FFFFFF"/>
        </w:rPr>
        <w:t>‘</w:t>
      </w:r>
      <w:r w:rsidRPr="00911A71">
        <w:rPr>
          <w:rFonts w:cstheme="minorHAnsi"/>
          <w:b/>
          <w:bCs/>
          <w:color w:val="DE2E82"/>
          <w:sz w:val="24"/>
          <w:szCs w:val="24"/>
          <w:shd w:val="clear" w:color="auto" w:fill="FFFFFF"/>
        </w:rPr>
        <w:t>Sotto il segno della contaminazione</w:t>
      </w:r>
      <w:r w:rsidRPr="00911A71">
        <w:rPr>
          <w:rFonts w:cstheme="minorHAnsi"/>
          <w:color w:val="DE2E82"/>
          <w:sz w:val="24"/>
          <w:szCs w:val="24"/>
          <w:shd w:val="clear" w:color="auto" w:fill="FFFFFF"/>
        </w:rPr>
        <w:t>’</w:t>
      </w:r>
      <w:r w:rsidR="006F4D61" w:rsidRPr="00911A71">
        <w:rPr>
          <w:rFonts w:cstheme="minorHAnsi"/>
          <w:color w:val="DE2E82"/>
          <w:sz w:val="24"/>
          <w:szCs w:val="24"/>
          <w:shd w:val="clear" w:color="auto" w:fill="FFFFFF"/>
        </w:rPr>
        <w:t xml:space="preserve"> </w:t>
      </w:r>
      <w:r w:rsidR="006F4D61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è il sottotitolo di questo evento in cui </w:t>
      </w:r>
      <w:r w:rsidR="00012843" w:rsidRPr="00B814FC">
        <w:rPr>
          <w:rFonts w:cstheme="minorHAnsi"/>
          <w:color w:val="1F1F1F"/>
          <w:sz w:val="24"/>
          <w:szCs w:val="24"/>
          <w:shd w:val="clear" w:color="auto" w:fill="FFFFFF"/>
        </w:rPr>
        <w:t>l’arte incontra</w:t>
      </w:r>
      <w:r w:rsidR="006F4D61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linguaggi che convergono e divergono:</w:t>
      </w:r>
      <w:r w:rsidR="00012843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la musica, il teatro e anche il cinema, </w:t>
      </w:r>
      <w:r w:rsidR="007305F4" w:rsidRPr="00B814FC">
        <w:rPr>
          <w:rFonts w:cstheme="minorHAnsi"/>
          <w:color w:val="1F1F1F"/>
          <w:sz w:val="24"/>
          <w:szCs w:val="24"/>
          <w:shd w:val="clear" w:color="auto" w:fill="FFFFFF"/>
        </w:rPr>
        <w:t>‘segni’</w:t>
      </w:r>
      <w:r w:rsidR="00012843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del contemporaneo che </w:t>
      </w:r>
      <w:r w:rsidR="007305F4" w:rsidRPr="00B814FC">
        <w:rPr>
          <w:rFonts w:cstheme="minorHAnsi"/>
          <w:color w:val="1F1F1F"/>
          <w:sz w:val="24"/>
          <w:szCs w:val="24"/>
          <w:shd w:val="clear" w:color="auto" w:fill="FFFFFF"/>
        </w:rPr>
        <w:t>si compenetrano e contaminano</w:t>
      </w:r>
      <w:r w:rsidR="006F4D61" w:rsidRPr="00B814FC">
        <w:rPr>
          <w:rFonts w:cstheme="minorHAnsi"/>
          <w:color w:val="1F1F1F"/>
          <w:sz w:val="24"/>
          <w:szCs w:val="24"/>
          <w:shd w:val="clear" w:color="auto" w:fill="FFFFFF"/>
        </w:rPr>
        <w:t>.</w:t>
      </w:r>
      <w:r w:rsidR="007305F4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</w:t>
      </w:r>
      <w:r w:rsidR="006F4D61" w:rsidRPr="00B814FC">
        <w:rPr>
          <w:rFonts w:cstheme="minorHAnsi"/>
          <w:color w:val="1F1F1F"/>
          <w:sz w:val="24"/>
          <w:szCs w:val="24"/>
          <w:shd w:val="clear" w:color="auto" w:fill="FFFFFF"/>
        </w:rPr>
        <w:t>U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>na grande operazione di arte relazionale e pubblica che permea il tessuto sociale del rione che ci ospita da anni. «</w:t>
      </w:r>
      <w:r w:rsidR="00323FAB" w:rsidRPr="00B814FC">
        <w:rPr>
          <w:rFonts w:cstheme="minorHAnsi"/>
          <w:i/>
          <w:iCs/>
          <w:color w:val="1F1F1F"/>
          <w:sz w:val="24"/>
          <w:szCs w:val="24"/>
          <w:shd w:val="clear" w:color="auto" w:fill="FFFFFF"/>
        </w:rPr>
        <w:t xml:space="preserve">È da queste premesse che il Museo Sociale Danisinni </w:t>
      </w:r>
      <w:r w:rsidR="000A6B9B" w:rsidRPr="00B814FC">
        <w:rPr>
          <w:rFonts w:cstheme="minorHAnsi"/>
          <w:i/>
          <w:iCs/>
          <w:color w:val="1F1F1F"/>
          <w:sz w:val="24"/>
          <w:szCs w:val="24"/>
          <w:shd w:val="clear" w:color="auto" w:fill="FFFFFF"/>
        </w:rPr>
        <w:t>nasce e continua a operare</w:t>
      </w:r>
      <w:r w:rsidR="00323FAB" w:rsidRPr="00B814FC">
        <w:rPr>
          <w:rFonts w:cstheme="minorHAnsi"/>
          <w:i/>
          <w:iCs/>
          <w:color w:val="1F1F1F"/>
          <w:sz w:val="24"/>
          <w:szCs w:val="24"/>
          <w:shd w:val="clear" w:color="auto" w:fill="FFFFFF"/>
        </w:rPr>
        <w:t xml:space="preserve"> 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– spiega </w:t>
      </w:r>
      <w:r w:rsidR="00323FAB" w:rsidRPr="00B814FC">
        <w:rPr>
          <w:rFonts w:cstheme="minorHAnsi"/>
          <w:b/>
          <w:bCs/>
          <w:color w:val="1F1F1F"/>
          <w:sz w:val="24"/>
          <w:szCs w:val="24"/>
          <w:shd w:val="clear" w:color="auto" w:fill="FFFFFF"/>
        </w:rPr>
        <w:t>Rossella Puccio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, direttrice del Museo e cofondatrice insieme a Enzo Patti, Valentina Console, Angela La </w:t>
      </w:r>
      <w:proofErr w:type="spellStart"/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>Ciura</w:t>
      </w:r>
      <w:proofErr w:type="spellEnd"/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, Nicolò D’Alessandro, Calogero Barba e Fra Mauro 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lastRenderedPageBreak/>
        <w:t>Billetta -, c</w:t>
      </w:r>
      <w:r w:rsidR="00323FAB" w:rsidRPr="00B814FC">
        <w:rPr>
          <w:rFonts w:cstheme="minorHAnsi"/>
          <w:i/>
          <w:iCs/>
          <w:color w:val="1F1F1F"/>
          <w:sz w:val="24"/>
          <w:szCs w:val="24"/>
          <w:shd w:val="clear" w:color="auto" w:fill="FFFFFF"/>
        </w:rPr>
        <w:t xml:space="preserve">on l’obiettivo di ricucire il rapporto tra il piccolo rione dimenticato e il resto di una città colpevole di ingabbiare Danisinni dentro luoghi comuni che ne hanno facilitato l’isolamento. L’arte è una promessa di futuro che deve essere immaginata, una politica della speranza che deve essere costruita. </w:t>
      </w:r>
      <w:r w:rsidR="00323FAB" w:rsidRPr="00B814FC">
        <w:rPr>
          <w:rFonts w:eastAsia="Times New Roman" w:cstheme="minorHAnsi"/>
          <w:b/>
          <w:bCs/>
          <w:i/>
          <w:iCs/>
          <w:color w:val="262626"/>
          <w:kern w:val="0"/>
          <w:sz w:val="24"/>
          <w:szCs w:val="24"/>
          <w:lang w:eastAsia="it-IT"/>
          <w14:ligatures w14:val="none"/>
        </w:rPr>
        <w:t>Arte</w:t>
      </w:r>
      <w:r w:rsidR="000A6B9B" w:rsidRPr="00B814FC">
        <w:rPr>
          <w:rFonts w:eastAsia="Times New Roman" w:cstheme="minorHAnsi"/>
          <w:b/>
          <w:bCs/>
          <w:i/>
          <w:iCs/>
          <w:color w:val="262626"/>
          <w:kern w:val="0"/>
          <w:sz w:val="24"/>
          <w:szCs w:val="24"/>
          <w:lang w:eastAsia="it-IT"/>
          <w14:ligatures w14:val="none"/>
        </w:rPr>
        <w:t>, dunque,</w:t>
      </w:r>
      <w:r w:rsidR="00323FAB" w:rsidRPr="00B814FC">
        <w:rPr>
          <w:rFonts w:eastAsia="Times New Roman" w:cstheme="minorHAnsi"/>
          <w:b/>
          <w:bCs/>
          <w:i/>
          <w:iCs/>
          <w:color w:val="262626"/>
          <w:kern w:val="0"/>
          <w:sz w:val="24"/>
          <w:szCs w:val="24"/>
          <w:lang w:eastAsia="it-IT"/>
          <w14:ligatures w14:val="none"/>
        </w:rPr>
        <w:t xml:space="preserve"> come politica della speranza e diritto alla cittadinanza.».  </w:t>
      </w:r>
    </w:p>
    <w:p w14:paraId="40851816" w14:textId="50602955" w:rsidR="00F31036" w:rsidRPr="00B814FC" w:rsidRDefault="008522FB" w:rsidP="008522FB">
      <w:pPr>
        <w:jc w:val="both"/>
        <w:rPr>
          <w:rFonts w:cstheme="minorHAnsi"/>
          <w:color w:val="1F1F1F"/>
          <w:sz w:val="24"/>
          <w:szCs w:val="24"/>
          <w:shd w:val="clear" w:color="auto" w:fill="FFFFFF"/>
        </w:rPr>
      </w:pPr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>Il titolo prende ispirazione dall’opera di Carlo Lauricella, ‘Avvistamenti’, tra le prime donate al Museo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nel 2018 </w:t>
      </w:r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a sostegno della sua nascita e delle operazioni di rigenerazione sociale in chiave artistica avviate con il progetto ‘Rambla </w:t>
      </w:r>
      <w:proofErr w:type="spellStart"/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>Papireto</w:t>
      </w:r>
      <w:proofErr w:type="spellEnd"/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>’ dell’Accademia di Belle Arti a Danisinni.</w:t>
      </w:r>
      <w:r w:rsidRPr="00B814FC">
        <w:rPr>
          <w:rFonts w:cstheme="minorHAnsi"/>
          <w:b/>
          <w:bCs/>
          <w:color w:val="1F1F1F"/>
          <w:sz w:val="24"/>
          <w:szCs w:val="24"/>
          <w:shd w:val="clear" w:color="auto" w:fill="FFFFFF"/>
        </w:rPr>
        <w:t xml:space="preserve"> Avvistamenti, giunta alla terza edizione,</w:t>
      </w:r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celebra la storia di quest</w:t>
      </w:r>
      <w:r w:rsidR="00323FAB" w:rsidRPr="00B814FC">
        <w:rPr>
          <w:rFonts w:cstheme="minorHAnsi"/>
          <w:color w:val="1F1F1F"/>
          <w:sz w:val="24"/>
          <w:szCs w:val="24"/>
          <w:shd w:val="clear" w:color="auto" w:fill="FFFFFF"/>
        </w:rPr>
        <w:t>o impegno artistico-sociale ma anche della</w:t>
      </w:r>
      <w:r w:rsidRPr="00B814FC">
        <w:rPr>
          <w:rFonts w:cstheme="minorHAnsi"/>
          <w:color w:val="1F1F1F"/>
          <w:sz w:val="24"/>
          <w:szCs w:val="24"/>
          <w:shd w:val="clear" w:color="auto" w:fill="FFFFFF"/>
        </w:rPr>
        <w:t xml:space="preserve"> </w:t>
      </w:r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collezione permanente che vanta oltre </w:t>
      </w:r>
      <w:r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160 opere di </w:t>
      </w:r>
      <w:proofErr w:type="spellStart"/>
      <w:r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asemic</w:t>
      </w:r>
      <w:proofErr w:type="spellEnd"/>
      <w:r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 writing, poesia visiva, calligrammi tra le più grandi in Italia e la prima in Sicilia</w:t>
      </w:r>
      <w:r w:rsidR="0044038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, </w:t>
      </w:r>
      <w:r w:rsidR="00BE766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a cui si aggiungono illustrazioni, collage, ceramiche, fotografie, libri d’artista, opere video e la grande </w:t>
      </w:r>
      <w:r w:rsidR="00BE766F"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galleria di </w:t>
      </w:r>
      <w:r w:rsidR="00BE766F" w:rsidRPr="00B814FC">
        <w:rPr>
          <w:rFonts w:cstheme="minorHAnsi"/>
          <w:b/>
          <w:bCs/>
          <w:i/>
          <w:iCs/>
          <w:color w:val="1F1F1F"/>
          <w:spacing w:val="-2"/>
          <w:sz w:val="24"/>
          <w:szCs w:val="24"/>
          <w:shd w:val="clear" w:color="auto" w:fill="FFFFFF"/>
        </w:rPr>
        <w:t>street art</w:t>
      </w:r>
      <w:r w:rsidR="00BE766F" w:rsidRPr="00B814FC">
        <w:rPr>
          <w:rFonts w:cstheme="minorHAnsi"/>
          <w:i/>
          <w:iCs/>
          <w:color w:val="1F1F1F"/>
          <w:spacing w:val="-2"/>
          <w:sz w:val="24"/>
          <w:szCs w:val="24"/>
          <w:shd w:val="clear" w:color="auto" w:fill="FFFFFF"/>
        </w:rPr>
        <w:t xml:space="preserve"> </w:t>
      </w:r>
      <w:r w:rsidR="00BE766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che istoria i muri di Danisinni. </w:t>
      </w:r>
      <w:r w:rsidR="000A6B9B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C</w:t>
      </w:r>
      <w:r w:rsidR="00BE766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ollezione</w:t>
      </w:r>
      <w:r w:rsidR="000A6B9B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ideata</w:t>
      </w:r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dal maestro </w:t>
      </w:r>
      <w:proofErr w:type="spellStart"/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asemico</w:t>
      </w:r>
      <w:proofErr w:type="spellEnd"/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</w:t>
      </w:r>
      <w:r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Enzo Patti, </w:t>
      </w:r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direttore onorario a vita del </w:t>
      </w:r>
      <w:proofErr w:type="spellStart"/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Mu.S.Da</w:t>
      </w:r>
      <w:proofErr w:type="spellEnd"/>
      <w:r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. che due anni fa ha passato il testimone a Rossella Puccio. </w:t>
      </w:r>
      <w:r w:rsidR="000A6B9B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Durante il vernissage s</w:t>
      </w:r>
      <w:r w:rsidR="0044038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arà possibile sfogliare in anteprima il </w:t>
      </w:r>
      <w:r w:rsidR="0044038F"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catalogo del Museo</w:t>
      </w:r>
      <w:r w:rsidR="0044038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 curato da </w:t>
      </w:r>
      <w:r w:rsidR="0044038F" w:rsidRPr="00B814FC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>Valentina Console</w:t>
      </w:r>
      <w:r w:rsidR="0044038F" w:rsidRPr="00B814FC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, presidente del Museo Sociale Danisinni.</w:t>
      </w:r>
    </w:p>
    <w:p w14:paraId="0CB134D1" w14:textId="12064093" w:rsidR="00CD55A5" w:rsidRPr="006217BD" w:rsidRDefault="00F31036" w:rsidP="0044038F">
      <w:pPr>
        <w:spacing w:line="240" w:lineRule="auto"/>
        <w:jc w:val="both"/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</w:pPr>
      <w:r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Anche quest’anno il Museo Sociale Danisinni </w:t>
      </w:r>
      <w:r w:rsidR="008522FB"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ha aderito alla Giornata del Contemporaneo e ai temi di questa edizione: </w:t>
      </w:r>
      <w:r w:rsidR="008522FB" w:rsidRPr="006217BD">
        <w:rPr>
          <w:rFonts w:cstheme="minorHAnsi"/>
          <w:b/>
          <w:bCs/>
          <w:color w:val="1F1F1F"/>
          <w:spacing w:val="-2"/>
          <w:sz w:val="24"/>
          <w:szCs w:val="24"/>
          <w:shd w:val="clear" w:color="auto" w:fill="FFFFFF"/>
        </w:rPr>
        <w:t xml:space="preserve">dell’ecologia e della sostenibilità come “urgenze globali </w:t>
      </w:r>
      <w:r w:rsidR="008522FB"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che ci mettono di fronte alla necessità di ripensare il sistema dell’arte contemporanea tramite una rinnovata consapevolezza e una più diffusa sensibilità”. Umanità e antropocene</w:t>
      </w:r>
      <w:r w:rsidR="0044038F"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. Arte, consapevolezza sociale e pensiero ecologico</w:t>
      </w:r>
      <w:r w:rsidR="008522FB"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 xml:space="preserve">. </w:t>
      </w:r>
      <w:r w:rsidR="00E12D25" w:rsidRPr="006217BD">
        <w:rPr>
          <w:rFonts w:cstheme="minorHAnsi"/>
          <w:color w:val="1F1F1F"/>
          <w:spacing w:val="-2"/>
          <w:sz w:val="24"/>
          <w:szCs w:val="24"/>
          <w:shd w:val="clear" w:color="auto" w:fill="FFFFFF"/>
        </w:rPr>
        <w:t>«</w:t>
      </w:r>
      <w:r w:rsidR="00E12D25" w:rsidRPr="006217BD">
        <w:rPr>
          <w:rFonts w:cstheme="minorHAnsi"/>
          <w:i/>
          <w:iCs/>
          <w:spacing w:val="-2"/>
          <w:sz w:val="24"/>
          <w:szCs w:val="24"/>
        </w:rPr>
        <w:t>La nuova collezione intende esplorare questi temi attraverso</w:t>
      </w:r>
      <w:r w:rsidR="000A6B9B" w:rsidRPr="006217BD">
        <w:rPr>
          <w:rFonts w:cstheme="minorHAnsi"/>
          <w:i/>
          <w:iCs/>
          <w:spacing w:val="-2"/>
          <w:sz w:val="24"/>
          <w:szCs w:val="24"/>
        </w:rPr>
        <w:t xml:space="preserve"> </w:t>
      </w:r>
      <w:r w:rsidR="00E12D25" w:rsidRPr="006217BD">
        <w:rPr>
          <w:rFonts w:cstheme="minorHAnsi"/>
          <w:i/>
          <w:iCs/>
          <w:spacing w:val="-2"/>
          <w:sz w:val="24"/>
          <w:szCs w:val="24"/>
        </w:rPr>
        <w:t>i linguaggi dell’arte</w:t>
      </w:r>
      <w:r w:rsidR="000A6B9B" w:rsidRPr="006217BD">
        <w:rPr>
          <w:rFonts w:cstheme="minorHAnsi"/>
          <w:i/>
          <w:iCs/>
          <w:spacing w:val="-2"/>
          <w:sz w:val="24"/>
          <w:szCs w:val="24"/>
        </w:rPr>
        <w:t xml:space="preserve">, </w:t>
      </w:r>
      <w:r w:rsidR="00E12D25" w:rsidRPr="006217BD">
        <w:rPr>
          <w:rFonts w:cstheme="minorHAnsi"/>
          <w:i/>
          <w:iCs/>
          <w:spacing w:val="-2"/>
          <w:sz w:val="24"/>
          <w:szCs w:val="24"/>
        </w:rPr>
        <w:t xml:space="preserve">della tecnologia, ma anche del segno </w:t>
      </w:r>
      <w:proofErr w:type="spellStart"/>
      <w:r w:rsidR="00E12D25" w:rsidRPr="006217BD">
        <w:rPr>
          <w:rFonts w:cstheme="minorHAnsi"/>
          <w:i/>
          <w:iCs/>
          <w:spacing w:val="-2"/>
          <w:sz w:val="24"/>
          <w:szCs w:val="24"/>
        </w:rPr>
        <w:t>asemico</w:t>
      </w:r>
      <w:proofErr w:type="spellEnd"/>
      <w:r w:rsidR="00E12D25" w:rsidRPr="006217BD">
        <w:rPr>
          <w:rFonts w:cstheme="minorHAnsi"/>
          <w:i/>
          <w:iCs/>
          <w:spacing w:val="-2"/>
          <w:sz w:val="24"/>
          <w:szCs w:val="24"/>
        </w:rPr>
        <w:t xml:space="preserve"> che è simbolo della contemporaneità. Una contemporaneità che valica i confini, che immagina, produce scenari aperti, collaborativi e si diffonde. </w:t>
      </w:r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L’arte, che promuoviamo con le azioni</w:t>
      </w:r>
      <w:r w:rsidR="000A6B9B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del Museo o del Laboratorio teatrale DanisinniLab</w:t>
      </w:r>
      <w:r w:rsidR="000A6B9B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,</w:t>
      </w:r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diretto da Gigi Borruso, è </w:t>
      </w:r>
      <w:r w:rsidR="00E12D25" w:rsidRPr="006217BD">
        <w:rPr>
          <w:rFonts w:eastAsia="Times New Roman" w:cstheme="minorHAnsi"/>
          <w:b/>
          <w:bCs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“fatto culturale”</w:t>
      </w:r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, per dirla con le parole di </w:t>
      </w:r>
      <w:proofErr w:type="spellStart"/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Arjun</w:t>
      </w:r>
      <w:proofErr w:type="spellEnd"/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Appadurai</w:t>
      </w:r>
      <w:proofErr w:type="spellEnd"/>
      <w:r w:rsidR="00E12D25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. Significa «passare da un’etica della probabilità a un’etica della possibilità, guardando alle speranze e alle immagini della «buona vita» che ogni società elabora»</w:t>
      </w:r>
      <w:r w:rsidR="006217BD" w:rsidRPr="006217BD">
        <w:rPr>
          <w:rFonts w:eastAsia="Times New Roman" w:cstheme="minorHAnsi"/>
          <w:i/>
          <w:iCs/>
          <w:color w:val="000000"/>
          <w:spacing w:val="-2"/>
          <w:kern w:val="0"/>
          <w:sz w:val="24"/>
          <w:szCs w:val="24"/>
          <w:lang w:eastAsia="it-IT"/>
          <w14:ligatures w14:val="none"/>
        </w:rPr>
        <w:t>.</w:t>
      </w:r>
      <w:r w:rsidR="00E12D25" w:rsidRPr="006217BD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</w:p>
    <w:p w14:paraId="452B698F" w14:textId="1A445C18" w:rsidR="002946FD" w:rsidRPr="00B814FC" w:rsidRDefault="006217BD" w:rsidP="0044038F">
      <w:pPr>
        <w:spacing w:line="240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6217BD">
        <w:rPr>
          <w:rFonts w:eastAsia="Times New Roman" w:cstheme="minorHAnsi"/>
          <w:b/>
          <w:bCs/>
          <w:color w:val="DE2E82"/>
          <w:kern w:val="0"/>
          <w:sz w:val="24"/>
          <w:szCs w:val="24"/>
          <w:lang w:eastAsia="it-IT"/>
          <w14:ligatures w14:val="none"/>
        </w:rPr>
        <w:t>Rammendare vuoti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. È il titolo dell’opera di arte relazionale installata a</w:t>
      </w:r>
      <w:r w:rsidR="00BE766F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ll’interno della mostra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BE766F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a cura di </w:t>
      </w:r>
      <w:r w:rsidR="00BE766F" w:rsidRPr="00B814F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Tere Chad </w:t>
      </w:r>
      <w:r w:rsidR="00BE766F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(Cile/Inghilterra) e </w:t>
      </w:r>
      <w:r w:rsidR="00BE766F" w:rsidRPr="00B814F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Rossella Puccio 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realizzata </w:t>
      </w:r>
      <w:r w:rsidR="000A6B9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con ago e filo 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insieme a</w:t>
      </w: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d alcune donne: 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Claudia Quartuccio, Stefania Licata</w:t>
      </w:r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DC2DF4" w:rsidRP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Mara Cortimiglia</w:t>
      </w:r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Vittoria Castagna </w:t>
      </w:r>
      <w:proofErr w:type="spellStart"/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Capritti</w:t>
      </w:r>
      <w:proofErr w:type="spellEnd"/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Elvira </w:t>
      </w:r>
      <w:proofErr w:type="spellStart"/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Rotigl</w:t>
      </w:r>
      <w:r w:rsidR="0031473A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i</w:t>
      </w:r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ano</w:t>
      </w:r>
      <w:proofErr w:type="spellEnd"/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r w:rsidR="00DC2DF4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Stella Amato</w:t>
      </w:r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 quelle </w:t>
      </w:r>
      <w:r w:rsidR="00BE766F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dell</w:t>
      </w:r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’</w:t>
      </w:r>
      <w:r w:rsidR="00BE766F" w:rsidRPr="00B814F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U</w:t>
      </w:r>
      <w:r w:rsidR="00DC2DF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DIPALERMO</w:t>
      </w:r>
      <w:r w:rsidR="000A6B9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(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Emi </w:t>
      </w:r>
      <w:proofErr w:type="spellStart"/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Monteneri</w:t>
      </w:r>
      <w:proofErr w:type="spellEnd"/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Ketty </w:t>
      </w:r>
      <w:proofErr w:type="spellStart"/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Giannilivigni</w:t>
      </w:r>
      <w:proofErr w:type="spellEnd"/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 Marina Leopizzi</w:t>
      </w:r>
      <w:r w:rsid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 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Maddalena Giardina</w:t>
      </w:r>
      <w:r w:rsidR="000A6B9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)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.</w:t>
      </w:r>
      <w:r w:rsidR="000A6B9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Operazione d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ocumentata nell’opera video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971E2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‘</w:t>
      </w:r>
      <w:r w:rsidR="00CD55A5" w:rsidRPr="006217BD">
        <w:rPr>
          <w:rFonts w:eastAsia="Times New Roman" w:cstheme="minorHAnsi"/>
          <w:b/>
          <w:bCs/>
          <w:color w:val="DE2E82"/>
          <w:kern w:val="0"/>
          <w:sz w:val="24"/>
          <w:szCs w:val="24"/>
          <w:lang w:eastAsia="it-IT"/>
          <w14:ligatures w14:val="none"/>
        </w:rPr>
        <w:t>Filando</w:t>
      </w:r>
      <w:r w:rsidR="009971E2" w:rsidRPr="006217BD">
        <w:rPr>
          <w:rFonts w:eastAsia="Times New Roman" w:cstheme="minorHAnsi"/>
          <w:b/>
          <w:bCs/>
          <w:color w:val="DE2E82"/>
          <w:kern w:val="0"/>
          <w:sz w:val="24"/>
          <w:szCs w:val="24"/>
          <w:lang w:eastAsia="it-IT"/>
          <w14:ligatures w14:val="none"/>
        </w:rPr>
        <w:t xml:space="preserve"> pensieri</w:t>
      </w:r>
      <w:r w:rsidR="009971E2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’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della regista argentina </w:t>
      </w:r>
      <w:r w:rsidR="00E12D25" w:rsidRPr="00B814F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Diana Quiroga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che verrà </w:t>
      </w:r>
      <w:r w:rsidR="00E12D25" w:rsidRPr="006217BD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proiettata durante la mostra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.</w:t>
      </w:r>
      <w:r w:rsidR="00323FA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Il medium dell’arte per esplorare temi come la geopolitica, il neocolonialismo, la violenza sistemica e di genere sotto la lente di una matrice femminea </w:t>
      </w:r>
      <w:proofErr w:type="spellStart"/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transgeografica</w:t>
      </w:r>
      <w:proofErr w:type="spellEnd"/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e transgenerazionale. </w:t>
      </w:r>
      <w:r w:rsidR="00911A7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Esempio di arte come azione di contatto e spazio di cura. L’operazione è inoltre il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11A7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s</w:t>
      </w:r>
      <w:r w:rsidR="00E12D2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econdo atto di un progetto 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di arte</w:t>
      </w:r>
      <w:r w:rsidR="002946FD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cura</w:t>
      </w:r>
      <w:r w:rsidR="000A6B9B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, scienza e 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coesistenza avviata </w:t>
      </w:r>
      <w:r w:rsidR="00911A71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avviato da Rossella Puccio e</w:t>
      </w:r>
      <w:r w:rsidR="00911A7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dell’arteterapeuta</w:t>
      </w:r>
      <w:r w:rsidR="00911A71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11A71" w:rsidRPr="00B814F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Stefania Licata</w:t>
      </w:r>
      <w:r w:rsidR="00911A7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 all’interno dell’a</w:t>
      </w:r>
      <w:r w:rsidR="00CD55A5" w:rsidRPr="00B814FC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ssociazione Emmanuele. </w:t>
      </w:r>
    </w:p>
    <w:p w14:paraId="573D14A3" w14:textId="19B3FAEF" w:rsidR="00BE766F" w:rsidRPr="001D5494" w:rsidRDefault="000A6B9B" w:rsidP="0044038F">
      <w:pPr>
        <w:spacing w:line="240" w:lineRule="auto"/>
        <w:jc w:val="both"/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</w:pPr>
      <w:r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T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ra i nuovi artisti </w:t>
      </w:r>
      <w:r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entrati a far parte della collezione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: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Carla Costanza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(</w:t>
      </w:r>
      <w:proofErr w:type="spellStart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aka</w:t>
      </w:r>
      <w:proofErr w:type="spellEnd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Giniusa</w:t>
      </w:r>
      <w:proofErr w:type="spellEnd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)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;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Alberto Ruce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;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Roberto Lentini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;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Tere Chad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e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Alessio Grillo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che ha realizzato la 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prima opera in collezione contro le mafie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. Grillo, illustratore catanese,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racconta l’</w:t>
      </w:r>
      <w:r w:rsidR="009971E2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uccisione della diciassettenne Emanuela Sansone il 27 dicembre 1896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in via </w:t>
      </w:r>
      <w:proofErr w:type="spellStart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Sampolo</w:t>
      </w:r>
      <w:proofErr w:type="spellEnd"/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a Palermo e della ribellione della madre Giuseppa Di Sano che si batterà affinché venga fatta giustizia. </w:t>
      </w:r>
      <w:r w:rsid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S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toria che scardina il terribile stereotipo della ‘mafia rispettava donne e bambini’, Emanuela fu la seconda vittima di </w:t>
      </w:r>
      <w:r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Cosa Nostra 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dopo Anna Nocera (1861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, diciassettenne e incinta</w:t>
      </w:r>
      <w:r w:rsidR="009971E2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)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. L’opera si inserisce all’interno di un progetto che intende portare alla luce il ‘</w:t>
      </w:r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delitto di via </w:t>
      </w:r>
      <w:proofErr w:type="spellStart"/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Sampolo</w:t>
      </w:r>
      <w:proofErr w:type="spellEnd"/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’, la storia di Emanuela e di sua madre, con l’apposizione di una targa nel luogo dell’uccisione, la realizzazione di un’opera di arte pubblica</w:t>
      </w:r>
      <w:r w:rsidR="006217B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e la pubblicazione di un piccolo libro che ricostruisce i fatti storici. </w:t>
      </w:r>
      <w:r w:rsidR="00911A71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Progetto ideato e portato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avanti da </w:t>
      </w:r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Umberto Santino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(Centro Studi Impastato e No Mafia Memorial); </w:t>
      </w:r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Mariella </w:t>
      </w:r>
      <w:proofErr w:type="spellStart"/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Pasinati</w:t>
      </w:r>
      <w:proofErr w:type="spellEnd"/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e </w:t>
      </w:r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Daniela Dioguardi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(</w:t>
      </w:r>
      <w:r w:rsidR="00DC2DF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Biblioteca delle donne e Centro di consulenza </w:t>
      </w:r>
      <w:r w:rsidR="00DC2DF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lastRenderedPageBreak/>
        <w:t xml:space="preserve">legale - </w:t>
      </w:r>
      <w:proofErr w:type="spellStart"/>
      <w:r w:rsidR="00DC2DF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Udipalermo</w:t>
      </w:r>
      <w:proofErr w:type="spellEnd"/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)</w:t>
      </w:r>
      <w:r w:rsidR="00DC2DF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; 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e </w:t>
      </w:r>
      <w:r w:rsidR="002946FD" w:rsidRPr="001D5494">
        <w:rPr>
          <w:rFonts w:eastAsia="Times New Roman" w:cstheme="minorHAnsi"/>
          <w:b/>
          <w:bCs/>
          <w:color w:val="000000"/>
          <w:spacing w:val="-2"/>
          <w:kern w:val="0"/>
          <w:sz w:val="24"/>
          <w:szCs w:val="24"/>
          <w:lang w:eastAsia="it-IT"/>
          <w14:ligatures w14:val="none"/>
        </w:rPr>
        <w:t>Rossella Puccio</w:t>
      </w:r>
      <w:r w:rsidR="001D549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. In collaborazione con il Comune di Palermo.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Nei prossimi mesi verrà lanciata la call per </w:t>
      </w:r>
      <w:r w:rsidR="001D549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realizzare un’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>opera</w:t>
      </w:r>
      <w:r w:rsidR="001D5494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di arte pubblica</w:t>
      </w:r>
      <w:r w:rsidR="002946F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e avviata una campagna crowdfunding.</w:t>
      </w:r>
      <w:r w:rsidR="006217BD" w:rsidRPr="001D5494">
        <w:rPr>
          <w:rFonts w:eastAsia="Times New Roman" w:cstheme="minorHAnsi"/>
          <w:color w:val="000000"/>
          <w:spacing w:val="-2"/>
          <w:kern w:val="0"/>
          <w:sz w:val="24"/>
          <w:szCs w:val="24"/>
          <w:lang w:eastAsia="it-IT"/>
          <w14:ligatures w14:val="none"/>
        </w:rPr>
        <w:t xml:space="preserve"> </w:t>
      </w:r>
    </w:p>
    <w:p w14:paraId="26E2E98B" w14:textId="77777777" w:rsidR="00911A71" w:rsidRDefault="00BE766F" w:rsidP="00B814FC">
      <w:pPr>
        <w:jc w:val="both"/>
        <w:rPr>
          <w:rFonts w:cstheme="minorHAnsi"/>
          <w:spacing w:val="-4"/>
          <w:sz w:val="24"/>
          <w:szCs w:val="24"/>
          <w:lang w:eastAsia="it-IT"/>
        </w:rPr>
      </w:pPr>
      <w:r w:rsidRPr="00DC2DF4">
        <w:rPr>
          <w:rFonts w:eastAsia="Times New Roman" w:cstheme="minorHAnsi"/>
          <w:b/>
          <w:bCs/>
          <w:color w:val="DE2E82"/>
          <w:spacing w:val="-4"/>
          <w:kern w:val="0"/>
          <w:sz w:val="24"/>
          <w:szCs w:val="24"/>
          <w:lang w:eastAsia="it-IT"/>
          <w14:ligatures w14:val="none"/>
        </w:rPr>
        <w:t>PROGRAMMA DELLA MOSTA+EVENTO.</w:t>
      </w:r>
      <w:r w:rsidRPr="00DC2DF4">
        <w:rPr>
          <w:rFonts w:eastAsia="Times New Roman" w:cstheme="minorHAnsi"/>
          <w:b/>
          <w:bCs/>
          <w:color w:val="000000" w:themeColor="text1"/>
          <w:spacing w:val="-4"/>
          <w:kern w:val="0"/>
          <w:sz w:val="24"/>
          <w:szCs w:val="24"/>
          <w:lang w:eastAsia="it-IT"/>
          <w14:ligatures w14:val="none"/>
        </w:rPr>
        <w:t xml:space="preserve"> </w:t>
      </w:r>
      <w:r w:rsidR="002946FD" w:rsidRPr="00DC2DF4">
        <w:rPr>
          <w:rFonts w:eastAsia="Times New Roman" w:cstheme="minorHAnsi"/>
          <w:color w:val="000000" w:themeColor="text1"/>
          <w:spacing w:val="-4"/>
          <w:kern w:val="0"/>
          <w:sz w:val="24"/>
          <w:szCs w:val="24"/>
          <w:lang w:eastAsia="it-IT"/>
          <w14:ligatures w14:val="none"/>
        </w:rPr>
        <w:t>A</w:t>
      </w:r>
      <w:r w:rsidR="002946FD" w:rsidRPr="00DC2DF4">
        <w:rPr>
          <w:rFonts w:eastAsia="Times New Roman" w:cstheme="minorHAnsi"/>
          <w:color w:val="000000"/>
          <w:spacing w:val="-4"/>
          <w:kern w:val="0"/>
          <w:sz w:val="24"/>
          <w:szCs w:val="24"/>
          <w:lang w:eastAsia="it-IT"/>
          <w14:ligatures w14:val="none"/>
        </w:rPr>
        <w:t>ppuntamento a Piazza Danisinni alle</w:t>
      </w:r>
      <w:r w:rsidR="002946FD" w:rsidRPr="00DC2DF4">
        <w:rPr>
          <w:rFonts w:eastAsia="Times New Roman" w:cstheme="minorHAnsi"/>
          <w:b/>
          <w:bCs/>
          <w:color w:val="DE2E82"/>
          <w:spacing w:val="-4"/>
          <w:kern w:val="0"/>
          <w:sz w:val="24"/>
          <w:szCs w:val="24"/>
          <w:lang w:eastAsia="it-IT"/>
          <w14:ligatures w14:val="none"/>
        </w:rPr>
        <w:t xml:space="preserve"> ore 15:00</w:t>
      </w:r>
      <w:r w:rsidR="002946FD" w:rsidRPr="00DC2DF4">
        <w:rPr>
          <w:rFonts w:eastAsia="Times New Roman" w:cstheme="minorHAnsi"/>
          <w:color w:val="000000"/>
          <w:spacing w:val="-4"/>
          <w:kern w:val="0"/>
          <w:sz w:val="24"/>
          <w:szCs w:val="24"/>
          <w:lang w:eastAsia="it-IT"/>
          <w14:ligatures w14:val="none"/>
        </w:rPr>
        <w:t xml:space="preserve"> per la </w:t>
      </w:r>
      <w:r w:rsidR="002946FD" w:rsidRPr="00DC2DF4">
        <w:rPr>
          <w:rFonts w:eastAsia="Times New Roman" w:cstheme="minorHAnsi"/>
          <w:b/>
          <w:bCs/>
          <w:color w:val="000000"/>
          <w:spacing w:val="-4"/>
          <w:kern w:val="0"/>
          <w:sz w:val="24"/>
          <w:szCs w:val="24"/>
          <w:lang w:eastAsia="it-IT"/>
          <w14:ligatures w14:val="none"/>
        </w:rPr>
        <w:t>passeggiata artistico-sociale</w:t>
      </w:r>
      <w:r w:rsidR="002946FD" w:rsidRPr="00DC2DF4">
        <w:rPr>
          <w:rFonts w:eastAsia="Times New Roman" w:cstheme="minorHAnsi"/>
          <w:color w:val="000000"/>
          <w:spacing w:val="-4"/>
          <w:kern w:val="0"/>
          <w:sz w:val="24"/>
          <w:szCs w:val="24"/>
          <w:lang w:eastAsia="it-IT"/>
          <w14:ligatures w14:val="none"/>
        </w:rPr>
        <w:t xml:space="preserve"> alla scoperta dell’antico rione di </w:t>
      </w:r>
      <w:r w:rsidR="002946FD" w:rsidRPr="00DC2DF4">
        <w:rPr>
          <w:rFonts w:eastAsia="Times New Roman" w:cstheme="minorHAnsi"/>
          <w:b/>
          <w:bCs/>
          <w:color w:val="000000"/>
          <w:spacing w:val="-4"/>
          <w:kern w:val="0"/>
          <w:sz w:val="24"/>
          <w:szCs w:val="24"/>
          <w:lang w:eastAsia="it-IT"/>
          <w14:ligatures w14:val="none"/>
        </w:rPr>
        <w:t>Danisin</w:t>
      </w:r>
      <w:r w:rsidR="002946FD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ni</w:t>
      </w:r>
      <w:r w:rsidR="002946FD" w:rsidRPr="00DC2DF4">
        <w:rPr>
          <w:rFonts w:cstheme="minorHAnsi"/>
          <w:spacing w:val="-4"/>
          <w:sz w:val="24"/>
          <w:szCs w:val="24"/>
          <w:lang w:eastAsia="it-IT"/>
        </w:rPr>
        <w:t xml:space="preserve"> e della </w:t>
      </w:r>
      <w:r w:rsidR="002946FD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galleria di street art</w:t>
      </w:r>
      <w:r w:rsidR="000C60CC" w:rsidRPr="00DC2DF4">
        <w:rPr>
          <w:rFonts w:cstheme="minorHAnsi"/>
          <w:spacing w:val="-4"/>
          <w:sz w:val="24"/>
          <w:szCs w:val="24"/>
        </w:rPr>
        <w:t xml:space="preserve">. Alle </w:t>
      </w:r>
      <w:r w:rsidR="000C60CC" w:rsidRPr="00DC2DF4">
        <w:rPr>
          <w:rFonts w:cstheme="minorHAnsi"/>
          <w:b/>
          <w:bCs/>
          <w:color w:val="DE2E82"/>
          <w:spacing w:val="-4"/>
          <w:sz w:val="24"/>
          <w:szCs w:val="24"/>
        </w:rPr>
        <w:t>15:30</w:t>
      </w:r>
      <w:r w:rsidR="000C60CC" w:rsidRPr="00DC2DF4">
        <w:rPr>
          <w:rFonts w:cstheme="minorHAnsi"/>
          <w:spacing w:val="-4"/>
          <w:sz w:val="24"/>
          <w:szCs w:val="24"/>
        </w:rPr>
        <w:t xml:space="preserve"> nella piazzetta ci sarà la prima parte della </w:t>
      </w:r>
      <w:r w:rsidR="000C60CC" w:rsidRPr="00DC2DF4">
        <w:rPr>
          <w:rFonts w:cstheme="minorHAnsi"/>
          <w:b/>
          <w:bCs/>
          <w:spacing w:val="-4"/>
          <w:sz w:val="24"/>
          <w:szCs w:val="24"/>
        </w:rPr>
        <w:t>performance teatrale itinerante</w:t>
      </w:r>
      <w:r w:rsidR="000C60CC" w:rsidRPr="00DC2DF4">
        <w:rPr>
          <w:rFonts w:cstheme="minorHAnsi"/>
          <w:spacing w:val="-4"/>
          <w:sz w:val="24"/>
          <w:szCs w:val="24"/>
        </w:rPr>
        <w:t>, ‘</w:t>
      </w:r>
      <w:r w:rsidR="000C60CC" w:rsidRPr="00DC2DF4">
        <w:rPr>
          <w:rFonts w:cstheme="minorHAnsi"/>
          <w:b/>
          <w:bCs/>
          <w:spacing w:val="-4"/>
          <w:sz w:val="24"/>
          <w:szCs w:val="24"/>
        </w:rPr>
        <w:t>Le donne dell’Odissea</w:t>
      </w:r>
      <w:r w:rsidR="000C60CC" w:rsidRPr="00DC2DF4">
        <w:rPr>
          <w:rFonts w:cstheme="minorHAnsi"/>
          <w:spacing w:val="-4"/>
          <w:sz w:val="24"/>
          <w:szCs w:val="24"/>
        </w:rPr>
        <w:t xml:space="preserve">’, 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tratta da “Itaca, dove tutti i sentieri s’incontrano” di </w:t>
      </w:r>
      <w:r w:rsidR="000C60CC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Gigi Borruso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. In scena le attrici di </w:t>
      </w:r>
      <w:r w:rsidR="000C60CC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DanisinniLab</w:t>
      </w:r>
      <w:r w:rsidR="000A6B9B" w:rsidRPr="00DC2DF4">
        <w:rPr>
          <w:rFonts w:cstheme="minorHAnsi"/>
          <w:spacing w:val="-4"/>
          <w:sz w:val="24"/>
          <w:szCs w:val="24"/>
        </w:rPr>
        <w:t>:</w:t>
      </w:r>
      <w:r w:rsidR="000A6B9B" w:rsidRPr="00DC2DF4">
        <w:rPr>
          <w:rFonts w:cstheme="minorHAnsi"/>
          <w:b/>
          <w:bCs/>
          <w:spacing w:val="-4"/>
          <w:sz w:val="24"/>
          <w:szCs w:val="24"/>
        </w:rPr>
        <w:t xml:space="preserve"> </w:t>
      </w:r>
      <w:r w:rsidR="000C60CC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Francesca Cinà, Lucrezia Orlando, Marilia Piraino, Dorotea Passantino</w:t>
      </w:r>
      <w:r w:rsidR="000C60CC" w:rsidRPr="00DC2DF4">
        <w:rPr>
          <w:rFonts w:cstheme="minorHAnsi"/>
          <w:b/>
          <w:bCs/>
          <w:spacing w:val="-4"/>
          <w:sz w:val="24"/>
          <w:szCs w:val="24"/>
        </w:rPr>
        <w:t xml:space="preserve"> </w:t>
      </w:r>
      <w:r w:rsidR="000C60CC" w:rsidRPr="00DC2DF4">
        <w:rPr>
          <w:rFonts w:cstheme="minorHAnsi"/>
          <w:spacing w:val="-4"/>
          <w:sz w:val="24"/>
          <w:szCs w:val="24"/>
        </w:rPr>
        <w:t>che</w:t>
      </w:r>
      <w:r w:rsidR="00B814FC" w:rsidRPr="00DC2DF4">
        <w:rPr>
          <w:rFonts w:cstheme="minorHAnsi"/>
          <w:spacing w:val="-4"/>
          <w:sz w:val="24"/>
          <w:szCs w:val="24"/>
        </w:rPr>
        <w:t xml:space="preserve"> infine</w:t>
      </w:r>
      <w:r w:rsidR="000C60CC" w:rsidRPr="00DC2DF4">
        <w:rPr>
          <w:rFonts w:cstheme="minorHAnsi"/>
          <w:spacing w:val="-4"/>
          <w:sz w:val="24"/>
          <w:szCs w:val="24"/>
        </w:rPr>
        <w:t xml:space="preserve"> condurranno il pubblico alla volta del Museo. Alle </w:t>
      </w:r>
      <w:r w:rsidR="000C60CC" w:rsidRPr="00DC2DF4">
        <w:rPr>
          <w:rFonts w:cstheme="minorHAnsi"/>
          <w:b/>
          <w:bCs/>
          <w:color w:val="DE2E82"/>
          <w:spacing w:val="-4"/>
          <w:sz w:val="24"/>
          <w:szCs w:val="24"/>
        </w:rPr>
        <w:t xml:space="preserve">16:00 </w:t>
      </w:r>
      <w:r w:rsidR="000C60CC" w:rsidRPr="00DC2DF4">
        <w:rPr>
          <w:rFonts w:cstheme="minorHAnsi"/>
          <w:spacing w:val="-4"/>
          <w:sz w:val="24"/>
          <w:szCs w:val="24"/>
        </w:rPr>
        <w:t xml:space="preserve">si aprirà la mostra con la presentazione del </w:t>
      </w:r>
      <w:proofErr w:type="spellStart"/>
      <w:r w:rsidR="000C60CC" w:rsidRPr="00DC2DF4">
        <w:rPr>
          <w:rFonts w:cstheme="minorHAnsi"/>
          <w:spacing w:val="-4"/>
          <w:sz w:val="24"/>
          <w:szCs w:val="24"/>
        </w:rPr>
        <w:t>cortodoc</w:t>
      </w:r>
      <w:proofErr w:type="spellEnd"/>
      <w:r w:rsidR="000C60CC" w:rsidRPr="00DC2DF4">
        <w:rPr>
          <w:rFonts w:cstheme="minorHAnsi"/>
          <w:spacing w:val="-4"/>
          <w:sz w:val="24"/>
          <w:szCs w:val="24"/>
        </w:rPr>
        <w:t xml:space="preserve"> ‘</w:t>
      </w:r>
      <w:r w:rsidR="000C60CC" w:rsidRPr="00DC2DF4">
        <w:rPr>
          <w:rFonts w:cstheme="minorHAnsi"/>
          <w:b/>
          <w:bCs/>
          <w:spacing w:val="-4"/>
          <w:sz w:val="24"/>
          <w:szCs w:val="24"/>
        </w:rPr>
        <w:t>Filando i pensieri</w:t>
      </w:r>
      <w:r w:rsidR="000C60CC" w:rsidRPr="00DC2DF4">
        <w:rPr>
          <w:rFonts w:cstheme="minorHAnsi"/>
          <w:spacing w:val="-4"/>
          <w:sz w:val="24"/>
          <w:szCs w:val="24"/>
        </w:rPr>
        <w:t xml:space="preserve">’ di </w:t>
      </w:r>
      <w:r w:rsidR="000C60CC" w:rsidRPr="00DC2DF4">
        <w:rPr>
          <w:rFonts w:cstheme="minorHAnsi"/>
          <w:b/>
          <w:bCs/>
          <w:spacing w:val="-4"/>
          <w:sz w:val="24"/>
          <w:szCs w:val="24"/>
        </w:rPr>
        <w:t>Diana Quiroga</w:t>
      </w:r>
      <w:r w:rsidR="000C60CC" w:rsidRPr="00DC2DF4">
        <w:rPr>
          <w:rFonts w:cstheme="minorHAnsi"/>
          <w:spacing w:val="-4"/>
          <w:sz w:val="24"/>
          <w:szCs w:val="24"/>
        </w:rPr>
        <w:t>. Seguirà intervento musicale di</w:t>
      </w:r>
      <w:r w:rsidR="004D3670" w:rsidRPr="00DC2DF4">
        <w:rPr>
          <w:rFonts w:cstheme="minorHAnsi"/>
          <w:spacing w:val="-4"/>
          <w:sz w:val="24"/>
          <w:szCs w:val="24"/>
        </w:rPr>
        <w:t xml:space="preserve"> </w:t>
      </w:r>
      <w:r w:rsidR="004D3670" w:rsidRPr="00DC2DF4">
        <w:rPr>
          <w:rFonts w:cstheme="minorHAnsi"/>
          <w:b/>
          <w:bCs/>
          <w:spacing w:val="-4"/>
          <w:sz w:val="24"/>
          <w:szCs w:val="24"/>
        </w:rPr>
        <w:t>Davide Dionisi</w:t>
      </w:r>
      <w:r w:rsidR="004D3670" w:rsidRPr="00DC2DF4">
        <w:rPr>
          <w:rFonts w:cstheme="minorHAnsi"/>
          <w:spacing w:val="-4"/>
          <w:sz w:val="24"/>
          <w:szCs w:val="24"/>
        </w:rPr>
        <w:t xml:space="preserve">, 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>giovanissimo e talentuoso musicista del</w:t>
      </w:r>
      <w:r w:rsidR="004D3670" w:rsidRPr="00DC2DF4">
        <w:rPr>
          <w:rFonts w:cstheme="minorHAnsi"/>
          <w:spacing w:val="-4"/>
          <w:sz w:val="24"/>
          <w:szCs w:val="24"/>
          <w:lang w:eastAsia="it-IT"/>
        </w:rPr>
        <w:t xml:space="preserve"> </w:t>
      </w:r>
      <w:r w:rsidR="004D3670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Conservatorio Alessandro Scarlatti</w:t>
      </w:r>
      <w:r w:rsidR="004D3670" w:rsidRPr="00DC2DF4">
        <w:rPr>
          <w:rFonts w:ascii="Cambria Math" w:hAnsi="Cambria Math" w:cs="Cambria Math"/>
          <w:b/>
          <w:bCs/>
          <w:spacing w:val="-4"/>
          <w:sz w:val="24"/>
          <w:szCs w:val="24"/>
          <w:lang w:eastAsia="it-IT"/>
        </w:rPr>
        <w:t xml:space="preserve"> </w:t>
      </w:r>
      <w:r w:rsidR="000A6B9B" w:rsidRPr="00DC2DF4">
        <w:rPr>
          <w:rFonts w:cstheme="minorHAnsi"/>
          <w:spacing w:val="-4"/>
          <w:sz w:val="24"/>
          <w:szCs w:val="24"/>
        </w:rPr>
        <w:t>con i brani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: Sor Tema e </w:t>
      </w:r>
      <w:r w:rsidR="000C60CC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Variazioni sul Flauto magico di Mozart, Tarrega Capriccio Arabo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>.</w:t>
      </w:r>
      <w:r w:rsidR="000C60CC" w:rsidRPr="00DC2DF4">
        <w:rPr>
          <w:rFonts w:cstheme="minorHAnsi"/>
          <w:spacing w:val="-4"/>
          <w:sz w:val="24"/>
          <w:szCs w:val="24"/>
        </w:rPr>
        <w:t xml:space="preserve"> Ad allietare l’evento </w:t>
      </w:r>
      <w:r w:rsidR="000A6B9B" w:rsidRPr="00DC2DF4">
        <w:rPr>
          <w:rFonts w:cstheme="minorHAnsi"/>
          <w:spacing w:val="-4"/>
          <w:sz w:val="24"/>
          <w:szCs w:val="24"/>
        </w:rPr>
        <w:t xml:space="preserve">con l’arte della degustazione: 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i vini della casa </w:t>
      </w:r>
      <w:r w:rsidR="000C60CC" w:rsidRPr="00DC2DF4">
        <w:rPr>
          <w:rFonts w:ascii="Cambria Math" w:hAnsi="Cambria Math" w:cs="Cambria Math"/>
          <w:spacing w:val="-4"/>
          <w:sz w:val="24"/>
          <w:szCs w:val="24"/>
          <w:lang w:eastAsia="it-IT"/>
        </w:rPr>
        <w:t>𝐂𝐨𝐩𝐩𝐨𝐥𝐚𝟏𝟗𝟕𝟏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 - sponsor dell'evento </w:t>
      </w:r>
      <w:r w:rsidR="004D3670" w:rsidRPr="00DC2DF4">
        <w:rPr>
          <w:rFonts w:cstheme="minorHAnsi"/>
          <w:spacing w:val="-4"/>
          <w:sz w:val="24"/>
          <w:szCs w:val="24"/>
          <w:lang w:eastAsia="it-IT"/>
        </w:rPr>
        <w:t xml:space="preserve">– a cura della sommelier </w:t>
      </w:r>
      <w:r w:rsidR="004D3670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 xml:space="preserve">Alessandra Surdo </w:t>
      </w:r>
      <w:r w:rsidR="004D3670" w:rsidRPr="00DC2DF4">
        <w:rPr>
          <w:rFonts w:cstheme="minorHAnsi"/>
          <w:spacing w:val="-4"/>
          <w:sz w:val="24"/>
          <w:szCs w:val="24"/>
          <w:lang w:eastAsia="it-IT"/>
        </w:rPr>
        <w:t xml:space="preserve">- 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>che ci guiderà attraverso questo "composto di umore e di luce" per dirlo con le parole di Galileo Galilei.</w:t>
      </w:r>
      <w:r w:rsidR="00B814FC" w:rsidRPr="00DC2DF4">
        <w:rPr>
          <w:rFonts w:cstheme="minorHAnsi"/>
          <w:spacing w:val="-4"/>
          <w:sz w:val="24"/>
          <w:szCs w:val="24"/>
        </w:rPr>
        <w:t xml:space="preserve"> </w:t>
      </w:r>
      <w:r w:rsidR="000C60CC" w:rsidRPr="00DC2DF4">
        <w:rPr>
          <w:rFonts w:cstheme="minorHAnsi"/>
          <w:spacing w:val="-4"/>
          <w:sz w:val="24"/>
          <w:szCs w:val="24"/>
        </w:rPr>
        <w:t>D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>alle 17:00 all'interno della</w:t>
      </w:r>
      <w:r w:rsidR="00B814FC" w:rsidRPr="00DC2DF4">
        <w:rPr>
          <w:rFonts w:cstheme="minorHAnsi"/>
          <w:spacing w:val="-4"/>
          <w:sz w:val="24"/>
          <w:szCs w:val="24"/>
          <w:lang w:eastAsia="it-IT"/>
        </w:rPr>
        <w:t xml:space="preserve"> Fattoria Sociale spettacolo di circo contemporaneo della compagnia Quatrox4,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 xml:space="preserve"> </w:t>
      </w:r>
      <w:r w:rsidR="00B814FC" w:rsidRPr="00DC2DF4">
        <w:rPr>
          <w:rFonts w:cstheme="minorHAnsi"/>
          <w:spacing w:val="-4"/>
          <w:sz w:val="24"/>
          <w:szCs w:val="24"/>
          <w:lang w:eastAsia="it-IT"/>
        </w:rPr>
        <w:t>‘</w:t>
      </w:r>
      <w:r w:rsidR="00B814FC" w:rsidRPr="00DC2DF4">
        <w:rPr>
          <w:rFonts w:cstheme="minorHAnsi"/>
          <w:b/>
          <w:bCs/>
          <w:spacing w:val="-4"/>
          <w:sz w:val="24"/>
          <w:szCs w:val="24"/>
          <w:lang w:eastAsia="it-IT"/>
        </w:rPr>
        <w:t>Bauci</w:t>
      </w:r>
      <w:r w:rsidR="00B814FC" w:rsidRPr="00DC2DF4">
        <w:rPr>
          <w:rFonts w:cstheme="minorHAnsi"/>
          <w:spacing w:val="-4"/>
          <w:sz w:val="24"/>
          <w:szCs w:val="24"/>
          <w:lang w:eastAsia="it-IT"/>
        </w:rPr>
        <w:t xml:space="preserve">’, </w:t>
      </w:r>
      <w:r w:rsidR="000C60CC" w:rsidRPr="00DC2DF4">
        <w:rPr>
          <w:rFonts w:cstheme="minorHAnsi"/>
          <w:spacing w:val="-4"/>
          <w:sz w:val="24"/>
          <w:szCs w:val="24"/>
          <w:lang w:eastAsia="it-IT"/>
        </w:rPr>
        <w:t>tratto dalle città invisibili di Italo Calvino.</w:t>
      </w:r>
      <w:r w:rsidR="00605660" w:rsidRPr="00DC2DF4">
        <w:rPr>
          <w:rFonts w:cstheme="minorHAnsi"/>
          <w:spacing w:val="-4"/>
          <w:sz w:val="24"/>
          <w:szCs w:val="24"/>
          <w:lang w:eastAsia="it-IT"/>
        </w:rPr>
        <w:t xml:space="preserve"> </w:t>
      </w:r>
    </w:p>
    <w:p w14:paraId="2C994C94" w14:textId="0ADF4265" w:rsidR="007305F4" w:rsidRPr="00DC2DF4" w:rsidRDefault="001B47DA" w:rsidP="00B814FC">
      <w:pPr>
        <w:jc w:val="both"/>
        <w:rPr>
          <w:rFonts w:eastAsia="Times New Roman" w:cstheme="minorHAnsi"/>
          <w:color w:val="000000"/>
          <w:spacing w:val="-4"/>
          <w:kern w:val="0"/>
          <w:sz w:val="24"/>
          <w:szCs w:val="24"/>
          <w:lang w:eastAsia="it-IT"/>
          <w14:ligatures w14:val="none"/>
        </w:rPr>
      </w:pPr>
      <w:r w:rsidRPr="00A03C6F">
        <w:rPr>
          <w:rFonts w:cstheme="minorHAnsi"/>
          <w:b/>
          <w:bCs/>
          <w:spacing w:val="-4"/>
          <w:sz w:val="24"/>
          <w:szCs w:val="24"/>
          <w:lang w:eastAsia="it-IT"/>
        </w:rPr>
        <w:t xml:space="preserve">La mostra a ingresso gratuito visitabile </w:t>
      </w:r>
      <w:r w:rsidR="00A03C6F" w:rsidRPr="00A03C6F">
        <w:rPr>
          <w:rFonts w:cstheme="minorHAnsi"/>
          <w:b/>
          <w:bCs/>
          <w:spacing w:val="-4"/>
          <w:sz w:val="24"/>
          <w:szCs w:val="24"/>
          <w:lang w:eastAsia="it-IT"/>
        </w:rPr>
        <w:t xml:space="preserve">sino al 30 ottobre </w:t>
      </w:r>
      <w:r w:rsidRPr="00A03C6F">
        <w:rPr>
          <w:rFonts w:cstheme="minorHAnsi"/>
          <w:b/>
          <w:bCs/>
          <w:spacing w:val="-4"/>
          <w:sz w:val="24"/>
          <w:szCs w:val="24"/>
          <w:lang w:eastAsia="it-IT"/>
        </w:rPr>
        <w:t>da lunedì a sabato dalle 10.00 alle 12.00</w:t>
      </w:r>
      <w:r w:rsidR="00A03C6F">
        <w:rPr>
          <w:rFonts w:cstheme="minorHAnsi"/>
          <w:spacing w:val="-4"/>
          <w:sz w:val="24"/>
          <w:szCs w:val="24"/>
          <w:lang w:eastAsia="it-IT"/>
        </w:rPr>
        <w:t xml:space="preserve">. </w:t>
      </w:r>
      <w:r w:rsidR="00605660" w:rsidRPr="00DC2DF4">
        <w:rPr>
          <w:rFonts w:cstheme="minorHAnsi"/>
          <w:spacing w:val="-4"/>
          <w:sz w:val="24"/>
          <w:szCs w:val="24"/>
          <w:lang w:eastAsia="it-IT"/>
        </w:rPr>
        <w:t>Partner dell’evento: DanisinniLab</w:t>
      </w:r>
      <w:r w:rsidR="005E0C99">
        <w:rPr>
          <w:rFonts w:cstheme="minorHAnsi"/>
          <w:spacing w:val="-4"/>
          <w:sz w:val="24"/>
          <w:szCs w:val="24"/>
          <w:lang w:eastAsia="it-IT"/>
        </w:rPr>
        <w:t xml:space="preserve">; </w:t>
      </w:r>
      <w:r w:rsidR="00DC2DF4" w:rsidRP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 xml:space="preserve">Biblioteca delle donne e Centro di consulenza legale - </w:t>
      </w:r>
      <w:proofErr w:type="spellStart"/>
      <w:r w:rsidR="00DC2DF4" w:rsidRPr="00DC2DF4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Udipalermo</w:t>
      </w:r>
      <w:proofErr w:type="spellEnd"/>
      <w:r w:rsidR="00605660" w:rsidRPr="00DC2DF4">
        <w:rPr>
          <w:rFonts w:cstheme="minorHAnsi"/>
          <w:spacing w:val="-4"/>
          <w:sz w:val="24"/>
          <w:szCs w:val="24"/>
          <w:lang w:eastAsia="it-IT"/>
        </w:rPr>
        <w:t>, Conservatorio di Musica Alessandro Scarlatti; Emmanuele ars; Danisinni Sant’Agnese e la Parrocchia Danisinni; VediPalermo media</w:t>
      </w:r>
      <w:r w:rsidR="00DC2DF4" w:rsidRPr="00DC2DF4">
        <w:rPr>
          <w:rFonts w:cstheme="minorHAnsi"/>
          <w:spacing w:val="-4"/>
          <w:sz w:val="24"/>
          <w:szCs w:val="24"/>
          <w:lang w:eastAsia="it-IT"/>
        </w:rPr>
        <w:t>-</w:t>
      </w:r>
      <w:r w:rsidR="00605660" w:rsidRPr="00DC2DF4">
        <w:rPr>
          <w:rFonts w:cstheme="minorHAnsi"/>
          <w:spacing w:val="-4"/>
          <w:sz w:val="24"/>
          <w:szCs w:val="24"/>
          <w:lang w:eastAsia="it-IT"/>
        </w:rPr>
        <w:t xml:space="preserve">partner e </w:t>
      </w:r>
      <w:r w:rsidR="00605660" w:rsidRPr="00911A71">
        <w:rPr>
          <w:rFonts w:cstheme="minorHAnsi"/>
          <w:spacing w:val="-4"/>
          <w:sz w:val="24"/>
          <w:szCs w:val="24"/>
          <w:lang w:eastAsia="it-IT"/>
        </w:rPr>
        <w:t>Coppola</w:t>
      </w:r>
      <w:r w:rsidR="00DC2DF4" w:rsidRPr="00911A71">
        <w:rPr>
          <w:rFonts w:cstheme="minorHAnsi"/>
          <w:spacing w:val="-4"/>
          <w:sz w:val="24"/>
          <w:szCs w:val="24"/>
          <w:lang w:eastAsia="it-IT"/>
        </w:rPr>
        <w:t xml:space="preserve"> </w:t>
      </w:r>
      <w:r w:rsidR="00605660" w:rsidRPr="00911A71">
        <w:rPr>
          <w:rFonts w:cstheme="minorHAnsi"/>
          <w:spacing w:val="-4"/>
          <w:sz w:val="24"/>
          <w:szCs w:val="24"/>
          <w:lang w:eastAsia="it-IT"/>
        </w:rPr>
        <w:t xml:space="preserve">1971 </w:t>
      </w:r>
      <w:r w:rsidR="00605660" w:rsidRPr="00DC2DF4">
        <w:rPr>
          <w:rFonts w:cstheme="minorHAnsi"/>
          <w:spacing w:val="-4"/>
          <w:sz w:val="24"/>
          <w:szCs w:val="24"/>
          <w:lang w:eastAsia="it-IT"/>
        </w:rPr>
        <w:t>per i vini offerti.</w:t>
      </w:r>
    </w:p>
    <w:p w14:paraId="029E8BFD" w14:textId="77777777" w:rsidR="000C60CC" w:rsidRPr="006F4D61" w:rsidRDefault="000C60CC" w:rsidP="007305F4">
      <w:pPr>
        <w:spacing w:line="240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</w:p>
    <w:p w14:paraId="27A9B691" w14:textId="73423B85" w:rsidR="000C60CC" w:rsidRPr="00605660" w:rsidRDefault="006F4D61" w:rsidP="006F4D61">
      <w:pPr>
        <w:spacing w:line="240" w:lineRule="auto"/>
        <w:jc w:val="right"/>
        <w:rPr>
          <w:rFonts w:eastAsia="Times New Roman" w:cstheme="minorHAnsi"/>
          <w:b/>
          <w:bCs/>
          <w:color w:val="DE2E82"/>
          <w:kern w:val="0"/>
          <w:sz w:val="24"/>
          <w:szCs w:val="24"/>
          <w:lang w:eastAsia="it-IT"/>
          <w14:ligatures w14:val="none"/>
        </w:rPr>
      </w:pPr>
      <w:r w:rsidRPr="00605660">
        <w:rPr>
          <w:rFonts w:eastAsia="Times New Roman" w:cstheme="minorHAnsi"/>
          <w:b/>
          <w:bCs/>
          <w:color w:val="DE2E82"/>
          <w:kern w:val="0"/>
          <w:sz w:val="24"/>
          <w:szCs w:val="24"/>
          <w:lang w:eastAsia="it-IT"/>
          <w14:ligatures w14:val="none"/>
        </w:rPr>
        <w:t xml:space="preserve">ARTISTE E ARTISTI IN MOSTRA </w:t>
      </w:r>
    </w:p>
    <w:p w14:paraId="5277F4C0" w14:textId="278FEEC3" w:rsidR="000C60CC" w:rsidRPr="003E5C30" w:rsidRDefault="000C60CC" w:rsidP="000C60CC">
      <w:pPr>
        <w:spacing w:line="240" w:lineRule="auto"/>
        <w:jc w:val="both"/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</w:pPr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Maurizio Accardi  ·  Antonella Affronti  ·  Emilio Angelini  ·  Luigi Arini  ·  Toni Baldi </w:t>
      </w:r>
      <w:r w:rsidR="00DC2DF4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</w:t>
      </w:r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·  </w:t>
      </w:r>
      <w:r w:rsidR="006F4D61"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Antonella </w:t>
      </w:r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Ludovica Barba  ·  Giuliana Barbano   ·  Carmelo Benigno  · 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May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Bery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Giovanni Bonanno  ·  Anna Boschi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Cermasi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Tere Chad  ·  Giuliana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Crocivera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Aurelio Caruso  ·  Mariachiara Padalino  ·  Maria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Credidio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Teo de Palma  ·  Vincenza Di Fede  ·  Irene Falci  ·  Cinzia Farina  · 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Luc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Fierens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Nicola Figlia  ·  Attilio Gerbino  · 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Giniusa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(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aka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Carla Costanza)  ·  Alessio Grillo  ·  Carla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Horat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Michele Lambo  ·  Carlo Lauricella  ·  Roberto Lentini  ·  Alessandra Liberto  ·  Oronzo Liuzzi  ·  Paola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Monastra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Danila Narcisi  ·  Giovanni Proietto  ·  Rossella Puccio  ·  Nino Quartana  ·  </w:t>
      </w:r>
      <w:r w:rsidR="006F4D61"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Igor Scalisi Palminteri  ·  </w:t>
      </w:r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Floriana Rigo  ·  Alberto Ruce  ·  Iolanda Russo  ·  Paolo Sardina  ·  Tommasina Bianca Squadrito  ·  Pablo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Sucato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Delfo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Tinnirello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 ·  </w:t>
      </w:r>
      <w:proofErr w:type="spellStart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>Calm</w:t>
      </w:r>
      <w:proofErr w:type="spellEnd"/>
      <w:r w:rsidRPr="003E5C30">
        <w:rPr>
          <w:rFonts w:eastAsia="Times New Roman" w:cstheme="minorHAnsi"/>
          <w:color w:val="000000"/>
          <w:spacing w:val="-2"/>
          <w:kern w:val="0"/>
          <w:sz w:val="25"/>
          <w:szCs w:val="25"/>
          <w:lang w:eastAsia="it-IT"/>
          <w14:ligatures w14:val="none"/>
        </w:rPr>
        <w:t xml:space="preserve"> Tom  ·  Agostino Tulumello  ·  Graziano Verna  </w:t>
      </w:r>
    </w:p>
    <w:p w14:paraId="2981CB09" w14:textId="77777777" w:rsidR="006F4D61" w:rsidRPr="006F4D61" w:rsidRDefault="006F4D61" w:rsidP="000C60CC">
      <w:pPr>
        <w:spacing w:line="240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</w:p>
    <w:p w14:paraId="1B982691" w14:textId="4A742871" w:rsidR="00605660" w:rsidRPr="006F4D61" w:rsidRDefault="00605660" w:rsidP="00605660">
      <w:pPr>
        <w:spacing w:line="240" w:lineRule="auto"/>
        <w:ind w:left="-426"/>
        <w:jc w:val="right"/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lang w:eastAsia="it-IT"/>
          <w14:ligatures w14:val="none"/>
        </w:rPr>
      </w:pPr>
    </w:p>
    <w:p w14:paraId="41F214F6" w14:textId="77777777" w:rsidR="006F4D61" w:rsidRPr="006F4D61" w:rsidRDefault="006F4D61" w:rsidP="006F4D61">
      <w:pPr>
        <w:spacing w:line="240" w:lineRule="auto"/>
        <w:jc w:val="right"/>
        <w:rPr>
          <w:rFonts w:eastAsia="Times New Roman" w:cstheme="minorHAnsi"/>
          <w:b/>
          <w:bCs/>
          <w:color w:val="000000" w:themeColor="text1"/>
          <w:kern w:val="0"/>
          <w:sz w:val="24"/>
          <w:szCs w:val="24"/>
          <w:lang w:eastAsia="it-IT"/>
          <w14:ligatures w14:val="none"/>
        </w:rPr>
      </w:pPr>
    </w:p>
    <w:p w14:paraId="66F66B4E" w14:textId="107FE158" w:rsidR="005E0C99" w:rsidRDefault="005E0C99" w:rsidP="00605660">
      <w:pPr>
        <w:jc w:val="right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605660">
        <w:rPr>
          <w:rFonts w:ascii="Roboto" w:hAnsi="Roboto"/>
          <w:noProof/>
          <w:color w:val="1F1F1F"/>
          <w:sz w:val="24"/>
          <w:szCs w:val="24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058C73FF" wp14:editId="4B8DB8CB">
            <wp:simplePos x="0" y="0"/>
            <wp:positionH relativeFrom="margin">
              <wp:align>right</wp:align>
            </wp:positionH>
            <wp:positionV relativeFrom="paragraph">
              <wp:posOffset>329030</wp:posOffset>
            </wp:positionV>
            <wp:extent cx="2590800" cy="406400"/>
            <wp:effectExtent l="0" t="0" r="0" b="0"/>
            <wp:wrapTopAndBottom/>
            <wp:docPr id="178451653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1653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28" b="15344"/>
                    <a:stretch/>
                  </pic:blipFill>
                  <pic:spPr bwMode="auto">
                    <a:xfrm>
                      <a:off x="0" y="0"/>
                      <a:ext cx="2590800" cy="40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660" w:rsidRPr="0060566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Mostra che ha aderito a</w:t>
      </w:r>
    </w:p>
    <w:p w14:paraId="723C93B7" w14:textId="14F4B102" w:rsidR="000476FC" w:rsidRPr="006F4D61" w:rsidRDefault="005E0C99" w:rsidP="00605660">
      <w:pPr>
        <w:jc w:val="right"/>
        <w:rPr>
          <w:sz w:val="24"/>
          <w:szCs w:val="24"/>
        </w:rPr>
      </w:pPr>
      <w:r w:rsidRPr="00605660">
        <w:rPr>
          <w:rFonts w:eastAsia="Times New Roman" w:cstheme="minorHAnsi"/>
          <w:b/>
          <w:bCs/>
          <w:noProof/>
          <w:color w:val="000000" w:themeColor="text1"/>
          <w:kern w:val="0"/>
          <w:sz w:val="24"/>
          <w:szCs w:val="24"/>
          <w:lang w:eastAsia="it-IT"/>
          <w14:ligatures w14:val="none"/>
        </w:rPr>
        <w:drawing>
          <wp:anchor distT="0" distB="0" distL="114300" distR="114300" simplePos="0" relativeHeight="251658240" behindDoc="1" locked="0" layoutInCell="1" allowOverlap="1" wp14:anchorId="26BF5B1E" wp14:editId="696BF8DD">
            <wp:simplePos x="0" y="0"/>
            <wp:positionH relativeFrom="margin">
              <wp:posOffset>1715035</wp:posOffset>
            </wp:positionH>
            <wp:positionV relativeFrom="paragraph">
              <wp:posOffset>887563</wp:posOffset>
            </wp:positionV>
            <wp:extent cx="4468858" cy="913697"/>
            <wp:effectExtent l="0" t="0" r="0" b="1270"/>
            <wp:wrapNone/>
            <wp:docPr id="206967003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670035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6" r="8686"/>
                    <a:stretch/>
                  </pic:blipFill>
                  <pic:spPr bwMode="auto">
                    <a:xfrm>
                      <a:off x="0" y="0"/>
                      <a:ext cx="4468858" cy="913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br/>
        <w:t>partner</w:t>
      </w:r>
      <w:r w:rsidR="00605660" w:rsidRPr="0060566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0476FC" w:rsidRPr="006F4D61">
        <w:rPr>
          <w:rFonts w:ascii="Roboto" w:hAnsi="Roboto"/>
          <w:color w:val="1F1F1F"/>
          <w:sz w:val="24"/>
          <w:szCs w:val="24"/>
          <w:shd w:val="clear" w:color="auto" w:fill="FFFFFF"/>
        </w:rPr>
        <w:t xml:space="preserve"> </w:t>
      </w:r>
    </w:p>
    <w:sectPr w:rsidR="000476FC" w:rsidRPr="006F4D61" w:rsidSect="005E0C99">
      <w:headerReference w:type="first" r:id="rId8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F931D" w14:textId="77777777" w:rsidR="000214F2" w:rsidRDefault="000214F2" w:rsidP="00F80863">
      <w:pPr>
        <w:spacing w:after="0" w:line="240" w:lineRule="auto"/>
      </w:pPr>
      <w:r>
        <w:separator/>
      </w:r>
    </w:p>
  </w:endnote>
  <w:endnote w:type="continuationSeparator" w:id="0">
    <w:p w14:paraId="116125EE" w14:textId="77777777" w:rsidR="000214F2" w:rsidRDefault="000214F2" w:rsidP="00F80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51EE5" w14:textId="77777777" w:rsidR="000214F2" w:rsidRDefault="000214F2" w:rsidP="00F80863">
      <w:pPr>
        <w:spacing w:after="0" w:line="240" w:lineRule="auto"/>
      </w:pPr>
      <w:r>
        <w:separator/>
      </w:r>
    </w:p>
  </w:footnote>
  <w:footnote w:type="continuationSeparator" w:id="0">
    <w:p w14:paraId="083358E6" w14:textId="77777777" w:rsidR="000214F2" w:rsidRDefault="000214F2" w:rsidP="00F80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11C0A" w14:textId="4A0E957C" w:rsidR="00BE766F" w:rsidRPr="00BE766F" w:rsidRDefault="00BE766F">
    <w:pPr>
      <w:pStyle w:val="Intestazione"/>
      <w:rPr>
        <w:b/>
        <w:bCs/>
        <w:color w:val="BFBFBF" w:themeColor="background1" w:themeShade="BF"/>
      </w:rPr>
    </w:pPr>
    <w:r w:rsidRPr="00F80863">
      <w:rPr>
        <w:b/>
        <w:bCs/>
        <w:color w:val="BFBFBF" w:themeColor="background1" w:themeShade="BF"/>
      </w:rPr>
      <w:t>COMUNICATO STAMPA</w:t>
    </w:r>
    <w:r w:rsidRPr="00F80863">
      <w:rPr>
        <w:b/>
        <w:bCs/>
        <w:noProof/>
        <w:color w:val="BFBFBF" w:themeColor="background1" w:themeShade="BF"/>
      </w:rPr>
      <w:drawing>
        <wp:anchor distT="0" distB="0" distL="114300" distR="114300" simplePos="0" relativeHeight="251661312" behindDoc="1" locked="0" layoutInCell="1" allowOverlap="1" wp14:anchorId="6C740192" wp14:editId="60EEA3F3">
          <wp:simplePos x="0" y="0"/>
          <wp:positionH relativeFrom="page">
            <wp:align>left</wp:align>
          </wp:positionH>
          <wp:positionV relativeFrom="paragraph">
            <wp:posOffset>-440690</wp:posOffset>
          </wp:positionV>
          <wp:extent cx="7640955" cy="2429510"/>
          <wp:effectExtent l="0" t="0" r="0" b="8890"/>
          <wp:wrapTight wrapText="bothSides">
            <wp:wrapPolygon edited="0">
              <wp:start x="0" y="0"/>
              <wp:lineTo x="0" y="21510"/>
              <wp:lineTo x="21541" y="21510"/>
              <wp:lineTo x="21541" y="0"/>
              <wp:lineTo x="0" y="0"/>
            </wp:wrapPolygon>
          </wp:wrapTight>
          <wp:docPr id="1018313089" name="Immagine 10183130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17113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0955" cy="24295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C"/>
    <w:rsid w:val="00012843"/>
    <w:rsid w:val="000214F2"/>
    <w:rsid w:val="000476FC"/>
    <w:rsid w:val="000A6B9B"/>
    <w:rsid w:val="000C60CC"/>
    <w:rsid w:val="00132D3B"/>
    <w:rsid w:val="001B47DA"/>
    <w:rsid w:val="001D5494"/>
    <w:rsid w:val="002946FD"/>
    <w:rsid w:val="0031473A"/>
    <w:rsid w:val="00323FAB"/>
    <w:rsid w:val="003E5C30"/>
    <w:rsid w:val="0044038F"/>
    <w:rsid w:val="00494951"/>
    <w:rsid w:val="004D3670"/>
    <w:rsid w:val="00582663"/>
    <w:rsid w:val="005E0C99"/>
    <w:rsid w:val="00605660"/>
    <w:rsid w:val="006217BD"/>
    <w:rsid w:val="00644BCF"/>
    <w:rsid w:val="00662B64"/>
    <w:rsid w:val="006F4D61"/>
    <w:rsid w:val="007305F4"/>
    <w:rsid w:val="007B706A"/>
    <w:rsid w:val="008522FB"/>
    <w:rsid w:val="00884AD6"/>
    <w:rsid w:val="00893A37"/>
    <w:rsid w:val="00911A71"/>
    <w:rsid w:val="009971E2"/>
    <w:rsid w:val="009F070E"/>
    <w:rsid w:val="00A03C6F"/>
    <w:rsid w:val="00A306B8"/>
    <w:rsid w:val="00AA3AFC"/>
    <w:rsid w:val="00B61A8D"/>
    <w:rsid w:val="00B814FC"/>
    <w:rsid w:val="00B951B8"/>
    <w:rsid w:val="00BA4B5E"/>
    <w:rsid w:val="00BE766F"/>
    <w:rsid w:val="00CD55A5"/>
    <w:rsid w:val="00DC2DF4"/>
    <w:rsid w:val="00E12D25"/>
    <w:rsid w:val="00F31036"/>
    <w:rsid w:val="00F8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BE664C"/>
  <w15:chartTrackingRefBased/>
  <w15:docId w15:val="{18DD763B-E80C-453A-8A72-4B1B559F0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808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0863"/>
  </w:style>
  <w:style w:type="paragraph" w:styleId="Pidipagina">
    <w:name w:val="footer"/>
    <w:basedOn w:val="Normale"/>
    <w:link w:val="PidipaginaCarattere"/>
    <w:uiPriority w:val="99"/>
    <w:unhideWhenUsed/>
    <w:rsid w:val="00F8086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0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9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1396</Words>
  <Characters>7960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Avvistamenti #3</vt:lpstr>
    </vt:vector>
  </TitlesOfParts>
  <Manager>Rossella Puccio</Manager>
  <Company/>
  <LinksUpToDate>false</LinksUpToDate>
  <CharactersWithSpaces>9338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Avvistamenti #3</dc:title>
  <dc:subject/>
  <dc:creator>Rossella Puccio</dc:creator>
  <cp:keywords>Mostra;Museo Sociale Danisinni;Danisinni;Rossella Puccio</cp:keywords>
  <dc:description/>
  <cp:lastModifiedBy>Rossella Puccio</cp:lastModifiedBy>
  <cp:revision>5</cp:revision>
  <dcterms:created xsi:type="dcterms:W3CDTF">2023-10-13T09:47:00Z</dcterms:created>
  <dcterms:modified xsi:type="dcterms:W3CDTF">2023-10-13T10:45:00Z</dcterms:modified>
</cp:coreProperties>
</file>