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sidRPr="00F41EE6">
        <w:rPr>
          <w:rFonts w:ascii="Times New Roman" w:eastAsia="Times New Roman" w:hAnsi="Times New Roman" w:cs="Times New Roman"/>
          <w:b/>
          <w:bCs/>
          <w:color w:val="000000"/>
          <w:kern w:val="0"/>
          <w:sz w:val="27"/>
          <w:szCs w:val="27"/>
          <w:lang w:eastAsia="it-IT"/>
          <w14:ligatures w14:val="none"/>
        </w:rPr>
        <w:t>Comunicato Stampa: 57° Palio di Isola Dovarese</w:t>
      </w:r>
    </w:p>
    <w:p w:rsidR="00F41EE6" w:rsidRDefault="00F41EE6" w:rsidP="00F41EE6">
      <w:p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Regia:</w:t>
      </w:r>
      <w:r w:rsidRPr="00F41EE6">
        <w:rPr>
          <w:rFonts w:ascii="Times New Roman" w:eastAsia="Times New Roman" w:hAnsi="Times New Roman" w:cs="Times New Roman"/>
          <w:color w:val="000000"/>
          <w:kern w:val="0"/>
          <w:lang w:eastAsia="it-IT"/>
          <w14:ligatures w14:val="none"/>
        </w:rPr>
        <w:t> Gianni Micheli </w:t>
      </w:r>
    </w:p>
    <w:p w:rsidR="00F41EE6" w:rsidRPr="00F41EE6" w:rsidRDefault="00F41EE6" w:rsidP="00F41EE6">
      <w:p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Ideazione artistica:</w:t>
      </w:r>
      <w:r w:rsidRPr="00F41EE6">
        <w:rPr>
          <w:rFonts w:ascii="Times New Roman" w:eastAsia="Times New Roman" w:hAnsi="Times New Roman" w:cs="Times New Roman"/>
          <w:color w:val="000000"/>
          <w:kern w:val="0"/>
          <w:lang w:eastAsia="it-IT"/>
          <w14:ligatures w14:val="none"/>
        </w:rPr>
        <w:t> Emanuele Tira</w:t>
      </w:r>
    </w:p>
    <w:p w:rsid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Pr>
          <w:rFonts w:ascii="Times New Roman" w:eastAsia="Times New Roman" w:hAnsi="Times New Roman" w:cs="Times New Roman"/>
          <w:b/>
          <w:bCs/>
          <w:color w:val="000000"/>
          <w:kern w:val="0"/>
          <w:sz w:val="27"/>
          <w:szCs w:val="27"/>
          <w:lang w:eastAsia="it-IT"/>
          <w14:ligatures w14:val="none"/>
        </w:rPr>
        <w:t xml:space="preserve">6-7-8 settembre 2024 </w:t>
      </w:r>
    </w:p>
    <w:p w:rsidR="00F41EE6" w:rsidRP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Pr>
          <w:rFonts w:ascii="Times New Roman" w:eastAsia="Times New Roman" w:hAnsi="Times New Roman" w:cs="Times New Roman"/>
          <w:b/>
          <w:bCs/>
          <w:color w:val="000000"/>
          <w:kern w:val="0"/>
          <w:sz w:val="27"/>
          <w:szCs w:val="27"/>
          <w:lang w:eastAsia="it-IT"/>
          <w14:ligatures w14:val="none"/>
        </w:rPr>
        <w:t>Isola Dovarese - Cremona</w:t>
      </w:r>
    </w:p>
    <w:p w:rsidR="009048ED" w:rsidRDefault="00F41EE6" w:rsidP="00F41EE6">
      <w:pPr>
        <w:spacing w:before="100" w:beforeAutospacing="1" w:after="100" w:afterAutospacing="1"/>
        <w:rPr>
          <w:rFonts w:ascii="Times New Roman" w:eastAsia="Times New Roman" w:hAnsi="Times New Roman" w:cs="Times New Roman"/>
          <w:b/>
          <w:bCs/>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ODISSEA – DE HOMINI ITINERE: UN VIAGGIO NEL MEDIOEVO E NELLA MITOLOGIA</w:t>
      </w:r>
    </w:p>
    <w:p w:rsidR="009048ED" w:rsidRPr="00CF5FE0"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CF5FE0">
        <w:rPr>
          <w:rFonts w:ascii="Times New Roman" w:eastAsia="Times New Roman" w:hAnsi="Times New Roman" w:cs="Times New Roman"/>
          <w:color w:val="000000"/>
          <w:kern w:val="0"/>
          <w:lang w:eastAsia="it-IT"/>
          <w14:ligatures w14:val="none"/>
        </w:rPr>
        <w:t>Nel cuore del Medioevo, ogni viaggio era un’avventura, un’odissea personale che rifletteva le sfide e i trionfi dell’esistenza umana. Così come Ulisse navigava per mari inesplorati e terre sconosciute nel suo lungo ritorno a casa, anche i viaggiatori medievali intraprendevano pellegrinaggi e avventure, spinti dalla fede, dalla curiosità e dal desiderio di scoprire nuove terre e conoscenze. Il viaggio, dunque, diventa una metafora della vita stessa, un percorso pieno di ostacoli e scoperte che arricchisce l’anima e lo spirito.</w:t>
      </w:r>
    </w:p>
    <w:p w:rsidR="009048ED" w:rsidRPr="00CF5FE0"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CF5FE0">
        <w:rPr>
          <w:rFonts w:ascii="Times New Roman" w:eastAsia="Times New Roman" w:hAnsi="Times New Roman" w:cs="Times New Roman"/>
          <w:color w:val="000000"/>
          <w:kern w:val="0"/>
          <w:lang w:eastAsia="it-IT"/>
          <w14:ligatures w14:val="none"/>
        </w:rPr>
        <w:t>Il Palio di Isola Dovarese, che si terrà dal 6 al 8 settembre 2024, offre un affascinante tuffo nel passato, rievocando l’epoca medievale con fedeltà e passione. Questo evento, che unisce la comunità locale e attira visitatori da ogni dove, è un vero e proprio viaggio nel tempo, dove i partecipanti possono immergersi nelle atmosfere, nei suoni e nei colori di un’epoca lontana, ma ancora viva nei nostri cuori e nelle nostre tradizioni.</w:t>
      </w:r>
    </w:p>
    <w:p w:rsidR="009048ED" w:rsidRPr="00CF5FE0"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CF5FE0">
        <w:rPr>
          <w:rFonts w:ascii="Times New Roman" w:eastAsia="Times New Roman" w:hAnsi="Times New Roman" w:cs="Times New Roman"/>
          <w:color w:val="000000"/>
          <w:kern w:val="0"/>
          <w:lang w:eastAsia="it-IT"/>
          <w14:ligatures w14:val="none"/>
        </w:rPr>
        <w:t>Emanuele Tira, Direttore Artistico del Palio, riflette su queste tematiche: “Il Palio di Isola Dovarese non è solo una festa, ma un viaggio emozionale e culturale. Ci invita a riflettere sui nostri percorsi personali, sulla nostra storia e su come le esperienze del passato possano arricchire il presente. Proprio come Ulisse, ogni partecipante vive la propria avventura, scoprendo le radici della nostra cultura e le storie che ci uniscono.”</w:t>
      </w:r>
    </w:p>
    <w:p w:rsidR="009048ED" w:rsidRPr="00CF5FE0" w:rsidRDefault="009048ED" w:rsidP="009048ED">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sidRPr="00CF5FE0">
        <w:rPr>
          <w:rFonts w:ascii="Times New Roman" w:eastAsia="Times New Roman" w:hAnsi="Times New Roman" w:cs="Times New Roman"/>
          <w:b/>
          <w:bCs/>
          <w:color w:val="000000"/>
          <w:kern w:val="0"/>
          <w:sz w:val="27"/>
          <w:szCs w:val="27"/>
          <w:lang w:eastAsia="it-IT"/>
          <w14:ligatures w14:val="none"/>
        </w:rPr>
        <w:t>Il Palio di Isola Dovarese: Un Evento Straordinario</w:t>
      </w:r>
    </w:p>
    <w:p w:rsidR="009048ED" w:rsidRPr="00CF5FE0"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CF5FE0">
        <w:rPr>
          <w:rFonts w:ascii="Times New Roman" w:eastAsia="Times New Roman" w:hAnsi="Times New Roman" w:cs="Times New Roman"/>
          <w:color w:val="000000"/>
          <w:kern w:val="0"/>
          <w:lang w:eastAsia="it-IT"/>
          <w14:ligatures w14:val="none"/>
        </w:rPr>
        <w:t xml:space="preserve">Dal 6 al 8 settembre 2024, le strade di Isola Dovarese si trasformeranno in un vivace scenario medievale. Il Palio, giunto alla sua </w:t>
      </w:r>
      <w:r>
        <w:rPr>
          <w:rFonts w:ascii="Times New Roman" w:eastAsia="Times New Roman" w:hAnsi="Times New Roman" w:cs="Times New Roman"/>
          <w:color w:val="000000"/>
          <w:kern w:val="0"/>
          <w:lang w:eastAsia="it-IT"/>
          <w14:ligatures w14:val="none"/>
        </w:rPr>
        <w:t>57^ edizione</w:t>
      </w:r>
      <w:r w:rsidRPr="00CF5FE0">
        <w:rPr>
          <w:rFonts w:ascii="Times New Roman" w:eastAsia="Times New Roman" w:hAnsi="Times New Roman" w:cs="Times New Roman"/>
          <w:color w:val="000000"/>
          <w:kern w:val="0"/>
          <w:lang w:eastAsia="it-IT"/>
          <w14:ligatures w14:val="none"/>
        </w:rPr>
        <w:t>, è un’occasione unica per rivivere le antiche tradizioni, con gare, spettacoli e rievocazioni storiche che coinvolgono tutto il borgo.</w:t>
      </w:r>
    </w:p>
    <w:p w:rsidR="009048ED" w:rsidRDefault="009048ED" w:rsidP="00F41EE6">
      <w:pPr>
        <w:spacing w:before="100" w:beforeAutospacing="1" w:after="100" w:afterAutospacing="1"/>
        <w:rPr>
          <w:rFonts w:ascii="Times New Roman" w:eastAsia="Times New Roman" w:hAnsi="Times New Roman" w:cs="Times New Roman"/>
          <w:color w:val="000000"/>
          <w:kern w:val="0"/>
          <w:lang w:eastAsia="it-IT"/>
          <w14:ligatures w14:val="none"/>
        </w:rPr>
      </w:pPr>
      <w:r w:rsidRPr="00CF5FE0">
        <w:rPr>
          <w:rFonts w:ascii="Times New Roman" w:eastAsia="Times New Roman" w:hAnsi="Times New Roman" w:cs="Times New Roman"/>
          <w:color w:val="000000"/>
          <w:kern w:val="0"/>
          <w:lang w:eastAsia="it-IT"/>
          <w14:ligatures w14:val="none"/>
        </w:rPr>
        <w:t xml:space="preserve">Le contrade di Porta Tenca, Le Gerre, San Giuseppe e San Bernardino si sfideranno in giochi e competizioni, dalla Corsa dei Trampoli alla Corsa del Gallo, culminando nella tanto attesa Corsa del </w:t>
      </w:r>
      <w:proofErr w:type="spellStart"/>
      <w:r w:rsidRPr="00CF5FE0">
        <w:rPr>
          <w:rFonts w:ascii="Times New Roman" w:eastAsia="Times New Roman" w:hAnsi="Times New Roman" w:cs="Times New Roman"/>
          <w:color w:val="000000"/>
          <w:kern w:val="0"/>
          <w:lang w:eastAsia="it-IT"/>
          <w14:ligatures w14:val="none"/>
        </w:rPr>
        <w:t>Màgher</w:t>
      </w:r>
      <w:proofErr w:type="spellEnd"/>
      <w:r w:rsidRPr="00CF5FE0">
        <w:rPr>
          <w:rFonts w:ascii="Times New Roman" w:eastAsia="Times New Roman" w:hAnsi="Times New Roman" w:cs="Times New Roman"/>
          <w:color w:val="000000"/>
          <w:kern w:val="0"/>
          <w:lang w:eastAsia="it-IT"/>
          <w14:ligatures w14:val="none"/>
        </w:rPr>
        <w:t>. Ogni attività è studiata per ricreare fedelmente le sfide e i divertimenti del medioevo, offrendo al pubblico un’esperienza autentica e coinvolgente.</w:t>
      </w:r>
    </w:p>
    <w:p w:rsidR="009048ED" w:rsidRPr="00F41EE6"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Pr>
          <w:rFonts w:ascii="Times New Roman" w:eastAsia="Times New Roman" w:hAnsi="Times New Roman" w:cs="Times New Roman"/>
          <w:color w:val="000000"/>
          <w:kern w:val="0"/>
          <w:lang w:eastAsia="it-IT"/>
          <w14:ligatures w14:val="none"/>
        </w:rPr>
        <w:t>Tema centrale di questa edizione è i</w:t>
      </w:r>
      <w:r w:rsidRPr="00F41EE6">
        <w:rPr>
          <w:rFonts w:ascii="Times New Roman" w:eastAsia="Times New Roman" w:hAnsi="Times New Roman" w:cs="Times New Roman"/>
          <w:color w:val="000000"/>
          <w:kern w:val="0"/>
          <w:lang w:eastAsia="it-IT"/>
          <w14:ligatures w14:val="none"/>
        </w:rPr>
        <w:t>l viaggio</w:t>
      </w:r>
      <w:r>
        <w:rPr>
          <w:rFonts w:ascii="Times New Roman" w:eastAsia="Times New Roman" w:hAnsi="Times New Roman" w:cs="Times New Roman"/>
          <w:color w:val="000000"/>
          <w:kern w:val="0"/>
          <w:lang w:eastAsia="it-IT"/>
          <w14:ligatures w14:val="none"/>
        </w:rPr>
        <w:t xml:space="preserve">, </w:t>
      </w:r>
      <w:r w:rsidRPr="00F41EE6">
        <w:rPr>
          <w:rFonts w:ascii="Times New Roman" w:eastAsia="Times New Roman" w:hAnsi="Times New Roman" w:cs="Times New Roman"/>
          <w:color w:val="000000"/>
          <w:kern w:val="0"/>
          <w:lang w:eastAsia="it-IT"/>
          <w14:ligatures w14:val="none"/>
        </w:rPr>
        <w:t>uno dei temi più affascinanti e universali nella storia dell'umanità, simbolo di scoperta, trasformazione e conoscenza. Nel Medioevo, i viaggi assumevano forme diverse, dai pellegrinaggi spirituali alle esplorazioni mercantili, e venivano spesso celebrati nelle rappresentazioni teatrali dell'epoca. Le rappresentazioni teatrali medievali</w:t>
      </w:r>
      <w:r>
        <w:rPr>
          <w:rFonts w:ascii="Times New Roman" w:eastAsia="Times New Roman" w:hAnsi="Times New Roman" w:cs="Times New Roman"/>
          <w:color w:val="000000"/>
          <w:kern w:val="0"/>
          <w:lang w:eastAsia="it-IT"/>
          <w14:ligatures w14:val="none"/>
        </w:rPr>
        <w:t xml:space="preserve"> </w:t>
      </w:r>
      <w:r w:rsidRPr="00F41EE6">
        <w:rPr>
          <w:rFonts w:ascii="Times New Roman" w:eastAsia="Times New Roman" w:hAnsi="Times New Roman" w:cs="Times New Roman"/>
          <w:color w:val="000000"/>
          <w:kern w:val="0"/>
          <w:lang w:eastAsia="it-IT"/>
          <w14:ligatures w14:val="none"/>
        </w:rPr>
        <w:t>utilizzavano il tema del viaggio per esplorare questioni morali e spirituali. Ad esempio, i pellegrinaggi verso luoghi santi venivano messi in scena per ispirare e educare il pubblico, offrendo una riflessione sulla fede e la redenzione.</w:t>
      </w:r>
    </w:p>
    <w:p w:rsidR="009048ED" w:rsidRPr="00F41EE6"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color w:val="000000"/>
          <w:kern w:val="0"/>
          <w:lang w:eastAsia="it-IT"/>
          <w14:ligatures w14:val="none"/>
        </w:rPr>
        <w:lastRenderedPageBreak/>
        <w:t>Con il Rinascimento, la tematica del viaggio si arricchì di nuovi significati e sfumature. Le corti rinascimentali, affascinate dai miti classici, spesso rappresentavano storie come l'Odissea di Omero. Queste rappresentazioni teatrali erano non solo una celebrazione delle scoperte geografiche e della rinascita culturale dell'epoca, ma anche un mezzo per esplorare temi universali come il coraggio, l'ingegno e la perseveranza. Nelle corti, l'Odissea veniva portata in scena con sfarzo e maestosità, coinvolgendo il pubblico in un viaggio epico attraverso il Mediterraneo, dal Ciclope Polifemo all'incantatrice Circe, fino al ritorno di Ulisse a Itaca.</w:t>
      </w:r>
    </w:p>
    <w:p w:rsidR="009048ED" w:rsidRPr="00F41EE6"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color w:val="000000"/>
          <w:kern w:val="0"/>
          <w:lang w:eastAsia="it-IT"/>
          <w14:ligatures w14:val="none"/>
        </w:rPr>
        <w:t>"In questa Odissea ci saranno tanti punti di vista. Ci sarà la storia di Ulisse, certo, una tra le più antiche e stupefacenti storie della letteratura occidentale. Una di quelle storie che ci appartengono, per tante ragioni, nessuno escluso. Ma ci sarà anche il lavoro di un’ipotetica macchina teatrale medievale. Ci sarà il fascino di un allestimento (la cui complessità non è visibile allo spettatore) che, rinunciando alla tecnologia moderna, riscopre la malleabilità dell’artigianato. Pur continuando ad essere contemporanei, nelle ragioni del racconto e di ciò che può dirci su temi ancora estremamente attuali: uno su tutti la vendetta. Tante buone ragioni per prendere il proprio posto in piazza, parlando a tu per tu con il XV secolo," afferma il regista Gianni Micheli.</w:t>
      </w:r>
    </w:p>
    <w:p w:rsidR="009048ED" w:rsidRPr="00F41EE6" w:rsidRDefault="009048ED" w:rsidP="009048ED">
      <w:p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color w:val="000000"/>
          <w:kern w:val="0"/>
          <w:lang w:eastAsia="it-IT"/>
          <w14:ligatures w14:val="none"/>
        </w:rPr>
        <w:t>Emanuele Tira, direttore artistico, commenta: "Il Palio di Isola Dovarese è un’occasione unica per immergersi in un viaggio nel tempo, vivendo l’atmosfera del Medioevo e del Rinascimento attraverso spettacoli, giochi e rievocazioni storiche. Le scenografie di quest'anno sono ispirate all'iconografia rinascimentale, ma con interessanti rimandi contemporanei. Questo mix crea un'esperienza visiva e emotiva particolarmente affascinante, capace di catturare l'immaginazione del pubblico. Vogliamo offrire una rappresentazione che non solo rispetta la tradizione, ma che sappia anche dialogare con il presente, riscoprendo e valorizzando l'artigianato teatrale e le tecniche antiche in una veste moderna."</w:t>
      </w:r>
    </w:p>
    <w:p w:rsidR="009048ED" w:rsidRDefault="009048ED"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p>
    <w:p w:rsidR="009048ED" w:rsidRDefault="009048ED"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p>
    <w:p w:rsidR="00F41EE6" w:rsidRP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sidRPr="00F41EE6">
        <w:rPr>
          <w:rFonts w:ascii="Times New Roman" w:eastAsia="Times New Roman" w:hAnsi="Times New Roman" w:cs="Times New Roman"/>
          <w:b/>
          <w:bCs/>
          <w:color w:val="000000"/>
          <w:kern w:val="0"/>
          <w:sz w:val="27"/>
          <w:szCs w:val="27"/>
          <w:lang w:eastAsia="it-IT"/>
          <w14:ligatures w14:val="none"/>
        </w:rPr>
        <w:t>Programma del 57° Palio di Isola Dovarese</w:t>
      </w:r>
    </w:p>
    <w:p w:rsidR="00F41EE6" w:rsidRPr="00F41EE6" w:rsidRDefault="00F41EE6" w:rsidP="00F41EE6">
      <w:pPr>
        <w:spacing w:before="100" w:beforeAutospacing="1" w:after="100" w:afterAutospacing="1"/>
        <w:outlineLvl w:val="3"/>
        <w:rPr>
          <w:rFonts w:ascii="Times New Roman" w:eastAsia="Times New Roman" w:hAnsi="Times New Roman" w:cs="Times New Roman"/>
          <w:b/>
          <w:bCs/>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Venerdì 6 settembre</w:t>
      </w:r>
    </w:p>
    <w:p w:rsidR="00F41EE6" w:rsidRPr="00F41EE6" w:rsidRDefault="00F41EE6" w:rsidP="00F41EE6">
      <w:pPr>
        <w:numPr>
          <w:ilvl w:val="0"/>
          <w:numId w:val="1"/>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19:30</w:t>
      </w:r>
      <w:r w:rsidRPr="00F41EE6">
        <w:rPr>
          <w:rFonts w:ascii="Times New Roman" w:eastAsia="Times New Roman" w:hAnsi="Times New Roman" w:cs="Times New Roman"/>
          <w:color w:val="000000"/>
          <w:kern w:val="0"/>
          <w:lang w:eastAsia="it-IT"/>
          <w14:ligatures w14:val="none"/>
        </w:rPr>
        <w:t>: Apertura delle taverne e dei mercati.</w:t>
      </w:r>
    </w:p>
    <w:p w:rsidR="00F41EE6" w:rsidRPr="00F41EE6" w:rsidRDefault="00F41EE6" w:rsidP="00F41EE6">
      <w:pPr>
        <w:numPr>
          <w:ilvl w:val="0"/>
          <w:numId w:val="1"/>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20:30</w:t>
      </w:r>
      <w:r w:rsidRPr="00F41EE6">
        <w:rPr>
          <w:rFonts w:ascii="Times New Roman" w:eastAsia="Times New Roman" w:hAnsi="Times New Roman" w:cs="Times New Roman"/>
          <w:color w:val="000000"/>
          <w:kern w:val="0"/>
          <w:lang w:eastAsia="it-IT"/>
          <w14:ligatures w14:val="none"/>
        </w:rPr>
        <w:t>: Benedizione dei gonfaloni e delle contrade sul sagrato della chiesa.</w:t>
      </w:r>
    </w:p>
    <w:p w:rsidR="00F41EE6" w:rsidRPr="00F41EE6" w:rsidRDefault="00F41EE6" w:rsidP="00F41EE6">
      <w:pPr>
        <w:numPr>
          <w:ilvl w:val="0"/>
          <w:numId w:val="1"/>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21:00</w:t>
      </w:r>
      <w:r w:rsidRPr="00F41EE6">
        <w:rPr>
          <w:rFonts w:ascii="Times New Roman" w:eastAsia="Times New Roman" w:hAnsi="Times New Roman" w:cs="Times New Roman"/>
          <w:color w:val="000000"/>
          <w:kern w:val="0"/>
          <w:lang w:eastAsia="it-IT"/>
          <w14:ligatures w14:val="none"/>
        </w:rPr>
        <w:t>: Scambio delle chiavi e presentazione delle quattro contrade nella piazza centrale.</w:t>
      </w:r>
    </w:p>
    <w:p w:rsidR="00F41EE6" w:rsidRPr="00F41EE6" w:rsidRDefault="00F41EE6" w:rsidP="00F41EE6">
      <w:pPr>
        <w:numPr>
          <w:ilvl w:val="0"/>
          <w:numId w:val="1"/>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w:t>
      </w:r>
      <w:proofErr w:type="spellStart"/>
      <w:r w:rsidRPr="00F41EE6">
        <w:rPr>
          <w:rFonts w:ascii="Times New Roman" w:eastAsia="Times New Roman" w:hAnsi="Times New Roman" w:cs="Times New Roman"/>
          <w:b/>
          <w:bCs/>
          <w:color w:val="000000"/>
          <w:kern w:val="0"/>
          <w:lang w:eastAsia="it-IT"/>
          <w14:ligatures w14:val="none"/>
        </w:rPr>
        <w:t>Troiae</w:t>
      </w:r>
      <w:proofErr w:type="spellEnd"/>
      <w:r w:rsidRPr="00F41EE6">
        <w:rPr>
          <w:rFonts w:ascii="Times New Roman" w:eastAsia="Times New Roman" w:hAnsi="Times New Roman" w:cs="Times New Roman"/>
          <w:b/>
          <w:bCs/>
          <w:color w:val="000000"/>
          <w:kern w:val="0"/>
          <w:lang w:eastAsia="it-IT"/>
          <w14:ligatures w14:val="none"/>
        </w:rPr>
        <w:t xml:space="preserve"> </w:t>
      </w:r>
      <w:proofErr w:type="spellStart"/>
      <w:r w:rsidRPr="00F41EE6">
        <w:rPr>
          <w:rFonts w:ascii="Times New Roman" w:eastAsia="Times New Roman" w:hAnsi="Times New Roman" w:cs="Times New Roman"/>
          <w:b/>
          <w:bCs/>
          <w:color w:val="000000"/>
          <w:kern w:val="0"/>
          <w:lang w:eastAsia="it-IT"/>
          <w14:ligatures w14:val="none"/>
        </w:rPr>
        <w:t>Excidium</w:t>
      </w:r>
      <w:proofErr w:type="spellEnd"/>
      <w:r w:rsidRPr="00F41EE6">
        <w:rPr>
          <w:rFonts w:ascii="Times New Roman" w:eastAsia="Times New Roman" w:hAnsi="Times New Roman" w:cs="Times New Roman"/>
          <w:b/>
          <w:bCs/>
          <w:color w:val="000000"/>
          <w:kern w:val="0"/>
          <w:lang w:eastAsia="it-IT"/>
          <w14:ligatures w14:val="none"/>
        </w:rPr>
        <w:t>"</w:t>
      </w:r>
      <w:r w:rsidRPr="00F41EE6">
        <w:rPr>
          <w:rFonts w:ascii="Times New Roman" w:eastAsia="Times New Roman" w:hAnsi="Times New Roman" w:cs="Times New Roman"/>
          <w:color w:val="000000"/>
          <w:kern w:val="0"/>
          <w:lang w:eastAsia="it-IT"/>
          <w14:ligatures w14:val="none"/>
        </w:rPr>
        <w:t>: Spettacolo travolgente che rievoca la leggendaria Guerra di Troia con fuoco, fiamme ed effetti pirotecnici.</w:t>
      </w:r>
    </w:p>
    <w:p w:rsidR="00F41EE6" w:rsidRPr="00F41EE6" w:rsidRDefault="00F41EE6" w:rsidP="00F41EE6">
      <w:pPr>
        <w:spacing w:before="100" w:beforeAutospacing="1" w:after="100" w:afterAutospacing="1"/>
        <w:outlineLvl w:val="3"/>
        <w:rPr>
          <w:rFonts w:ascii="Times New Roman" w:eastAsia="Times New Roman" w:hAnsi="Times New Roman" w:cs="Times New Roman"/>
          <w:b/>
          <w:bCs/>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Sabato 7 settembre</w:t>
      </w:r>
    </w:p>
    <w:p w:rsidR="00F41EE6" w:rsidRPr="00F41EE6" w:rsidRDefault="00F41EE6" w:rsidP="00F41EE6">
      <w:pPr>
        <w:numPr>
          <w:ilvl w:val="0"/>
          <w:numId w:val="2"/>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19:00</w:t>
      </w:r>
      <w:r w:rsidRPr="00F41EE6">
        <w:rPr>
          <w:rFonts w:ascii="Times New Roman" w:eastAsia="Times New Roman" w:hAnsi="Times New Roman" w:cs="Times New Roman"/>
          <w:color w:val="000000"/>
          <w:kern w:val="0"/>
          <w:lang w:eastAsia="it-IT"/>
          <w14:ligatures w14:val="none"/>
        </w:rPr>
        <w:t>: Apertura delle taverne e dei mercati.</w:t>
      </w:r>
    </w:p>
    <w:p w:rsidR="00F41EE6" w:rsidRPr="00F41EE6" w:rsidRDefault="00F41EE6" w:rsidP="00F41EE6">
      <w:pPr>
        <w:numPr>
          <w:ilvl w:val="0"/>
          <w:numId w:val="2"/>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21:00</w:t>
      </w:r>
      <w:r w:rsidRPr="00F41EE6">
        <w:rPr>
          <w:rFonts w:ascii="Times New Roman" w:eastAsia="Times New Roman" w:hAnsi="Times New Roman" w:cs="Times New Roman"/>
          <w:color w:val="000000"/>
          <w:kern w:val="0"/>
          <w:lang w:eastAsia="it-IT"/>
          <w14:ligatures w14:val="none"/>
        </w:rPr>
        <w:t>: Grande spettacolo "ODISSEA – DE HOMINI ITINERE". Una rappresentazione inedita del viaggio di Ulisse con quadri viventi, mostri mitologici e scenografie suggestive.</w:t>
      </w:r>
    </w:p>
    <w:p w:rsidR="00F41EE6" w:rsidRPr="00F41EE6" w:rsidRDefault="00F41EE6" w:rsidP="00F41EE6">
      <w:pPr>
        <w:spacing w:before="100" w:beforeAutospacing="1" w:after="100" w:afterAutospacing="1"/>
        <w:outlineLvl w:val="3"/>
        <w:rPr>
          <w:rFonts w:ascii="Times New Roman" w:eastAsia="Times New Roman" w:hAnsi="Times New Roman" w:cs="Times New Roman"/>
          <w:b/>
          <w:bCs/>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Domenica 8 settembre</w:t>
      </w:r>
    </w:p>
    <w:p w:rsidR="00F41EE6" w:rsidRPr="00F41EE6" w:rsidRDefault="00F41EE6" w:rsidP="00F41EE6">
      <w:pPr>
        <w:numPr>
          <w:ilvl w:val="0"/>
          <w:numId w:val="3"/>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11:30</w:t>
      </w:r>
      <w:r w:rsidRPr="00F41EE6">
        <w:rPr>
          <w:rFonts w:ascii="Times New Roman" w:eastAsia="Times New Roman" w:hAnsi="Times New Roman" w:cs="Times New Roman"/>
          <w:color w:val="000000"/>
          <w:kern w:val="0"/>
          <w:lang w:eastAsia="it-IT"/>
          <w14:ligatures w14:val="none"/>
        </w:rPr>
        <w:t>: Apertura delle taverne e dei mercati.</w:t>
      </w:r>
    </w:p>
    <w:p w:rsidR="00F41EE6" w:rsidRPr="00F41EE6" w:rsidRDefault="00F41EE6" w:rsidP="00F41EE6">
      <w:pPr>
        <w:numPr>
          <w:ilvl w:val="0"/>
          <w:numId w:val="3"/>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17:00</w:t>
      </w:r>
      <w:r w:rsidRPr="00F41EE6">
        <w:rPr>
          <w:rFonts w:ascii="Times New Roman" w:eastAsia="Times New Roman" w:hAnsi="Times New Roman" w:cs="Times New Roman"/>
          <w:color w:val="000000"/>
          <w:kern w:val="0"/>
          <w:lang w:eastAsia="it-IT"/>
          <w14:ligatures w14:val="none"/>
        </w:rPr>
        <w:t>: Palio delle Contrade di Isola Dovarese con cortei, danze e giochi.</w:t>
      </w:r>
    </w:p>
    <w:p w:rsidR="00F41EE6" w:rsidRPr="00F41EE6" w:rsidRDefault="00F41EE6" w:rsidP="00F41EE6">
      <w:pPr>
        <w:numPr>
          <w:ilvl w:val="0"/>
          <w:numId w:val="3"/>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lastRenderedPageBreak/>
        <w:t>Ore 21:30</w:t>
      </w:r>
      <w:r w:rsidRPr="00F41EE6">
        <w:rPr>
          <w:rFonts w:ascii="Times New Roman" w:eastAsia="Times New Roman" w:hAnsi="Times New Roman" w:cs="Times New Roman"/>
          <w:color w:val="000000"/>
          <w:kern w:val="0"/>
          <w:lang w:eastAsia="it-IT"/>
          <w14:ligatures w14:val="none"/>
        </w:rPr>
        <w:t>: Spettacolo "CIRCE PULCHRIS CINNIS", che esplora la vita della maga Circe.</w:t>
      </w:r>
    </w:p>
    <w:p w:rsidR="00F41EE6" w:rsidRPr="00F41EE6" w:rsidRDefault="00F41EE6" w:rsidP="00F41EE6">
      <w:pPr>
        <w:numPr>
          <w:ilvl w:val="0"/>
          <w:numId w:val="3"/>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Ore 22:00</w:t>
      </w:r>
      <w:r w:rsidRPr="00F41EE6">
        <w:rPr>
          <w:rFonts w:ascii="Times New Roman" w:eastAsia="Times New Roman" w:hAnsi="Times New Roman" w:cs="Times New Roman"/>
          <w:color w:val="000000"/>
          <w:kern w:val="0"/>
          <w:lang w:eastAsia="it-IT"/>
          <w14:ligatures w14:val="none"/>
        </w:rPr>
        <w:t>: Chiusura con fuochi d’artificio.</w:t>
      </w:r>
    </w:p>
    <w:p w:rsidR="00F41EE6" w:rsidRP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sidRPr="00F41EE6">
        <w:rPr>
          <w:rFonts w:ascii="Times New Roman" w:eastAsia="Times New Roman" w:hAnsi="Times New Roman" w:cs="Times New Roman"/>
          <w:b/>
          <w:bCs/>
          <w:color w:val="000000"/>
          <w:kern w:val="0"/>
          <w:sz w:val="27"/>
          <w:szCs w:val="27"/>
          <w:lang w:eastAsia="it-IT"/>
          <w14:ligatures w14:val="none"/>
        </w:rPr>
        <w:t>Taverne</w:t>
      </w:r>
    </w:p>
    <w:p w:rsidR="00F41EE6" w:rsidRPr="00F41EE6" w:rsidRDefault="00F41EE6" w:rsidP="00F41EE6">
      <w:pPr>
        <w:numPr>
          <w:ilvl w:val="0"/>
          <w:numId w:val="4"/>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Taverna de la Tinca – Contrada Porta Tenca (Giallo)</w:t>
      </w:r>
    </w:p>
    <w:p w:rsidR="00F41EE6" w:rsidRPr="00F41EE6" w:rsidRDefault="00F41EE6" w:rsidP="00F41EE6">
      <w:pPr>
        <w:numPr>
          <w:ilvl w:val="0"/>
          <w:numId w:val="4"/>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Taverna dell’Aquila d’Oro – Contrada San Giuseppe (Verde)</w:t>
      </w:r>
    </w:p>
    <w:p w:rsidR="00F41EE6" w:rsidRPr="00F41EE6" w:rsidRDefault="00F41EE6" w:rsidP="00F41EE6">
      <w:pPr>
        <w:numPr>
          <w:ilvl w:val="0"/>
          <w:numId w:val="4"/>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Taverna del Viandante – Contrada Le Gerre (Blu)</w:t>
      </w:r>
    </w:p>
    <w:p w:rsidR="00F41EE6" w:rsidRPr="00F41EE6" w:rsidRDefault="00F41EE6" w:rsidP="00F41EE6">
      <w:pPr>
        <w:numPr>
          <w:ilvl w:val="0"/>
          <w:numId w:val="4"/>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Taverna dei Sette Peccati – Contrada San Bernardino (Rosso)</w:t>
      </w:r>
    </w:p>
    <w:p w:rsidR="00F41EE6" w:rsidRP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sidRPr="00F41EE6">
        <w:rPr>
          <w:rFonts w:ascii="Times New Roman" w:eastAsia="Times New Roman" w:hAnsi="Times New Roman" w:cs="Times New Roman"/>
          <w:b/>
          <w:bCs/>
          <w:color w:val="000000"/>
          <w:kern w:val="0"/>
          <w:sz w:val="27"/>
          <w:szCs w:val="27"/>
          <w:lang w:eastAsia="it-IT"/>
          <w14:ligatures w14:val="none"/>
        </w:rPr>
        <w:t>Ingresso</w:t>
      </w:r>
    </w:p>
    <w:p w:rsidR="00F41EE6" w:rsidRPr="00F41EE6" w:rsidRDefault="00F41EE6" w:rsidP="00F41EE6">
      <w:pPr>
        <w:numPr>
          <w:ilvl w:val="0"/>
          <w:numId w:val="5"/>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Biglietto intero</w:t>
      </w:r>
      <w:r w:rsidRPr="00F41EE6">
        <w:rPr>
          <w:rFonts w:ascii="Times New Roman" w:eastAsia="Times New Roman" w:hAnsi="Times New Roman" w:cs="Times New Roman"/>
          <w:color w:val="000000"/>
          <w:kern w:val="0"/>
          <w:lang w:eastAsia="it-IT"/>
          <w14:ligatures w14:val="none"/>
        </w:rPr>
        <w:t>: 10€</w:t>
      </w:r>
    </w:p>
    <w:p w:rsidR="00F41EE6" w:rsidRPr="00F41EE6" w:rsidRDefault="00F41EE6" w:rsidP="00F41EE6">
      <w:pPr>
        <w:numPr>
          <w:ilvl w:val="0"/>
          <w:numId w:val="5"/>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Biglietto ridotto</w:t>
      </w:r>
      <w:r w:rsidRPr="00F41EE6">
        <w:rPr>
          <w:rFonts w:ascii="Times New Roman" w:eastAsia="Times New Roman" w:hAnsi="Times New Roman" w:cs="Times New Roman"/>
          <w:color w:val="000000"/>
          <w:kern w:val="0"/>
          <w:lang w:eastAsia="it-IT"/>
          <w14:ligatures w14:val="none"/>
        </w:rPr>
        <w:t>: 5€ (bambini 7-12 anni, over 65)</w:t>
      </w:r>
    </w:p>
    <w:p w:rsidR="00F41EE6" w:rsidRPr="00F41EE6" w:rsidRDefault="00F41EE6" w:rsidP="00F41EE6">
      <w:pPr>
        <w:numPr>
          <w:ilvl w:val="0"/>
          <w:numId w:val="5"/>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Gratis</w:t>
      </w:r>
      <w:r w:rsidRPr="00F41EE6">
        <w:rPr>
          <w:rFonts w:ascii="Times New Roman" w:eastAsia="Times New Roman" w:hAnsi="Times New Roman" w:cs="Times New Roman"/>
          <w:color w:val="000000"/>
          <w:kern w:val="0"/>
          <w:lang w:eastAsia="it-IT"/>
          <w14:ligatures w14:val="none"/>
        </w:rPr>
        <w:t>: Bambini fino ai 6 anni e persone con disabilità</w:t>
      </w:r>
    </w:p>
    <w:p w:rsidR="00F41EE6" w:rsidRPr="00F41EE6" w:rsidRDefault="00F41EE6" w:rsidP="00F41EE6">
      <w:pPr>
        <w:numPr>
          <w:ilvl w:val="0"/>
          <w:numId w:val="5"/>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Parcheggio gratuito e area camper</w:t>
      </w:r>
    </w:p>
    <w:p w:rsidR="00F41EE6" w:rsidRPr="00F41EE6" w:rsidRDefault="00F41EE6" w:rsidP="00F41EE6">
      <w:pPr>
        <w:spacing w:before="100" w:beforeAutospacing="1" w:after="100" w:afterAutospacing="1"/>
        <w:outlineLvl w:val="2"/>
        <w:rPr>
          <w:rFonts w:ascii="Times New Roman" w:eastAsia="Times New Roman" w:hAnsi="Times New Roman" w:cs="Times New Roman"/>
          <w:b/>
          <w:bCs/>
          <w:color w:val="000000"/>
          <w:kern w:val="0"/>
          <w:sz w:val="27"/>
          <w:szCs w:val="27"/>
          <w:lang w:eastAsia="it-IT"/>
          <w14:ligatures w14:val="none"/>
        </w:rPr>
      </w:pPr>
      <w:r w:rsidRPr="00F41EE6">
        <w:rPr>
          <w:rFonts w:ascii="Times New Roman" w:eastAsia="Times New Roman" w:hAnsi="Times New Roman" w:cs="Times New Roman"/>
          <w:b/>
          <w:bCs/>
          <w:color w:val="000000"/>
          <w:kern w:val="0"/>
          <w:sz w:val="27"/>
          <w:szCs w:val="27"/>
          <w:lang w:eastAsia="it-IT"/>
          <w14:ligatures w14:val="none"/>
        </w:rPr>
        <w:t>Contatti</w:t>
      </w:r>
    </w:p>
    <w:p w:rsidR="00F41EE6" w:rsidRPr="00F41EE6" w:rsidRDefault="00F41EE6" w:rsidP="00F41EE6">
      <w:pPr>
        <w:numPr>
          <w:ilvl w:val="0"/>
          <w:numId w:val="6"/>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Associazione Pro Loco Isola Dovarese</w:t>
      </w:r>
    </w:p>
    <w:p w:rsidR="00F41EE6" w:rsidRPr="00F41EE6" w:rsidRDefault="00F41EE6" w:rsidP="00F41EE6">
      <w:pPr>
        <w:numPr>
          <w:ilvl w:val="0"/>
          <w:numId w:val="6"/>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Telefono:</w:t>
      </w:r>
      <w:r w:rsidRPr="00F41EE6">
        <w:rPr>
          <w:rFonts w:ascii="Times New Roman" w:eastAsia="Times New Roman" w:hAnsi="Times New Roman" w:cs="Times New Roman"/>
          <w:color w:val="000000"/>
          <w:kern w:val="0"/>
          <w:lang w:eastAsia="it-IT"/>
          <w14:ligatures w14:val="none"/>
        </w:rPr>
        <w:t> 339 7489760</w:t>
      </w:r>
    </w:p>
    <w:p w:rsidR="00F41EE6" w:rsidRPr="00F41EE6" w:rsidRDefault="00F41EE6" w:rsidP="00F41EE6">
      <w:pPr>
        <w:numPr>
          <w:ilvl w:val="0"/>
          <w:numId w:val="6"/>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Email:</w:t>
      </w:r>
      <w:r w:rsidRPr="00F41EE6">
        <w:rPr>
          <w:rFonts w:ascii="Times New Roman" w:eastAsia="Times New Roman" w:hAnsi="Times New Roman" w:cs="Times New Roman"/>
          <w:color w:val="000000"/>
          <w:kern w:val="0"/>
          <w:lang w:eastAsia="it-IT"/>
          <w14:ligatures w14:val="none"/>
        </w:rPr>
        <w:t> prolocoisoladovarese@gmail.com</w:t>
      </w:r>
    </w:p>
    <w:p w:rsidR="00F41EE6" w:rsidRPr="00F41EE6" w:rsidRDefault="00F41EE6" w:rsidP="00F41EE6">
      <w:pPr>
        <w:numPr>
          <w:ilvl w:val="0"/>
          <w:numId w:val="6"/>
        </w:numPr>
        <w:spacing w:before="100" w:beforeAutospacing="1" w:after="100" w:afterAutospacing="1"/>
        <w:rPr>
          <w:rFonts w:ascii="Times New Roman" w:eastAsia="Times New Roman" w:hAnsi="Times New Roman" w:cs="Times New Roman"/>
          <w:color w:val="000000"/>
          <w:kern w:val="0"/>
          <w:lang w:eastAsia="it-IT"/>
          <w14:ligatures w14:val="none"/>
        </w:rPr>
      </w:pPr>
      <w:r w:rsidRPr="00F41EE6">
        <w:rPr>
          <w:rFonts w:ascii="Times New Roman" w:eastAsia="Times New Roman" w:hAnsi="Times New Roman" w:cs="Times New Roman"/>
          <w:b/>
          <w:bCs/>
          <w:color w:val="000000"/>
          <w:kern w:val="0"/>
          <w:lang w:eastAsia="it-IT"/>
          <w14:ligatures w14:val="none"/>
        </w:rPr>
        <w:t>Sito web:</w:t>
      </w:r>
      <w:r w:rsidRPr="00F41EE6">
        <w:rPr>
          <w:rFonts w:ascii="Times New Roman" w:eastAsia="Times New Roman" w:hAnsi="Times New Roman" w:cs="Times New Roman"/>
          <w:color w:val="000000"/>
          <w:kern w:val="0"/>
          <w:lang w:eastAsia="it-IT"/>
          <w14:ligatures w14:val="none"/>
        </w:rPr>
        <w:t> </w:t>
      </w:r>
      <w:hyperlink r:id="rId5" w:tgtFrame="_new" w:history="1">
        <w:r w:rsidRPr="00F41EE6">
          <w:rPr>
            <w:rFonts w:ascii="Times New Roman" w:eastAsia="Times New Roman" w:hAnsi="Times New Roman" w:cs="Times New Roman"/>
            <w:color w:val="0000FF"/>
            <w:kern w:val="0"/>
            <w:u w:val="single"/>
            <w:lang w:eastAsia="it-IT"/>
            <w14:ligatures w14:val="none"/>
          </w:rPr>
          <w:t>www.palioisola.it</w:t>
        </w:r>
      </w:hyperlink>
    </w:p>
    <w:sectPr w:rsidR="00F41EE6" w:rsidRPr="00F41EE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FD10EC"/>
    <w:multiLevelType w:val="multilevel"/>
    <w:tmpl w:val="B1FC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91847"/>
    <w:multiLevelType w:val="multilevel"/>
    <w:tmpl w:val="1C38D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7C73DF"/>
    <w:multiLevelType w:val="multilevel"/>
    <w:tmpl w:val="E772C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C15D50"/>
    <w:multiLevelType w:val="multilevel"/>
    <w:tmpl w:val="32D68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B34921"/>
    <w:multiLevelType w:val="multilevel"/>
    <w:tmpl w:val="86B89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6A4344"/>
    <w:multiLevelType w:val="multilevel"/>
    <w:tmpl w:val="B442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3957771">
    <w:abstractNumId w:val="1"/>
  </w:num>
  <w:num w:numId="2" w16cid:durableId="1870603588">
    <w:abstractNumId w:val="0"/>
  </w:num>
  <w:num w:numId="3" w16cid:durableId="743993661">
    <w:abstractNumId w:val="4"/>
  </w:num>
  <w:num w:numId="4" w16cid:durableId="1699231418">
    <w:abstractNumId w:val="5"/>
  </w:num>
  <w:num w:numId="5" w16cid:durableId="2069299507">
    <w:abstractNumId w:val="3"/>
  </w:num>
  <w:num w:numId="6" w16cid:durableId="12798716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EE6"/>
    <w:rsid w:val="0028760F"/>
    <w:rsid w:val="00483B8A"/>
    <w:rsid w:val="00870672"/>
    <w:rsid w:val="009048ED"/>
    <w:rsid w:val="00F23AB1"/>
    <w:rsid w:val="00F41EE6"/>
    <w:rsid w:val="00F51B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23D07"/>
  <w15:chartTrackingRefBased/>
  <w15:docId w15:val="{6D667C96-069D-7C45-A7E4-2D450A03A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F41EE6"/>
    <w:pPr>
      <w:spacing w:before="100" w:beforeAutospacing="1" w:after="100" w:afterAutospacing="1"/>
      <w:outlineLvl w:val="2"/>
    </w:pPr>
    <w:rPr>
      <w:rFonts w:ascii="Times New Roman" w:eastAsia="Times New Roman" w:hAnsi="Times New Roman" w:cs="Times New Roman"/>
      <w:b/>
      <w:bCs/>
      <w:kern w:val="0"/>
      <w:sz w:val="27"/>
      <w:szCs w:val="27"/>
      <w:lang w:eastAsia="it-IT"/>
      <w14:ligatures w14:val="none"/>
    </w:rPr>
  </w:style>
  <w:style w:type="paragraph" w:styleId="Titolo4">
    <w:name w:val="heading 4"/>
    <w:basedOn w:val="Normale"/>
    <w:link w:val="Titolo4Carattere"/>
    <w:uiPriority w:val="9"/>
    <w:qFormat/>
    <w:rsid w:val="00F41EE6"/>
    <w:pPr>
      <w:spacing w:before="100" w:beforeAutospacing="1" w:after="100" w:afterAutospacing="1"/>
      <w:outlineLvl w:val="3"/>
    </w:pPr>
    <w:rPr>
      <w:rFonts w:ascii="Times New Roman" w:eastAsia="Times New Roman" w:hAnsi="Times New Roman" w:cs="Times New Roman"/>
      <w:b/>
      <w:bCs/>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F41EE6"/>
    <w:rPr>
      <w:rFonts w:ascii="Times New Roman" w:eastAsia="Times New Roman" w:hAnsi="Times New Roman" w:cs="Times New Roman"/>
      <w:b/>
      <w:bCs/>
      <w:kern w:val="0"/>
      <w:sz w:val="27"/>
      <w:szCs w:val="27"/>
      <w:lang w:eastAsia="it-IT"/>
      <w14:ligatures w14:val="none"/>
    </w:rPr>
  </w:style>
  <w:style w:type="character" w:customStyle="1" w:styleId="Titolo4Carattere">
    <w:name w:val="Titolo 4 Carattere"/>
    <w:basedOn w:val="Carpredefinitoparagrafo"/>
    <w:link w:val="Titolo4"/>
    <w:uiPriority w:val="9"/>
    <w:rsid w:val="00F41EE6"/>
    <w:rPr>
      <w:rFonts w:ascii="Times New Roman" w:eastAsia="Times New Roman" w:hAnsi="Times New Roman" w:cs="Times New Roman"/>
      <w:b/>
      <w:bCs/>
      <w:kern w:val="0"/>
      <w:lang w:eastAsia="it-IT"/>
      <w14:ligatures w14:val="none"/>
    </w:rPr>
  </w:style>
  <w:style w:type="paragraph" w:styleId="NormaleWeb">
    <w:name w:val="Normal (Web)"/>
    <w:basedOn w:val="Normale"/>
    <w:uiPriority w:val="99"/>
    <w:semiHidden/>
    <w:unhideWhenUsed/>
    <w:rsid w:val="00F41EE6"/>
    <w:pPr>
      <w:spacing w:before="100" w:beforeAutospacing="1" w:after="100" w:afterAutospacing="1"/>
    </w:pPr>
    <w:rPr>
      <w:rFonts w:ascii="Times New Roman" w:eastAsia="Times New Roman" w:hAnsi="Times New Roman" w:cs="Times New Roman"/>
      <w:kern w:val="0"/>
      <w:lang w:eastAsia="it-IT"/>
      <w14:ligatures w14:val="none"/>
    </w:rPr>
  </w:style>
  <w:style w:type="character" w:styleId="Enfasigrassetto">
    <w:name w:val="Strong"/>
    <w:basedOn w:val="Carpredefinitoparagrafo"/>
    <w:uiPriority w:val="22"/>
    <w:qFormat/>
    <w:rsid w:val="00F41EE6"/>
    <w:rPr>
      <w:b/>
      <w:bCs/>
    </w:rPr>
  </w:style>
  <w:style w:type="character" w:customStyle="1" w:styleId="apple-converted-space">
    <w:name w:val="apple-converted-space"/>
    <w:basedOn w:val="Carpredefinitoparagrafo"/>
    <w:rsid w:val="00F41EE6"/>
  </w:style>
  <w:style w:type="character" w:styleId="Collegamentoipertestuale">
    <w:name w:val="Hyperlink"/>
    <w:basedOn w:val="Carpredefinitoparagrafo"/>
    <w:uiPriority w:val="99"/>
    <w:semiHidden/>
    <w:unhideWhenUsed/>
    <w:rsid w:val="00F41EE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987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alioisola.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985</Words>
  <Characters>5615</Characters>
  <Application>Microsoft Office Word</Application>
  <DocSecurity>0</DocSecurity>
  <Lines>46</Lines>
  <Paragraphs>13</Paragraphs>
  <ScaleCrop>false</ScaleCrop>
  <Company/>
  <LinksUpToDate>false</LinksUpToDate>
  <CharactersWithSpaces>6587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emanuele tira</dc:creator>
  <cp:keywords/>
  <dc:description/>
  <cp:lastModifiedBy>emanuele tira</cp:lastModifiedBy>
  <cp:revision>3</cp:revision>
  <dcterms:created xsi:type="dcterms:W3CDTF">2024-08-06T12:46:00Z</dcterms:created>
  <dcterms:modified xsi:type="dcterms:W3CDTF">2024-08-18T14:45:00Z</dcterms:modified>
</cp:coreProperties>
</file>