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04E8E" w14:textId="77777777" w:rsidR="005D225C" w:rsidRPr="000A41CD" w:rsidRDefault="005D225C" w:rsidP="005D225C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6A26FE96" wp14:editId="7501B65A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028700" cy="1975485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975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E26DD6" w14:textId="77777777" w:rsidR="005D225C" w:rsidRPr="0028567B" w:rsidRDefault="005D225C" w:rsidP="005D225C">
      <w:pPr>
        <w:jc w:val="center"/>
        <w:rPr>
          <w:rFonts w:ascii="Times New Roman" w:hAnsi="Times New Roman" w:cs="Times New Roman"/>
          <w:sz w:val="40"/>
          <w:szCs w:val="40"/>
        </w:rPr>
      </w:pPr>
      <w:r w:rsidRPr="0028567B">
        <w:rPr>
          <w:rFonts w:ascii="Times New Roman" w:hAnsi="Times New Roman" w:cs="Times New Roman"/>
          <w:sz w:val="40"/>
          <w:szCs w:val="40"/>
        </w:rPr>
        <w:t>COMUNICATO STAMPA</w:t>
      </w:r>
    </w:p>
    <w:p w14:paraId="4E9C72D3" w14:textId="70EC1FA9" w:rsidR="005D225C" w:rsidRPr="0028567B" w:rsidRDefault="005D225C" w:rsidP="005D225C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Marcello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Oltrana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Bianchi</w:t>
      </w:r>
    </w:p>
    <w:p w14:paraId="62EDD873" w14:textId="4FE6ECB9" w:rsidR="005D225C" w:rsidRPr="00AF78F8" w:rsidRDefault="005D225C" w:rsidP="005D225C">
      <w:pPr>
        <w:jc w:val="center"/>
        <w:rPr>
          <w:rFonts w:ascii="Times New Roman" w:hAnsi="Times New Roman" w:cs="Times New Roman"/>
          <w:color w:val="FF3399"/>
          <w:sz w:val="28"/>
          <w:szCs w:val="28"/>
        </w:rPr>
      </w:pPr>
      <w:r w:rsidRPr="00AF78F8">
        <w:rPr>
          <w:rFonts w:ascii="Times New Roman" w:hAnsi="Times New Roman" w:cs="Times New Roman"/>
          <w:color w:val="FF3399"/>
          <w:sz w:val="28"/>
          <w:szCs w:val="28"/>
        </w:rPr>
        <w:t>METAMORFICA</w:t>
      </w:r>
    </w:p>
    <w:p w14:paraId="59959EC6" w14:textId="6BA125A5" w:rsidR="005D225C" w:rsidRPr="0028567B" w:rsidRDefault="00294D44" w:rsidP="005D225C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12</w:t>
      </w:r>
      <w:r w:rsidR="005D225C">
        <w:rPr>
          <w:rFonts w:ascii="Times New Roman" w:hAnsi="Times New Roman" w:cs="Times New Roman"/>
          <w:b/>
          <w:bCs/>
        </w:rPr>
        <w:t xml:space="preserve"> agosto</w:t>
      </w:r>
      <w:r w:rsidR="005D225C" w:rsidRPr="0028567B">
        <w:rPr>
          <w:rFonts w:ascii="Times New Roman" w:hAnsi="Times New Roman" w:cs="Times New Roman"/>
          <w:b/>
          <w:bCs/>
        </w:rPr>
        <w:t xml:space="preserve"> 202</w:t>
      </w:r>
      <w:r w:rsidR="005D225C">
        <w:rPr>
          <w:rFonts w:ascii="Times New Roman" w:hAnsi="Times New Roman" w:cs="Times New Roman"/>
          <w:b/>
          <w:bCs/>
        </w:rPr>
        <w:t>3</w:t>
      </w:r>
    </w:p>
    <w:p w14:paraId="5BF8FA74" w14:textId="77777777" w:rsidR="005D225C" w:rsidRPr="0028567B" w:rsidRDefault="005D225C" w:rsidP="005D225C">
      <w:pPr>
        <w:jc w:val="center"/>
        <w:rPr>
          <w:rFonts w:ascii="Times New Roman" w:hAnsi="Times New Roman" w:cs="Times New Roman"/>
          <w:b/>
          <w:bCs/>
        </w:rPr>
      </w:pPr>
      <w:r w:rsidRPr="0028567B">
        <w:rPr>
          <w:rFonts w:ascii="Times New Roman" w:hAnsi="Times New Roman" w:cs="Times New Roman"/>
          <w:b/>
          <w:bCs/>
        </w:rPr>
        <w:t>Inaugurazione ore 18.00</w:t>
      </w:r>
    </w:p>
    <w:p w14:paraId="79AD1CE3" w14:textId="6BF77623" w:rsidR="005D225C" w:rsidRPr="0028567B" w:rsidRDefault="005D225C" w:rsidP="005D225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Marcello OLTRANA Bianchi</w:t>
      </w:r>
      <w:r w:rsidRPr="0028567B">
        <w:rPr>
          <w:rFonts w:ascii="Times New Roman" w:hAnsi="Times New Roman" w:cs="Times New Roman"/>
          <w:b/>
          <w:bCs/>
        </w:rPr>
        <w:br/>
      </w:r>
      <w:r w:rsidRPr="00AF78F8">
        <w:rPr>
          <w:rFonts w:ascii="Times New Roman" w:hAnsi="Times New Roman" w:cs="Times New Roman"/>
          <w:b/>
          <w:bCs/>
          <w:color w:val="FF0000"/>
        </w:rPr>
        <w:t>“</w:t>
      </w:r>
      <w:r w:rsidRPr="00AF78F8">
        <w:rPr>
          <w:rFonts w:ascii="Times New Roman" w:hAnsi="Times New Roman" w:cs="Times New Roman"/>
          <w:b/>
          <w:bCs/>
          <w:color w:val="FF3399"/>
        </w:rPr>
        <w:t>METAMORFICA</w:t>
      </w:r>
      <w:r w:rsidRPr="00AF78F8">
        <w:rPr>
          <w:rFonts w:ascii="Times New Roman" w:hAnsi="Times New Roman" w:cs="Times New Roman"/>
          <w:b/>
          <w:bCs/>
          <w:color w:val="FF0000"/>
        </w:rPr>
        <w:t xml:space="preserve">” </w:t>
      </w:r>
      <w:r w:rsidRPr="00AF78F8">
        <w:rPr>
          <w:rFonts w:ascii="Times New Roman" w:hAnsi="Times New Roman" w:cs="Times New Roman"/>
          <w:b/>
          <w:bCs/>
          <w:color w:val="FF0000"/>
        </w:rPr>
        <w:br/>
      </w:r>
      <w:r w:rsidRPr="0028567B">
        <w:rPr>
          <w:rFonts w:ascii="Times New Roman" w:hAnsi="Times New Roman" w:cs="Times New Roman"/>
          <w:b/>
          <w:bCs/>
        </w:rPr>
        <w:t>A cura di Matilde Puleo</w:t>
      </w:r>
      <w:r w:rsidRPr="0028567B">
        <w:rPr>
          <w:rFonts w:ascii="Times New Roman" w:hAnsi="Times New Roman" w:cs="Times New Roman"/>
          <w:b/>
          <w:bCs/>
        </w:rPr>
        <w:br/>
      </w:r>
      <w:r w:rsidR="00236096">
        <w:rPr>
          <w:rFonts w:ascii="Times New Roman" w:hAnsi="Times New Roman" w:cs="Times New Roman"/>
          <w:b/>
          <w:bCs/>
        </w:rPr>
        <w:t xml:space="preserve">dal </w:t>
      </w:r>
      <w:r w:rsidR="00294D44">
        <w:rPr>
          <w:rFonts w:ascii="Times New Roman" w:hAnsi="Times New Roman" w:cs="Times New Roman"/>
          <w:b/>
          <w:bCs/>
        </w:rPr>
        <w:t>12</w:t>
      </w:r>
      <w:r>
        <w:rPr>
          <w:rFonts w:ascii="Times New Roman" w:hAnsi="Times New Roman" w:cs="Times New Roman"/>
          <w:b/>
          <w:bCs/>
        </w:rPr>
        <w:t xml:space="preserve"> agosto </w:t>
      </w:r>
      <w:r w:rsidR="00236096">
        <w:rPr>
          <w:rFonts w:ascii="Times New Roman" w:hAnsi="Times New Roman" w:cs="Times New Roman"/>
          <w:b/>
          <w:bCs/>
        </w:rPr>
        <w:t xml:space="preserve">al </w:t>
      </w:r>
      <w:r w:rsidR="00294D44">
        <w:rPr>
          <w:rFonts w:ascii="Times New Roman" w:hAnsi="Times New Roman" w:cs="Times New Roman"/>
          <w:b/>
          <w:bCs/>
        </w:rPr>
        <w:t>22</w:t>
      </w:r>
      <w:r w:rsidR="00236096">
        <w:rPr>
          <w:rFonts w:ascii="Times New Roman" w:hAnsi="Times New Roman" w:cs="Times New Roman"/>
          <w:b/>
          <w:bCs/>
        </w:rPr>
        <w:t xml:space="preserve"> </w:t>
      </w:r>
      <w:r w:rsidR="00983556">
        <w:rPr>
          <w:rFonts w:ascii="Times New Roman" w:hAnsi="Times New Roman" w:cs="Times New Roman"/>
          <w:b/>
          <w:bCs/>
        </w:rPr>
        <w:t>ottobre</w:t>
      </w:r>
      <w:r w:rsidR="00236096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2023</w:t>
      </w:r>
      <w:r w:rsidRPr="0028567B">
        <w:rPr>
          <w:rFonts w:ascii="Times New Roman" w:hAnsi="Times New Roman" w:cs="Times New Roman"/>
          <w:b/>
          <w:bCs/>
        </w:rPr>
        <w:br/>
        <w:t>via Cesalpino, 29 Arezzo</w:t>
      </w:r>
    </w:p>
    <w:p w14:paraId="013A2E20" w14:textId="5FFAC581" w:rsidR="005D225C" w:rsidRDefault="005D225C" w:rsidP="005D225C">
      <w:pPr>
        <w:rPr>
          <w:rFonts w:ascii="Times New Roman" w:hAnsi="Times New Roman" w:cs="Times New Roman"/>
        </w:rPr>
      </w:pPr>
    </w:p>
    <w:p w14:paraId="3277C386" w14:textId="3794C778" w:rsidR="00236096" w:rsidRDefault="00236096" w:rsidP="005D225C">
      <w:pPr>
        <w:rPr>
          <w:rFonts w:ascii="Times New Roman" w:hAnsi="Times New Roman" w:cs="Times New Roman"/>
        </w:rPr>
      </w:pPr>
    </w:p>
    <w:p w14:paraId="61B50DA0" w14:textId="77777777" w:rsidR="00236096" w:rsidRPr="00A8213F" w:rsidRDefault="00236096" w:rsidP="005D225C">
      <w:pPr>
        <w:rPr>
          <w:rFonts w:ascii="Times New Roman" w:hAnsi="Times New Roman" w:cs="Times New Roman"/>
        </w:rPr>
      </w:pPr>
    </w:p>
    <w:p w14:paraId="30082644" w14:textId="19EE3010" w:rsidR="005D225C" w:rsidRPr="00AF78F8" w:rsidRDefault="005D225C" w:rsidP="005D225C">
      <w:pPr>
        <w:rPr>
          <w:rFonts w:ascii="Garamond" w:hAnsi="Garamond" w:cs="Times New Roman"/>
          <w:sz w:val="28"/>
          <w:szCs w:val="28"/>
        </w:rPr>
      </w:pPr>
      <w:r w:rsidRPr="00AF78F8">
        <w:rPr>
          <w:rFonts w:ascii="Garamond" w:hAnsi="Garamond" w:cs="Times New Roman"/>
          <w:sz w:val="28"/>
          <w:szCs w:val="28"/>
        </w:rPr>
        <w:t xml:space="preserve">Rosy Boa è lieta di invitarvi sabato </w:t>
      </w:r>
      <w:r w:rsidR="00294D44">
        <w:rPr>
          <w:rFonts w:ascii="Garamond" w:hAnsi="Garamond" w:cs="Times New Roman"/>
          <w:sz w:val="28"/>
          <w:szCs w:val="28"/>
        </w:rPr>
        <w:t>12</w:t>
      </w:r>
      <w:r w:rsidRPr="00AF78F8">
        <w:rPr>
          <w:rFonts w:ascii="Garamond" w:hAnsi="Garamond" w:cs="Times New Roman"/>
          <w:sz w:val="28"/>
          <w:szCs w:val="28"/>
        </w:rPr>
        <w:t xml:space="preserve"> agosto alla mostra personale dell’artista </w:t>
      </w:r>
      <w:r w:rsidRPr="00AF78F8">
        <w:rPr>
          <w:rFonts w:ascii="Garamond" w:hAnsi="Garamond" w:cs="Times New Roman"/>
          <w:b/>
          <w:bCs/>
          <w:sz w:val="28"/>
          <w:szCs w:val="28"/>
        </w:rPr>
        <w:t>Marcello OLTRANA Bianchi</w:t>
      </w:r>
      <w:r w:rsidRPr="00AF78F8">
        <w:rPr>
          <w:rFonts w:ascii="Garamond" w:hAnsi="Garamond" w:cs="Times New Roman"/>
          <w:sz w:val="28"/>
          <w:szCs w:val="28"/>
        </w:rPr>
        <w:t xml:space="preserve"> dal titolo “</w:t>
      </w:r>
      <w:r w:rsidRPr="00094A36">
        <w:rPr>
          <w:rFonts w:ascii="Garamond" w:hAnsi="Garamond" w:cs="Times New Roman"/>
          <w:b/>
          <w:bCs/>
          <w:i/>
          <w:iCs/>
          <w:sz w:val="28"/>
          <w:szCs w:val="28"/>
        </w:rPr>
        <w:t>Metamorfica</w:t>
      </w:r>
      <w:r w:rsidRPr="00AF78F8">
        <w:rPr>
          <w:rFonts w:ascii="Garamond" w:hAnsi="Garamond" w:cs="Times New Roman"/>
          <w:sz w:val="28"/>
          <w:szCs w:val="28"/>
        </w:rPr>
        <w:t>”. Curata da Matilde Puleo</w:t>
      </w:r>
      <w:r w:rsidR="00236096">
        <w:rPr>
          <w:rFonts w:ascii="Garamond" w:hAnsi="Garamond" w:cs="Times New Roman"/>
          <w:sz w:val="28"/>
          <w:szCs w:val="28"/>
        </w:rPr>
        <w:t xml:space="preserve"> e</w:t>
      </w:r>
      <w:r w:rsidR="00094A36">
        <w:rPr>
          <w:rFonts w:ascii="Garamond" w:hAnsi="Garamond" w:cs="Times New Roman"/>
          <w:sz w:val="28"/>
          <w:szCs w:val="28"/>
        </w:rPr>
        <w:t xml:space="preserve"> con</w:t>
      </w:r>
      <w:r w:rsidR="00236096">
        <w:rPr>
          <w:rFonts w:ascii="Garamond" w:hAnsi="Garamond" w:cs="Times New Roman"/>
          <w:sz w:val="28"/>
          <w:szCs w:val="28"/>
        </w:rPr>
        <w:t xml:space="preserve"> un testo in catalogo di Tonina Tanda</w:t>
      </w:r>
      <w:r w:rsidRPr="00AF78F8">
        <w:rPr>
          <w:rFonts w:ascii="Garamond" w:hAnsi="Garamond" w:cs="Times New Roman"/>
          <w:sz w:val="28"/>
          <w:szCs w:val="28"/>
        </w:rPr>
        <w:t>, la mostra personale presenta un</w:t>
      </w:r>
      <w:r w:rsidR="00094A36">
        <w:rPr>
          <w:rFonts w:ascii="Garamond" w:hAnsi="Garamond" w:cs="Times New Roman"/>
          <w:sz w:val="28"/>
          <w:szCs w:val="28"/>
        </w:rPr>
        <w:t xml:space="preserve"> arco temporale </w:t>
      </w:r>
      <w:r w:rsidRPr="00AF78F8">
        <w:rPr>
          <w:rFonts w:ascii="Garamond" w:hAnsi="Garamond" w:cs="Times New Roman"/>
          <w:sz w:val="28"/>
          <w:szCs w:val="28"/>
        </w:rPr>
        <w:t xml:space="preserve">che </w:t>
      </w:r>
      <w:r w:rsidR="00294D44">
        <w:rPr>
          <w:rFonts w:ascii="Garamond" w:hAnsi="Garamond" w:cs="Times New Roman"/>
          <w:sz w:val="28"/>
          <w:szCs w:val="28"/>
        </w:rPr>
        <w:t xml:space="preserve">va </w:t>
      </w:r>
      <w:r w:rsidRPr="00AF78F8">
        <w:rPr>
          <w:rFonts w:ascii="Garamond" w:hAnsi="Garamond" w:cs="Times New Roman"/>
          <w:sz w:val="28"/>
          <w:szCs w:val="28"/>
        </w:rPr>
        <w:t xml:space="preserve">dagli anni Settanta al Duemila </w:t>
      </w:r>
      <w:r w:rsidR="00094A36">
        <w:rPr>
          <w:rFonts w:ascii="Garamond" w:hAnsi="Garamond" w:cs="Times New Roman"/>
          <w:sz w:val="28"/>
          <w:szCs w:val="28"/>
        </w:rPr>
        <w:t xml:space="preserve">e </w:t>
      </w:r>
      <w:r w:rsidRPr="00AF78F8">
        <w:rPr>
          <w:rFonts w:ascii="Garamond" w:hAnsi="Garamond" w:cs="Times New Roman"/>
          <w:sz w:val="28"/>
          <w:szCs w:val="28"/>
        </w:rPr>
        <w:t xml:space="preserve">mette in mostra </w:t>
      </w:r>
      <w:r w:rsidR="00294D44">
        <w:rPr>
          <w:rFonts w:ascii="Garamond" w:hAnsi="Garamond" w:cs="Times New Roman"/>
          <w:sz w:val="28"/>
          <w:szCs w:val="28"/>
        </w:rPr>
        <w:t>oltre 60</w:t>
      </w:r>
      <w:r w:rsidRPr="00AF78F8">
        <w:rPr>
          <w:rFonts w:ascii="Garamond" w:hAnsi="Garamond" w:cs="Times New Roman"/>
          <w:sz w:val="28"/>
          <w:szCs w:val="28"/>
        </w:rPr>
        <w:t xml:space="preserve"> opere </w:t>
      </w:r>
      <w:r w:rsidR="00AF78F8" w:rsidRPr="00AF78F8">
        <w:rPr>
          <w:rStyle w:val="s1"/>
          <w:rFonts w:ascii="Garamond" w:hAnsi="Garamond"/>
          <w:sz w:val="28"/>
          <w:szCs w:val="28"/>
        </w:rPr>
        <w:t xml:space="preserve">di piccole e medie dimensioni </w:t>
      </w:r>
      <w:r w:rsidRPr="00AF78F8">
        <w:rPr>
          <w:rFonts w:ascii="Garamond" w:hAnsi="Garamond" w:cs="Times New Roman"/>
          <w:sz w:val="28"/>
          <w:szCs w:val="28"/>
        </w:rPr>
        <w:t>realizzate con diverse tecniche: fotoritocco, pastelli</w:t>
      </w:r>
      <w:r w:rsidR="00294D44">
        <w:rPr>
          <w:rFonts w:ascii="Garamond" w:hAnsi="Garamond" w:cs="Times New Roman"/>
          <w:sz w:val="28"/>
          <w:szCs w:val="28"/>
        </w:rPr>
        <w:t xml:space="preserve">, cera, stampe in monotipo, collage </w:t>
      </w:r>
      <w:r w:rsidRPr="00AF78F8">
        <w:rPr>
          <w:rFonts w:ascii="Garamond" w:hAnsi="Garamond" w:cs="Times New Roman"/>
          <w:sz w:val="28"/>
          <w:szCs w:val="28"/>
        </w:rPr>
        <w:t>e</w:t>
      </w:r>
      <w:r w:rsidR="00294D44">
        <w:rPr>
          <w:rFonts w:ascii="Garamond" w:hAnsi="Garamond" w:cs="Times New Roman"/>
          <w:sz w:val="28"/>
          <w:szCs w:val="28"/>
        </w:rPr>
        <w:t xml:space="preserve"> acrilici </w:t>
      </w:r>
      <w:r w:rsidRPr="00AF78F8">
        <w:rPr>
          <w:rFonts w:ascii="Garamond" w:hAnsi="Garamond" w:cs="Times New Roman"/>
          <w:sz w:val="28"/>
          <w:szCs w:val="28"/>
        </w:rPr>
        <w:t>su carta e su tela.</w:t>
      </w:r>
    </w:p>
    <w:p w14:paraId="3FA4FB82" w14:textId="09513742" w:rsidR="00236096" w:rsidRDefault="00AF78F8" w:rsidP="00AF78F8">
      <w:pPr>
        <w:pStyle w:val="p1"/>
        <w:rPr>
          <w:rStyle w:val="s1"/>
          <w:rFonts w:ascii="Garamond" w:hAnsi="Garamond"/>
          <w:sz w:val="28"/>
          <w:szCs w:val="28"/>
        </w:rPr>
      </w:pPr>
      <w:r w:rsidRPr="00094A36">
        <w:rPr>
          <w:rStyle w:val="s1"/>
          <w:rFonts w:ascii="Garamond" w:hAnsi="Garamond"/>
          <w:b/>
          <w:bCs/>
          <w:i/>
          <w:iCs/>
          <w:sz w:val="28"/>
          <w:szCs w:val="28"/>
        </w:rPr>
        <w:t>Metamorfica</w:t>
      </w:r>
      <w:r w:rsidRPr="00AF78F8">
        <w:rPr>
          <w:rStyle w:val="s1"/>
          <w:rFonts w:ascii="Garamond" w:hAnsi="Garamond"/>
          <w:sz w:val="28"/>
          <w:szCs w:val="28"/>
        </w:rPr>
        <w:t xml:space="preserve"> esplora l’universo sconfinato dell’ibridazione. Si tratta dell’indagine di quel confine fra la figura umana e l’</w:t>
      </w:r>
      <w:r w:rsidR="00294D44">
        <w:rPr>
          <w:rStyle w:val="s1"/>
          <w:rFonts w:ascii="Garamond" w:hAnsi="Garamond"/>
          <w:sz w:val="28"/>
          <w:szCs w:val="28"/>
        </w:rPr>
        <w:t>animale o fra questa e l’</w:t>
      </w:r>
      <w:r w:rsidRPr="00AF78F8">
        <w:rPr>
          <w:rStyle w:val="s1"/>
          <w:rFonts w:ascii="Garamond" w:hAnsi="Garamond"/>
          <w:sz w:val="28"/>
          <w:szCs w:val="28"/>
        </w:rPr>
        <w:t xml:space="preserve">ambiente che è sempre più permeabile e indefinito. </w:t>
      </w:r>
    </w:p>
    <w:p w14:paraId="4DCB6BC5" w14:textId="77777777" w:rsidR="00236096" w:rsidRDefault="00236096" w:rsidP="00AF78F8">
      <w:pPr>
        <w:pStyle w:val="p1"/>
        <w:rPr>
          <w:rStyle w:val="s1"/>
          <w:rFonts w:ascii="Garamond" w:hAnsi="Garamond"/>
          <w:sz w:val="28"/>
          <w:szCs w:val="28"/>
        </w:rPr>
      </w:pPr>
    </w:p>
    <w:p w14:paraId="4DA45E9D" w14:textId="16B91F9D" w:rsidR="00094A36" w:rsidRDefault="00AF78F8" w:rsidP="00094A36">
      <w:pPr>
        <w:pStyle w:val="p1"/>
        <w:rPr>
          <w:rStyle w:val="s1"/>
          <w:rFonts w:ascii="Garamond" w:hAnsi="Garamond"/>
          <w:sz w:val="28"/>
          <w:szCs w:val="28"/>
        </w:rPr>
      </w:pPr>
      <w:r w:rsidRPr="00AF78F8">
        <w:rPr>
          <w:rStyle w:val="s1"/>
          <w:rFonts w:ascii="Garamond" w:hAnsi="Garamond"/>
          <w:sz w:val="28"/>
          <w:szCs w:val="28"/>
        </w:rPr>
        <w:t xml:space="preserve">Mediante tecniche diverse che vanno dal disegno su carta alla tempera, </w:t>
      </w:r>
      <w:r w:rsidR="007C743C">
        <w:rPr>
          <w:rStyle w:val="s1"/>
          <w:rFonts w:ascii="Garamond" w:hAnsi="Garamond"/>
          <w:sz w:val="28"/>
          <w:szCs w:val="28"/>
        </w:rPr>
        <w:t>da</w:t>
      </w:r>
      <w:r w:rsidRPr="00AF78F8">
        <w:rPr>
          <w:rStyle w:val="s1"/>
          <w:rFonts w:ascii="Garamond" w:hAnsi="Garamond"/>
          <w:sz w:val="28"/>
          <w:szCs w:val="28"/>
        </w:rPr>
        <w:t>l</w:t>
      </w:r>
      <w:r w:rsidRPr="00046B69">
        <w:rPr>
          <w:rStyle w:val="s1"/>
          <w:rFonts w:ascii="Garamond" w:hAnsi="Garamond"/>
          <w:sz w:val="28"/>
          <w:szCs w:val="28"/>
        </w:rPr>
        <w:t xml:space="preserve"> monotipo, l’</w:t>
      </w:r>
      <w:r w:rsidR="00294D44">
        <w:rPr>
          <w:rStyle w:val="s1"/>
          <w:rFonts w:ascii="Garamond" w:hAnsi="Garamond"/>
          <w:sz w:val="28"/>
          <w:szCs w:val="28"/>
        </w:rPr>
        <w:t>acrilico</w:t>
      </w:r>
      <w:r w:rsidR="007C743C">
        <w:rPr>
          <w:rStyle w:val="s1"/>
          <w:rFonts w:ascii="Garamond" w:hAnsi="Garamond"/>
          <w:sz w:val="28"/>
          <w:szCs w:val="28"/>
        </w:rPr>
        <w:t xml:space="preserve"> o</w:t>
      </w:r>
      <w:r w:rsidR="00173974">
        <w:rPr>
          <w:rStyle w:val="s1"/>
          <w:rFonts w:ascii="Garamond" w:hAnsi="Garamond"/>
          <w:sz w:val="28"/>
          <w:szCs w:val="28"/>
        </w:rPr>
        <w:t xml:space="preserve"> la cera</w:t>
      </w:r>
      <w:r w:rsidR="007C743C">
        <w:rPr>
          <w:rStyle w:val="s1"/>
          <w:rFonts w:ascii="Garamond" w:hAnsi="Garamond"/>
          <w:sz w:val="28"/>
          <w:szCs w:val="28"/>
        </w:rPr>
        <w:t xml:space="preserve"> a</w:t>
      </w:r>
      <w:r w:rsidRPr="00046B69">
        <w:rPr>
          <w:rStyle w:val="s1"/>
          <w:rFonts w:ascii="Garamond" w:hAnsi="Garamond"/>
          <w:sz w:val="28"/>
          <w:szCs w:val="28"/>
        </w:rPr>
        <w:t xml:space="preserve">l fotoritocco, l’artista presenta la sua poetica nutrita da una vivace curiosità nell’affrontare figure e tematiche anche lontane fra loro (mito </w:t>
      </w:r>
      <w:r w:rsidR="00094A36">
        <w:rPr>
          <w:rStyle w:val="s1"/>
          <w:rFonts w:ascii="Garamond" w:hAnsi="Garamond"/>
          <w:sz w:val="28"/>
          <w:szCs w:val="28"/>
        </w:rPr>
        <w:t xml:space="preserve">e </w:t>
      </w:r>
      <w:r w:rsidRPr="00046B69">
        <w:rPr>
          <w:rStyle w:val="s1"/>
          <w:rFonts w:ascii="Garamond" w:hAnsi="Garamond"/>
          <w:sz w:val="28"/>
          <w:szCs w:val="28"/>
        </w:rPr>
        <w:t>astrazione passando dal Faust) ma accomunate e contraddistinte da un segno sempre fortemente espressivo, sintetico e spiccatamente riconoscibile.</w:t>
      </w:r>
      <w:r w:rsidRPr="00046B69">
        <w:rPr>
          <w:rFonts w:ascii="Garamond" w:hAnsi="Garamond"/>
          <w:sz w:val="28"/>
          <w:szCs w:val="28"/>
        </w:rPr>
        <w:br/>
      </w:r>
      <w:r w:rsidR="00094A36" w:rsidRPr="00046B69">
        <w:rPr>
          <w:rStyle w:val="s1"/>
          <w:rFonts w:ascii="Garamond" w:hAnsi="Garamond"/>
          <w:sz w:val="28"/>
          <w:szCs w:val="28"/>
        </w:rPr>
        <w:t>Si leggono infatti molte tipologie di metamorfosi</w:t>
      </w:r>
      <w:r w:rsidR="00094A36">
        <w:rPr>
          <w:rStyle w:val="s1"/>
          <w:rFonts w:ascii="Garamond" w:hAnsi="Garamond"/>
          <w:sz w:val="28"/>
          <w:szCs w:val="28"/>
        </w:rPr>
        <w:t xml:space="preserve">. A volte </w:t>
      </w:r>
      <w:r w:rsidR="00094A36" w:rsidRPr="00046B69">
        <w:rPr>
          <w:rStyle w:val="s1"/>
          <w:rFonts w:ascii="Garamond" w:hAnsi="Garamond"/>
          <w:sz w:val="28"/>
          <w:szCs w:val="28"/>
        </w:rPr>
        <w:t>possono subire trasformazioni soltanto alcune parti della testa, o presentare arti alterati e corpi snaturati così come accade alle architetture, ma quando si tratta di volti e di parti superiori del busto l’artista sembra maggiormente impegnato a raccontar</w:t>
      </w:r>
      <w:r w:rsidR="00094A36">
        <w:rPr>
          <w:rStyle w:val="s1"/>
          <w:rFonts w:ascii="Garamond" w:hAnsi="Garamond"/>
          <w:sz w:val="28"/>
          <w:szCs w:val="28"/>
        </w:rPr>
        <w:t>e cosa a</w:t>
      </w:r>
      <w:r w:rsidR="00094A36" w:rsidRPr="00046B69">
        <w:rPr>
          <w:rStyle w:val="s1"/>
          <w:rFonts w:ascii="Garamond" w:hAnsi="Garamond"/>
          <w:sz w:val="28"/>
          <w:szCs w:val="28"/>
        </w:rPr>
        <w:t xml:space="preserve">ccade </w:t>
      </w:r>
      <w:r w:rsidR="00094A36">
        <w:rPr>
          <w:rStyle w:val="s1"/>
          <w:rFonts w:ascii="Garamond" w:hAnsi="Garamond"/>
          <w:sz w:val="28"/>
          <w:szCs w:val="28"/>
        </w:rPr>
        <w:t>nel</w:t>
      </w:r>
      <w:r w:rsidR="00094A36" w:rsidRPr="00046B69">
        <w:rPr>
          <w:rStyle w:val="s1"/>
          <w:rFonts w:ascii="Garamond" w:hAnsi="Garamond"/>
          <w:sz w:val="28"/>
          <w:szCs w:val="28"/>
        </w:rPr>
        <w:t xml:space="preserve">le sedi delle funzioni fondamentali e primarie dell’essere umano. Quelle nelle quali si innesca un processo di stimolazione e riattivazione di nuove vitalità. </w:t>
      </w:r>
    </w:p>
    <w:p w14:paraId="35CE8C0C" w14:textId="77777777" w:rsidR="00094A36" w:rsidRPr="00046B69" w:rsidRDefault="00094A36" w:rsidP="00094A36">
      <w:pPr>
        <w:pStyle w:val="p1"/>
        <w:rPr>
          <w:rStyle w:val="s1"/>
          <w:rFonts w:ascii="Garamond" w:hAnsi="Garamond"/>
          <w:sz w:val="28"/>
          <w:szCs w:val="28"/>
        </w:rPr>
      </w:pPr>
      <w:r w:rsidRPr="00046B69">
        <w:rPr>
          <w:rStyle w:val="s1"/>
          <w:rFonts w:ascii="Garamond" w:hAnsi="Garamond"/>
          <w:sz w:val="28"/>
          <w:szCs w:val="28"/>
        </w:rPr>
        <w:t xml:space="preserve">Non è solo una questione formale dunque. C’è un fluire diverso di azioni e fluidificazioni che l’artista impone all’individuo ritratto. Un fluire che ha spesso la capacità di trasformare l’artista stesso in una sorta di veggente. </w:t>
      </w:r>
    </w:p>
    <w:p w14:paraId="5AF7D176" w14:textId="4FDF681F" w:rsidR="00236096" w:rsidRDefault="00236096" w:rsidP="00AF78F8">
      <w:pPr>
        <w:pStyle w:val="p1"/>
        <w:rPr>
          <w:rStyle w:val="s1"/>
          <w:rFonts w:ascii="Garamond" w:hAnsi="Garamond"/>
          <w:sz w:val="28"/>
          <w:szCs w:val="28"/>
        </w:rPr>
      </w:pPr>
    </w:p>
    <w:p w14:paraId="01E1B4B8" w14:textId="60904B25" w:rsidR="00AF78F8" w:rsidRPr="00046B69" w:rsidRDefault="00AF78F8" w:rsidP="00AF78F8">
      <w:pPr>
        <w:pStyle w:val="p1"/>
        <w:rPr>
          <w:rFonts w:ascii="Garamond" w:hAnsi="Garamond"/>
          <w:sz w:val="28"/>
          <w:szCs w:val="28"/>
        </w:rPr>
      </w:pPr>
      <w:r w:rsidRPr="00046B69">
        <w:rPr>
          <w:rStyle w:val="s1"/>
          <w:rFonts w:ascii="Garamond" w:hAnsi="Garamond"/>
          <w:sz w:val="28"/>
          <w:szCs w:val="28"/>
        </w:rPr>
        <w:t>Con questa mostra si intende dare continuità al progetto della collezione permanente di Rosy Boa, dal titolo</w:t>
      </w:r>
      <w:r w:rsidRPr="00046B69">
        <w:rPr>
          <w:rStyle w:val="s1"/>
          <w:rFonts w:ascii="Garamond" w:hAnsi="Garamond"/>
          <w:i/>
          <w:iCs/>
          <w:sz w:val="28"/>
          <w:szCs w:val="28"/>
        </w:rPr>
        <w:t xml:space="preserve"> Marcello </w:t>
      </w:r>
      <w:proofErr w:type="spellStart"/>
      <w:r w:rsidRPr="00046B69">
        <w:rPr>
          <w:rStyle w:val="s1"/>
          <w:rFonts w:ascii="Garamond" w:hAnsi="Garamond"/>
          <w:i/>
          <w:iCs/>
          <w:sz w:val="28"/>
          <w:szCs w:val="28"/>
        </w:rPr>
        <w:t>Oltrana</w:t>
      </w:r>
      <w:proofErr w:type="spellEnd"/>
      <w:r w:rsidRPr="00046B69">
        <w:rPr>
          <w:rStyle w:val="s1"/>
          <w:rFonts w:ascii="Garamond" w:hAnsi="Garamond"/>
          <w:i/>
          <w:iCs/>
          <w:sz w:val="28"/>
          <w:szCs w:val="28"/>
        </w:rPr>
        <w:t xml:space="preserve"> Bianchi - scuola d’arte e di pensiero</w:t>
      </w:r>
      <w:r>
        <w:rPr>
          <w:rStyle w:val="s1"/>
          <w:rFonts w:ascii="Garamond" w:hAnsi="Garamond"/>
          <w:sz w:val="28"/>
          <w:szCs w:val="28"/>
        </w:rPr>
        <w:t xml:space="preserve"> e definire ancora una volta quanto vario e sostanzioso sia il processo artistico</w:t>
      </w:r>
      <w:r w:rsidR="00294D44">
        <w:rPr>
          <w:rStyle w:val="s1"/>
          <w:rFonts w:ascii="Garamond" w:hAnsi="Garamond"/>
          <w:sz w:val="28"/>
          <w:szCs w:val="28"/>
        </w:rPr>
        <w:t xml:space="preserve"> di questo artista</w:t>
      </w:r>
      <w:r>
        <w:rPr>
          <w:rStyle w:val="s1"/>
          <w:rFonts w:ascii="Garamond" w:hAnsi="Garamond"/>
          <w:sz w:val="28"/>
          <w:szCs w:val="28"/>
        </w:rPr>
        <w:t>.</w:t>
      </w:r>
    </w:p>
    <w:p w14:paraId="5023FD58" w14:textId="77777777" w:rsidR="00236096" w:rsidRDefault="00236096" w:rsidP="00AF78F8">
      <w:pPr>
        <w:pStyle w:val="p1"/>
        <w:rPr>
          <w:rStyle w:val="s1"/>
          <w:rFonts w:ascii="Garamond" w:hAnsi="Garamond"/>
          <w:sz w:val="28"/>
          <w:szCs w:val="28"/>
        </w:rPr>
      </w:pPr>
    </w:p>
    <w:p w14:paraId="4ADE9617" w14:textId="77777777" w:rsidR="00AF78F8" w:rsidRPr="00046B69" w:rsidRDefault="00AF78F8" w:rsidP="00AF78F8">
      <w:pPr>
        <w:pStyle w:val="p2"/>
        <w:rPr>
          <w:rFonts w:ascii="Garamond" w:hAnsi="Garamond"/>
          <w:sz w:val="28"/>
          <w:szCs w:val="28"/>
        </w:rPr>
      </w:pPr>
    </w:p>
    <w:p w14:paraId="7FF38268" w14:textId="77777777" w:rsidR="005D225C" w:rsidRPr="008A2602" w:rsidRDefault="005D225C" w:rsidP="005D225C">
      <w:pPr>
        <w:rPr>
          <w:rFonts w:ascii="Times New Roman" w:hAnsi="Times New Roman" w:cs="Times New Roman"/>
        </w:rPr>
      </w:pPr>
    </w:p>
    <w:p w14:paraId="3BDED83A" w14:textId="77777777" w:rsidR="005D225C" w:rsidRPr="008A2602" w:rsidRDefault="005D225C" w:rsidP="005D225C">
      <w:pPr>
        <w:rPr>
          <w:rFonts w:ascii="Times New Roman" w:hAnsi="Times New Roman" w:cs="Times New Roman"/>
        </w:rPr>
      </w:pPr>
    </w:p>
    <w:p w14:paraId="6F19FA11" w14:textId="77777777" w:rsidR="005D225C" w:rsidRPr="00A8213F" w:rsidRDefault="005D225C" w:rsidP="005D225C">
      <w:pPr>
        <w:rPr>
          <w:rFonts w:ascii="Lucida Fax" w:hAnsi="Lucida Fax"/>
        </w:rPr>
      </w:pPr>
    </w:p>
    <w:p w14:paraId="51D433C3" w14:textId="77777777" w:rsidR="00AF78F8" w:rsidRPr="006F5088" w:rsidRDefault="00AF78F8" w:rsidP="00AF78F8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Marcello Bianchi</w:t>
      </w:r>
      <w:r w:rsidRPr="0028567B">
        <w:rPr>
          <w:rFonts w:ascii="Times New Roman" w:hAnsi="Times New Roman" w:cs="Times New Roman"/>
          <w:sz w:val="20"/>
          <w:szCs w:val="20"/>
        </w:rPr>
        <w:t xml:space="preserve"> </w:t>
      </w:r>
      <w:r w:rsidRPr="006F5088">
        <w:rPr>
          <w:rFonts w:ascii="Times New Roman" w:hAnsi="Times New Roman" w:cs="Times New Roman"/>
          <w:sz w:val="20"/>
          <w:szCs w:val="20"/>
        </w:rPr>
        <w:t xml:space="preserve">(1954 - 2018) nasce ad Arezzo e studia a Firenze, dove frequenta il Liceo Artistico e realizza il primo manifesto in serigrafia “Firenze non restaura”, murales di grandi dimensioni. Realizza contemporaneamente disegni d’oreficeria per la </w:t>
      </w:r>
      <w:proofErr w:type="spellStart"/>
      <w:r w:rsidRPr="006F5088">
        <w:rPr>
          <w:rFonts w:ascii="Times New Roman" w:hAnsi="Times New Roman" w:cs="Times New Roman"/>
          <w:sz w:val="20"/>
          <w:szCs w:val="20"/>
        </w:rPr>
        <w:t>UnoaErre</w:t>
      </w:r>
      <w:proofErr w:type="spellEnd"/>
      <w:r w:rsidRPr="006F5088">
        <w:rPr>
          <w:rFonts w:ascii="Times New Roman" w:hAnsi="Times New Roman" w:cs="Times New Roman"/>
          <w:sz w:val="20"/>
          <w:szCs w:val="20"/>
        </w:rPr>
        <w:t xml:space="preserve"> e si occupa della grafica per loghi di varie attività commerciali. Dopo varie esperienze di esposizioni, performance, collocazioni, legate a una pittura di nuova figurazione, gli anni Ottanta orientano la sua indagine verso il settore dell’incisione calcografica. È il “mondo nuovo”, una ricerca vitale che muove entro tre elementi fissi: forma -materia – superficie che diventano vere e proprie strutture dialoganti. Nel 1980 conduce il corso di Grafica e Incisione col patrocinio della Provincia e della Regione Toscana (Assessorato istruzione e Cultura) e collabora alla realizzazione dei libretti promozionali </w:t>
      </w:r>
      <w:proofErr w:type="spellStart"/>
      <w:r w:rsidRPr="006F5088">
        <w:rPr>
          <w:rFonts w:ascii="Times New Roman" w:hAnsi="Times New Roman" w:cs="Times New Roman"/>
          <w:sz w:val="20"/>
          <w:szCs w:val="20"/>
        </w:rPr>
        <w:t>Films</w:t>
      </w:r>
      <w:proofErr w:type="spellEnd"/>
      <w:r w:rsidRPr="006F5088">
        <w:rPr>
          <w:rFonts w:ascii="Times New Roman" w:hAnsi="Times New Roman" w:cs="Times New Roman"/>
          <w:sz w:val="20"/>
          <w:szCs w:val="20"/>
        </w:rPr>
        <w:t xml:space="preserve"> d’Essai col Cinema Arsenale presso La Spezia. Nel 2006 insegna ancora incisione calcografica presso la Sezione Orafi dell’Istituto </w:t>
      </w:r>
      <w:proofErr w:type="spellStart"/>
      <w:r w:rsidRPr="006F5088">
        <w:rPr>
          <w:rFonts w:ascii="Times New Roman" w:hAnsi="Times New Roman" w:cs="Times New Roman"/>
          <w:sz w:val="20"/>
          <w:szCs w:val="20"/>
        </w:rPr>
        <w:t>Margaritone</w:t>
      </w:r>
      <w:proofErr w:type="spellEnd"/>
      <w:r w:rsidRPr="006F5088">
        <w:rPr>
          <w:rFonts w:ascii="Times New Roman" w:hAnsi="Times New Roman" w:cs="Times New Roman"/>
          <w:sz w:val="20"/>
          <w:szCs w:val="20"/>
        </w:rPr>
        <w:t xml:space="preserve"> e progetta un laboratorio di stampa su stoffa per ragazzi con handicap cognitivo e vari laboratori di educazione all’immagine per i ragazzi con sindrome di down o diversamente abili. La sua esperienza artistica conclusa prematuramente, </w:t>
      </w:r>
      <w:r>
        <w:rPr>
          <w:rFonts w:ascii="Times New Roman" w:hAnsi="Times New Roman" w:cs="Times New Roman"/>
          <w:sz w:val="20"/>
          <w:szCs w:val="20"/>
        </w:rPr>
        <w:t xml:space="preserve">interrompe un </w:t>
      </w:r>
      <w:r w:rsidRPr="006F5088">
        <w:rPr>
          <w:rFonts w:ascii="Times New Roman" w:hAnsi="Times New Roman" w:cs="Times New Roman"/>
          <w:sz w:val="20"/>
          <w:szCs w:val="20"/>
        </w:rPr>
        <w:t>momento nel quale la pittura riaffiora prepotentemente.</w:t>
      </w:r>
    </w:p>
    <w:p w14:paraId="29C90BB8" w14:textId="77777777" w:rsidR="005D225C" w:rsidRPr="00D141D8" w:rsidRDefault="005D225C" w:rsidP="005D225C">
      <w:pPr>
        <w:rPr>
          <w:sz w:val="18"/>
          <w:szCs w:val="18"/>
        </w:rPr>
      </w:pPr>
    </w:p>
    <w:p w14:paraId="20D35A3A" w14:textId="77777777" w:rsidR="005D225C" w:rsidRPr="0028567B" w:rsidRDefault="005D225C" w:rsidP="005D225C">
      <w:pPr>
        <w:rPr>
          <w:rFonts w:ascii="Times New Roman" w:hAnsi="Times New Roman" w:cs="Times New Roman"/>
          <w:sz w:val="20"/>
          <w:szCs w:val="20"/>
        </w:rPr>
      </w:pPr>
    </w:p>
    <w:p w14:paraId="67392860" w14:textId="77777777" w:rsidR="005D225C" w:rsidRPr="003114D2" w:rsidRDefault="005D225C" w:rsidP="005D225C">
      <w:pPr>
        <w:jc w:val="both"/>
        <w:rPr>
          <w:rFonts w:ascii="Times New Roman" w:hAnsi="Times New Roman" w:cs="Times New Roman"/>
          <w:sz w:val="18"/>
          <w:szCs w:val="18"/>
        </w:rPr>
      </w:pPr>
      <w:r w:rsidRPr="003114D2">
        <w:rPr>
          <w:rFonts w:ascii="Times New Roman" w:hAnsi="Times New Roman" w:cs="Times New Roman"/>
          <w:b/>
          <w:bCs/>
          <w:sz w:val="18"/>
          <w:szCs w:val="18"/>
        </w:rPr>
        <w:t>Rosy Boa</w:t>
      </w:r>
      <w:r w:rsidRPr="003114D2">
        <w:rPr>
          <w:rFonts w:ascii="Times New Roman" w:hAnsi="Times New Roman" w:cs="Times New Roman"/>
          <w:sz w:val="18"/>
          <w:szCs w:val="18"/>
        </w:rPr>
        <w:t xml:space="preserve"> è un centro d’arte che nasce con l’intento di essere il contenitore di una proposta artistica trasversale nella quale l’arte </w:t>
      </w:r>
      <w:r w:rsidRPr="003114D2">
        <w:rPr>
          <w:rFonts w:ascii="Times New Roman" w:hAnsi="Times New Roman" w:cs="Times New Roman"/>
          <w:color w:val="222222"/>
          <w:sz w:val="18"/>
          <w:szCs w:val="18"/>
          <w:shd w:val="clear" w:color="auto" w:fill="FFFFFF"/>
        </w:rPr>
        <w:t>è caratterizzata da una forte sperimentazione, intesa come oggetto di trasformazione personale e sociale. I lavori esposti restituiranno riflessioni sul presente e sulla società, lavorando sull’idea di opera d’arte e innescando dialoghi tra le diverse forme espressive. Accanto a un fitto programma di mostre, sono previsti la realizzazione di attività formative ai più diversi livelli, incontri pubblici, interventi documentari, la nascita di un’agenzia/incubatore creativo e l’apertura di un bookshop dedicato all’arte contemporanea</w:t>
      </w:r>
      <w:r w:rsidRPr="003114D2">
        <w:rPr>
          <w:rFonts w:ascii="Times New Roman" w:hAnsi="Times New Roman" w:cs="Times New Roman"/>
          <w:sz w:val="18"/>
          <w:szCs w:val="18"/>
        </w:rPr>
        <w:t>.</w:t>
      </w:r>
    </w:p>
    <w:p w14:paraId="16CEEBC1" w14:textId="77777777" w:rsidR="005D225C" w:rsidRPr="0028567B" w:rsidRDefault="005D225C" w:rsidP="005D225C">
      <w:pPr>
        <w:rPr>
          <w:rFonts w:ascii="Times New Roman" w:hAnsi="Times New Roman" w:cs="Times New Roman"/>
          <w:sz w:val="20"/>
          <w:szCs w:val="20"/>
        </w:rPr>
      </w:pPr>
    </w:p>
    <w:p w14:paraId="1B370EC7" w14:textId="77777777" w:rsidR="005D225C" w:rsidRPr="00A8213F" w:rsidRDefault="005D225C" w:rsidP="005D225C">
      <w:pPr>
        <w:rPr>
          <w:rFonts w:ascii="Lucida Fax" w:hAnsi="Lucida Fax"/>
        </w:rPr>
      </w:pPr>
    </w:p>
    <w:p w14:paraId="2A3E9C98" w14:textId="77777777" w:rsidR="005D225C" w:rsidRPr="00A8213F" w:rsidRDefault="005D225C" w:rsidP="005D225C">
      <w:pPr>
        <w:rPr>
          <w:rFonts w:ascii="Lucida Fax" w:hAnsi="Lucida Fax"/>
        </w:rPr>
      </w:pPr>
    </w:p>
    <w:p w14:paraId="3F0A44D1" w14:textId="77777777" w:rsidR="005D225C" w:rsidRPr="00FF2A90" w:rsidRDefault="005D225C" w:rsidP="005D225C">
      <w:pPr>
        <w:rPr>
          <w:rFonts w:ascii="Times New Roman" w:hAnsi="Times New Roman" w:cs="Times New Roman"/>
        </w:rPr>
      </w:pPr>
      <w:r w:rsidRPr="00FF2A90">
        <w:rPr>
          <w:rFonts w:ascii="Times New Roman" w:hAnsi="Times New Roman" w:cs="Times New Roman"/>
        </w:rPr>
        <w:t xml:space="preserve">Ufficio Stampa Rosy Boa | </w:t>
      </w:r>
      <w:hyperlink r:id="rId5" w:history="1">
        <w:r w:rsidRPr="00FF2A90">
          <w:rPr>
            <w:rStyle w:val="Collegamentoipertestuale"/>
            <w:rFonts w:ascii="Times New Roman" w:hAnsi="Times New Roman" w:cs="Times New Roman"/>
          </w:rPr>
          <w:t>www.rosyboa.it</w:t>
        </w:r>
      </w:hyperlink>
      <w:r w:rsidRPr="00FF2A90">
        <w:rPr>
          <w:rFonts w:ascii="Times New Roman" w:hAnsi="Times New Roman" w:cs="Times New Roman"/>
        </w:rPr>
        <w:t xml:space="preserve">  | info@rosyboa.it | tel. 3534467504</w:t>
      </w:r>
    </w:p>
    <w:p w14:paraId="07FED85A" w14:textId="77777777" w:rsidR="005D225C" w:rsidRPr="00E03F3D" w:rsidRDefault="005D225C" w:rsidP="005D225C"/>
    <w:p w14:paraId="56BEA0AD" w14:textId="77777777" w:rsidR="005D225C" w:rsidRDefault="005D225C" w:rsidP="005D225C"/>
    <w:p w14:paraId="439ABAE5" w14:textId="77777777" w:rsidR="00C01906" w:rsidRDefault="00C01906"/>
    <w:sectPr w:rsidR="00C01906" w:rsidSect="008B3F9B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294"/>
    <w:rsid w:val="00001294"/>
    <w:rsid w:val="00094A36"/>
    <w:rsid w:val="00132357"/>
    <w:rsid w:val="00173974"/>
    <w:rsid w:val="00207006"/>
    <w:rsid w:val="00236096"/>
    <w:rsid w:val="00294D44"/>
    <w:rsid w:val="005D225C"/>
    <w:rsid w:val="007A2DD7"/>
    <w:rsid w:val="007C743C"/>
    <w:rsid w:val="008B3F9B"/>
    <w:rsid w:val="00983556"/>
    <w:rsid w:val="00A26B84"/>
    <w:rsid w:val="00AC338C"/>
    <w:rsid w:val="00AF0E17"/>
    <w:rsid w:val="00AF78F8"/>
    <w:rsid w:val="00C0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2FD64"/>
  <w15:chartTrackingRefBased/>
  <w15:docId w15:val="{3E1BC814-F611-4706-97DE-248EA1448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D225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D225C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5D22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1">
    <w:name w:val="p1"/>
    <w:basedOn w:val="Normale"/>
    <w:rsid w:val="00AF78F8"/>
    <w:pPr>
      <w:spacing w:after="0" w:line="240" w:lineRule="auto"/>
    </w:pPr>
    <w:rPr>
      <w:rFonts w:ascii="Helvetica" w:hAnsi="Helvetica" w:cs="Helvetica"/>
      <w:sz w:val="21"/>
      <w:szCs w:val="21"/>
      <w:lang w:eastAsia="it-IT"/>
    </w:rPr>
  </w:style>
  <w:style w:type="paragraph" w:customStyle="1" w:styleId="p2">
    <w:name w:val="p2"/>
    <w:basedOn w:val="Normale"/>
    <w:rsid w:val="00AF78F8"/>
    <w:pPr>
      <w:spacing w:after="0" w:line="240" w:lineRule="auto"/>
    </w:pPr>
    <w:rPr>
      <w:rFonts w:ascii="Helvetica" w:hAnsi="Helvetica" w:cs="Helvetica"/>
      <w:sz w:val="21"/>
      <w:szCs w:val="21"/>
      <w:lang w:eastAsia="it-IT"/>
    </w:rPr>
  </w:style>
  <w:style w:type="character" w:customStyle="1" w:styleId="s1">
    <w:name w:val="s1"/>
    <w:basedOn w:val="Carpredefinitoparagrafo"/>
    <w:rsid w:val="00AF78F8"/>
    <w:rPr>
      <w:rFonts w:ascii="Helvetica" w:hAnsi="Helvetica" w:cs="Helvetica" w:hint="default"/>
      <w:b w:val="0"/>
      <w:bCs w:val="0"/>
      <w:i w:val="0"/>
      <w:iCs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osyboa.i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662</Words>
  <Characters>3752</Characters>
  <Application>Microsoft Office Word</Application>
  <DocSecurity>0</DocSecurity>
  <Lines>55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Matilde</dc:creator>
  <cp:keywords/>
  <dc:description/>
  <cp:lastModifiedBy>Matilde</cp:lastModifiedBy>
  <cp:revision>8</cp:revision>
  <dcterms:created xsi:type="dcterms:W3CDTF">2023-07-07T11:02:00Z</dcterms:created>
  <dcterms:modified xsi:type="dcterms:W3CDTF">2023-07-22T16:05:00Z</dcterms:modified>
</cp:coreProperties>
</file>