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0CD5886" w14:textId="722F89D3" w:rsidR="00FD686E" w:rsidRDefault="00F66D9D">
      <w:pPr>
        <w:tabs>
          <w:tab w:val="left" w:pos="885"/>
        </w:tabs>
        <w:jc w:val="right"/>
        <w:rPr>
          <w:rFonts w:ascii="Arial Narrow" w:eastAsia="Arial Narrow" w:hAnsi="Arial Narrow" w:cs="Arial Narrow"/>
          <w:sz w:val="20"/>
          <w:szCs w:val="20"/>
        </w:rPr>
      </w:pPr>
      <w:r w:rsidRPr="00854F94">
        <w:rPr>
          <w:rFonts w:ascii="Arial Narrow" w:eastAsia="Arial Narrow" w:hAnsi="Arial Narrow" w:cs="Arial Narrow"/>
          <w:sz w:val="20"/>
          <w:szCs w:val="20"/>
        </w:rPr>
        <w:t xml:space="preserve">Comunicato stampa </w:t>
      </w:r>
      <w:r w:rsidR="00BA4B79">
        <w:rPr>
          <w:rFonts w:ascii="Arial Narrow" w:eastAsia="Arial Narrow" w:hAnsi="Arial Narrow" w:cs="Arial Narrow"/>
          <w:sz w:val="20"/>
          <w:szCs w:val="20"/>
        </w:rPr>
        <w:t>30.0</w:t>
      </w:r>
      <w:r w:rsidR="008E74F7">
        <w:rPr>
          <w:rFonts w:ascii="Arial Narrow" w:eastAsia="Arial Narrow" w:hAnsi="Arial Narrow" w:cs="Arial Narrow"/>
          <w:sz w:val="20"/>
          <w:szCs w:val="20"/>
        </w:rPr>
        <w:t>1</w:t>
      </w:r>
      <w:r w:rsidR="00B634CF" w:rsidRPr="00854F94">
        <w:rPr>
          <w:rFonts w:ascii="Arial Narrow" w:eastAsia="Arial Narrow" w:hAnsi="Arial Narrow" w:cs="Arial Narrow"/>
          <w:sz w:val="20"/>
          <w:szCs w:val="20"/>
        </w:rPr>
        <w:t>.202</w:t>
      </w:r>
      <w:r w:rsidR="008E74F7">
        <w:rPr>
          <w:rFonts w:ascii="Arial Narrow" w:eastAsia="Arial Narrow" w:hAnsi="Arial Narrow" w:cs="Arial Narrow"/>
          <w:sz w:val="20"/>
          <w:szCs w:val="20"/>
        </w:rPr>
        <w:t>4</w:t>
      </w:r>
    </w:p>
    <w:p w14:paraId="70C9F7C0" w14:textId="77777777" w:rsidR="00FD686E" w:rsidRDefault="00FD686E">
      <w:pPr>
        <w:jc w:val="center"/>
        <w:rPr>
          <w:rFonts w:ascii="Arial Narrow" w:eastAsia="Arial Narrow" w:hAnsi="Arial Narrow" w:cs="Arial Narrow"/>
        </w:rPr>
      </w:pPr>
    </w:p>
    <w:p w14:paraId="6F8796C2" w14:textId="0B53CC27" w:rsidR="00B634CF" w:rsidRDefault="00000B21">
      <w:pPr>
        <w:jc w:val="center"/>
        <w:rPr>
          <w:rFonts w:ascii="Arial Narrow" w:eastAsia="Arial Narrow" w:hAnsi="Arial Narrow" w:cs="Arial Narrow"/>
          <w:b/>
          <w:sz w:val="36"/>
          <w:szCs w:val="36"/>
        </w:rPr>
      </w:pPr>
      <w:r w:rsidRPr="00000B21">
        <w:rPr>
          <w:rFonts w:ascii="Arial Narrow" w:eastAsia="Arial Narrow" w:hAnsi="Arial Narrow" w:cs="Arial Narrow"/>
          <w:b/>
          <w:sz w:val="36"/>
          <w:szCs w:val="36"/>
        </w:rPr>
        <w:t>Any Questions?</w:t>
      </w:r>
    </w:p>
    <w:p w14:paraId="1D08DF28" w14:textId="09B351D8" w:rsidR="00FD686E" w:rsidRPr="009E302F" w:rsidRDefault="00F66D9D">
      <w:pPr>
        <w:jc w:val="center"/>
        <w:rPr>
          <w:rFonts w:ascii="Arial Narrow" w:eastAsia="Arial Narrow" w:hAnsi="Arial Narrow" w:cs="Arial Narrow"/>
          <w:i/>
          <w:sz w:val="28"/>
          <w:szCs w:val="28"/>
        </w:rPr>
      </w:pPr>
      <w:r w:rsidRPr="009E302F">
        <w:rPr>
          <w:rFonts w:ascii="Arial Narrow" w:eastAsia="Arial Narrow" w:hAnsi="Arial Narrow" w:cs="Arial Narrow"/>
          <w:i/>
          <w:sz w:val="28"/>
          <w:szCs w:val="28"/>
        </w:rPr>
        <w:t xml:space="preserve">a cura di </w:t>
      </w:r>
      <w:r w:rsidR="00CC0C65" w:rsidRPr="009E302F">
        <w:rPr>
          <w:rFonts w:ascii="Arial Narrow" w:eastAsia="Arial Narrow" w:hAnsi="Arial Narrow" w:cs="Arial Narrow"/>
          <w:i/>
          <w:sz w:val="28"/>
          <w:szCs w:val="28"/>
        </w:rPr>
        <w:t>Isabella Tupone e Francesco Mancini</w:t>
      </w:r>
    </w:p>
    <w:p w14:paraId="7865B2D5" w14:textId="77777777" w:rsidR="00FD686E" w:rsidRDefault="00FD686E">
      <w:pPr>
        <w:jc w:val="center"/>
        <w:rPr>
          <w:rFonts w:ascii="Arial Narrow" w:eastAsia="Arial Narrow" w:hAnsi="Arial Narrow" w:cs="Arial Narrow"/>
          <w:sz w:val="22"/>
          <w:szCs w:val="22"/>
        </w:rPr>
      </w:pPr>
    </w:p>
    <w:p w14:paraId="708A8325" w14:textId="77777777" w:rsidR="00FD686E" w:rsidRDefault="00F66D9D">
      <w:pPr>
        <w:jc w:val="center"/>
        <w:rPr>
          <w:rFonts w:ascii="Arial Narrow" w:eastAsia="Arial Narrow" w:hAnsi="Arial Narrow" w:cs="Arial Narrow"/>
          <w:b/>
          <w:color w:val="000000"/>
          <w:sz w:val="28"/>
          <w:szCs w:val="28"/>
          <w:u w:val="single"/>
        </w:rPr>
      </w:pPr>
      <w:r>
        <w:rPr>
          <w:rFonts w:ascii="Arial Narrow" w:eastAsia="Arial Narrow" w:hAnsi="Arial Narrow" w:cs="Arial Narrow"/>
          <w:b/>
          <w:color w:val="000000"/>
          <w:sz w:val="28"/>
          <w:szCs w:val="28"/>
          <w:u w:val="single"/>
        </w:rPr>
        <w:t xml:space="preserve">Milano, galleria </w:t>
      </w:r>
      <w:r>
        <w:rPr>
          <w:rFonts w:ascii="Arial Narrow" w:eastAsia="Arial Narrow" w:hAnsi="Arial Narrow" w:cs="Arial Narrow"/>
          <w:b/>
          <w:sz w:val="28"/>
          <w:szCs w:val="28"/>
          <w:u w:val="single"/>
        </w:rPr>
        <w:t>Area\B</w:t>
      </w:r>
    </w:p>
    <w:p w14:paraId="2961FBC9" w14:textId="64318F9E" w:rsidR="00356596" w:rsidRDefault="00E042AB">
      <w:pPr>
        <w:jc w:val="center"/>
        <w:rPr>
          <w:rFonts w:ascii="Arial Narrow" w:eastAsia="Arial Narrow" w:hAnsi="Arial Narrow" w:cs="Arial Narrow"/>
          <w:color w:val="000000"/>
          <w:sz w:val="28"/>
          <w:szCs w:val="28"/>
        </w:rPr>
      </w:pPr>
      <w:r>
        <w:rPr>
          <w:rFonts w:ascii="Arial Narrow" w:eastAsia="Arial Narrow" w:hAnsi="Arial Narrow" w:cs="Arial Narrow"/>
          <w:color w:val="000000"/>
          <w:sz w:val="28"/>
          <w:szCs w:val="28"/>
        </w:rPr>
        <w:t>5</w:t>
      </w:r>
      <w:r w:rsidR="00356596">
        <w:rPr>
          <w:rFonts w:ascii="Arial Narrow" w:eastAsia="Arial Narrow" w:hAnsi="Arial Narrow" w:cs="Arial Narrow"/>
          <w:color w:val="000000"/>
          <w:sz w:val="28"/>
          <w:szCs w:val="28"/>
        </w:rPr>
        <w:t xml:space="preserve"> marzo </w:t>
      </w:r>
      <w:r w:rsidR="009E302F">
        <w:rPr>
          <w:rFonts w:ascii="Arial Narrow" w:eastAsia="Arial Narrow" w:hAnsi="Arial Narrow" w:cs="Arial Narrow"/>
          <w:color w:val="000000"/>
          <w:sz w:val="28"/>
          <w:szCs w:val="28"/>
        </w:rPr>
        <w:t>-</w:t>
      </w:r>
      <w:r w:rsidR="00356596">
        <w:rPr>
          <w:rFonts w:ascii="Arial Narrow" w:eastAsia="Arial Narrow" w:hAnsi="Arial Narrow" w:cs="Arial Narrow"/>
          <w:color w:val="000000"/>
          <w:sz w:val="28"/>
          <w:szCs w:val="28"/>
        </w:rPr>
        <w:t xml:space="preserve"> 10 maggio </w:t>
      </w:r>
      <w:r w:rsidR="00356596" w:rsidRPr="00356596">
        <w:rPr>
          <w:rFonts w:ascii="Arial Narrow" w:eastAsia="Arial Narrow" w:hAnsi="Arial Narrow" w:cs="Arial Narrow"/>
          <w:color w:val="000000"/>
          <w:sz w:val="28"/>
          <w:szCs w:val="28"/>
        </w:rPr>
        <w:t>2024</w:t>
      </w:r>
    </w:p>
    <w:p w14:paraId="0594002D" w14:textId="413993D2" w:rsidR="00EA09A3" w:rsidRDefault="00EA09A3">
      <w:pPr>
        <w:jc w:val="center"/>
        <w:rPr>
          <w:rFonts w:ascii="Arial Narrow" w:eastAsia="Arial Narrow" w:hAnsi="Arial Narrow" w:cs="Arial Narrow"/>
          <w:color w:val="000000"/>
          <w:sz w:val="28"/>
          <w:szCs w:val="28"/>
        </w:rPr>
      </w:pPr>
      <w:r w:rsidRPr="001C69F8">
        <w:rPr>
          <w:rFonts w:ascii="Arial Narrow" w:eastAsia="Arial Narrow" w:hAnsi="Arial Narrow" w:cs="Arial Narrow"/>
          <w:i/>
          <w:iCs/>
          <w:color w:val="000000"/>
          <w:sz w:val="28"/>
          <w:szCs w:val="28"/>
        </w:rPr>
        <w:t>Opening</w:t>
      </w:r>
      <w:r w:rsidR="002C11ED">
        <w:rPr>
          <w:rFonts w:ascii="Arial Narrow" w:eastAsia="Arial Narrow" w:hAnsi="Arial Narrow" w:cs="Arial Narrow"/>
          <w:color w:val="000000"/>
          <w:sz w:val="28"/>
          <w:szCs w:val="28"/>
        </w:rPr>
        <w:t>:</w:t>
      </w:r>
      <w:r w:rsidR="00791F6B">
        <w:rPr>
          <w:rFonts w:ascii="Arial Narrow" w:eastAsia="Arial Narrow" w:hAnsi="Arial Narrow" w:cs="Arial Narrow"/>
          <w:color w:val="000000"/>
          <w:sz w:val="28"/>
          <w:szCs w:val="28"/>
        </w:rPr>
        <w:t xml:space="preserve"> </w:t>
      </w:r>
      <w:r w:rsidR="00102E90">
        <w:rPr>
          <w:rFonts w:ascii="Arial Narrow" w:eastAsia="Arial Narrow" w:hAnsi="Arial Narrow" w:cs="Arial Narrow"/>
          <w:color w:val="000000"/>
          <w:sz w:val="28"/>
          <w:szCs w:val="28"/>
        </w:rPr>
        <w:t>marte</w:t>
      </w:r>
      <w:r w:rsidR="00854F94" w:rsidRPr="00854F94">
        <w:rPr>
          <w:rFonts w:ascii="Arial Narrow" w:eastAsia="Arial Narrow" w:hAnsi="Arial Narrow" w:cs="Arial Narrow"/>
          <w:color w:val="000000"/>
          <w:sz w:val="28"/>
          <w:szCs w:val="28"/>
        </w:rPr>
        <w:t xml:space="preserve">dì </w:t>
      </w:r>
      <w:r w:rsidR="00791F6B">
        <w:rPr>
          <w:rFonts w:ascii="Arial Narrow" w:eastAsia="Arial Narrow" w:hAnsi="Arial Narrow" w:cs="Arial Narrow"/>
          <w:color w:val="000000"/>
          <w:sz w:val="28"/>
          <w:szCs w:val="28"/>
        </w:rPr>
        <w:t>5 marzo</w:t>
      </w:r>
      <w:r w:rsidR="00854F94" w:rsidRPr="00854F94">
        <w:rPr>
          <w:rFonts w:ascii="Arial Narrow" w:eastAsia="Arial Narrow" w:hAnsi="Arial Narrow" w:cs="Arial Narrow"/>
          <w:color w:val="000000"/>
          <w:sz w:val="28"/>
          <w:szCs w:val="28"/>
        </w:rPr>
        <w:t>, ore 18.30</w:t>
      </w:r>
    </w:p>
    <w:p w14:paraId="41A817CB" w14:textId="77777777" w:rsidR="00791F6B" w:rsidRPr="001C69F8" w:rsidRDefault="00791F6B">
      <w:pPr>
        <w:jc w:val="center"/>
        <w:rPr>
          <w:rFonts w:ascii="Arial Narrow" w:eastAsia="Arial Narrow" w:hAnsi="Arial Narrow" w:cs="Arial Narrow"/>
          <w:color w:val="000000"/>
          <w:sz w:val="22"/>
          <w:szCs w:val="22"/>
        </w:rPr>
      </w:pPr>
    </w:p>
    <w:p w14:paraId="33707ECA" w14:textId="4B9A2A03" w:rsidR="00791F6B" w:rsidRPr="007A2528" w:rsidRDefault="00DC7EA1" w:rsidP="009E302F">
      <w:pPr>
        <w:ind w:left="-142" w:right="-286" w:firstLine="142"/>
        <w:jc w:val="center"/>
        <w:rPr>
          <w:rFonts w:ascii="Arial Narrow" w:eastAsia="Arial Narrow" w:hAnsi="Arial Narrow" w:cs="Arial Narrow"/>
          <w:b/>
          <w:bCs/>
          <w:color w:val="000000"/>
          <w:sz w:val="28"/>
          <w:szCs w:val="28"/>
          <w:u w:val="single"/>
        </w:rPr>
      </w:pPr>
      <w:r w:rsidRPr="007A2528">
        <w:rPr>
          <w:rFonts w:ascii="Arial Narrow" w:eastAsia="Arial Narrow" w:hAnsi="Arial Narrow" w:cs="Arial Narrow"/>
          <w:b/>
          <w:bCs/>
          <w:color w:val="000000"/>
          <w:sz w:val="28"/>
          <w:szCs w:val="28"/>
          <w:u w:val="single"/>
        </w:rPr>
        <w:t xml:space="preserve">Con opere di: </w:t>
      </w:r>
      <w:r w:rsidR="00BE5AA1" w:rsidRPr="007A2528">
        <w:rPr>
          <w:rFonts w:ascii="Arial Narrow" w:eastAsia="Arial Narrow" w:hAnsi="Arial Narrow" w:cs="Arial Narrow"/>
          <w:b/>
          <w:bCs/>
          <w:color w:val="000000"/>
          <w:sz w:val="28"/>
          <w:szCs w:val="28"/>
          <w:u w:val="single"/>
        </w:rPr>
        <w:t>Chiara Baima Poma,</w:t>
      </w:r>
      <w:r w:rsidR="00BE5AA1">
        <w:rPr>
          <w:rFonts w:ascii="Arial Narrow" w:eastAsia="Arial Narrow" w:hAnsi="Arial Narrow" w:cs="Arial Narrow"/>
          <w:b/>
          <w:bCs/>
          <w:color w:val="000000"/>
          <w:sz w:val="28"/>
          <w:szCs w:val="28"/>
          <w:u w:val="single"/>
        </w:rPr>
        <w:t xml:space="preserve"> </w:t>
      </w:r>
      <w:r w:rsidR="00791F6B" w:rsidRPr="007A2528">
        <w:rPr>
          <w:rFonts w:ascii="Arial Narrow" w:eastAsia="Arial Narrow" w:hAnsi="Arial Narrow" w:cs="Arial Narrow"/>
          <w:b/>
          <w:bCs/>
          <w:color w:val="000000"/>
          <w:sz w:val="28"/>
          <w:szCs w:val="28"/>
          <w:u w:val="single"/>
        </w:rPr>
        <w:t>Irene Balia, Loredana Galante, Laura Giardino e Sarah Ledda</w:t>
      </w:r>
    </w:p>
    <w:p w14:paraId="5681C764" w14:textId="77777777" w:rsidR="00FD686E" w:rsidRDefault="00FD686E" w:rsidP="009E302F">
      <w:pPr>
        <w:ind w:left="-142" w:right="-286" w:firstLine="142"/>
        <w:jc w:val="both"/>
        <w:rPr>
          <w:rFonts w:ascii="Arial Narrow" w:eastAsia="Arial Narrow" w:hAnsi="Arial Narrow" w:cs="Arial Narrow"/>
        </w:rPr>
      </w:pPr>
    </w:p>
    <w:p w14:paraId="6606AE2D" w14:textId="275D90D9" w:rsidR="006576B5" w:rsidRPr="007A2528" w:rsidRDefault="009E6EC2" w:rsidP="00821B0D">
      <w:pPr>
        <w:jc w:val="both"/>
        <w:rPr>
          <w:rFonts w:ascii="Arial Narrow" w:eastAsia="Arial Narrow" w:hAnsi="Arial Narrow" w:cs="Arial Narrow"/>
          <w:b/>
          <w:bCs/>
        </w:rPr>
      </w:pPr>
      <w:r w:rsidRPr="007A2528">
        <w:rPr>
          <w:rFonts w:ascii="Arial Narrow" w:eastAsia="Arial Narrow" w:hAnsi="Arial Narrow" w:cs="Arial Narrow"/>
        </w:rPr>
        <w:t xml:space="preserve">Dal </w:t>
      </w:r>
      <w:r w:rsidR="009C16BF">
        <w:rPr>
          <w:rFonts w:ascii="Arial Narrow" w:eastAsia="Arial Narrow" w:hAnsi="Arial Narrow" w:cs="Arial Narrow"/>
        </w:rPr>
        <w:t>5</w:t>
      </w:r>
      <w:r w:rsidR="00791F6B" w:rsidRPr="007A2528">
        <w:rPr>
          <w:rFonts w:ascii="Arial Narrow" w:eastAsia="Arial Narrow" w:hAnsi="Arial Narrow" w:cs="Arial Narrow"/>
        </w:rPr>
        <w:t xml:space="preserve"> marzo al 10 maggio </w:t>
      </w:r>
      <w:r w:rsidR="00AF670B" w:rsidRPr="007A2528">
        <w:rPr>
          <w:rFonts w:ascii="Arial Narrow" w:eastAsia="Arial Narrow" w:hAnsi="Arial Narrow" w:cs="Arial Narrow"/>
        </w:rPr>
        <w:t>2024, la galleria Area</w:t>
      </w:r>
      <w:r w:rsidR="00742559" w:rsidRPr="007A2528">
        <w:rPr>
          <w:rFonts w:ascii="Arial Narrow" w:eastAsia="Arial Narrow" w:hAnsi="Arial Narrow" w:cs="Arial Narrow"/>
        </w:rPr>
        <w:t xml:space="preserve">\B di Milano </w:t>
      </w:r>
      <w:r w:rsidR="00A325F3" w:rsidRPr="007A2528">
        <w:rPr>
          <w:rFonts w:ascii="Arial Narrow" w:eastAsia="Arial Narrow" w:hAnsi="Arial Narrow" w:cs="Arial Narrow"/>
        </w:rPr>
        <w:t>presenta</w:t>
      </w:r>
      <w:r w:rsidR="002540EE" w:rsidRPr="007A2528">
        <w:rPr>
          <w:rFonts w:ascii="Arial Narrow" w:eastAsia="Arial Narrow" w:hAnsi="Arial Narrow" w:cs="Arial Narrow"/>
        </w:rPr>
        <w:t xml:space="preserve"> </w:t>
      </w:r>
      <w:r w:rsidR="00B312CA" w:rsidRPr="007A2528">
        <w:rPr>
          <w:rFonts w:ascii="Arial Narrow" w:eastAsia="Arial Narrow" w:hAnsi="Arial Narrow" w:cs="Arial Narrow"/>
        </w:rPr>
        <w:t xml:space="preserve">la mostra </w:t>
      </w:r>
      <w:r w:rsidR="00742559" w:rsidRPr="007A2528">
        <w:rPr>
          <w:rFonts w:ascii="Arial Narrow" w:eastAsia="Arial Narrow" w:hAnsi="Arial Narrow" w:cs="Arial Narrow"/>
        </w:rPr>
        <w:t>“</w:t>
      </w:r>
      <w:r w:rsidR="00791F6B" w:rsidRPr="007A2528">
        <w:rPr>
          <w:rFonts w:ascii="Arial Narrow" w:eastAsia="Arial Narrow" w:hAnsi="Arial Narrow" w:cs="Arial Narrow"/>
        </w:rPr>
        <w:t>Any Questions?</w:t>
      </w:r>
      <w:r w:rsidR="00742559" w:rsidRPr="007A2528">
        <w:rPr>
          <w:rFonts w:ascii="Arial Narrow" w:eastAsia="Arial Narrow" w:hAnsi="Arial Narrow" w:cs="Arial Narrow"/>
        </w:rPr>
        <w:t>”</w:t>
      </w:r>
      <w:r w:rsidR="00AB6627" w:rsidRPr="007A2528">
        <w:rPr>
          <w:rFonts w:ascii="Arial Narrow" w:eastAsia="Arial Narrow" w:hAnsi="Arial Narrow" w:cs="Arial Narrow"/>
        </w:rPr>
        <w:t xml:space="preserve">, </w:t>
      </w:r>
      <w:r w:rsidR="00F3223C" w:rsidRPr="007A2528">
        <w:rPr>
          <w:rFonts w:ascii="Arial Narrow" w:eastAsia="Arial Narrow" w:hAnsi="Arial Narrow" w:cs="Arial Narrow"/>
        </w:rPr>
        <w:t xml:space="preserve">una </w:t>
      </w:r>
      <w:r w:rsidR="00791F6B" w:rsidRPr="007A2528">
        <w:rPr>
          <w:rFonts w:ascii="Arial Narrow" w:eastAsia="Arial Narrow" w:hAnsi="Arial Narrow" w:cs="Arial Narrow"/>
        </w:rPr>
        <w:t>collettiva tutta al femminile c</w:t>
      </w:r>
      <w:r w:rsidR="00A325F3" w:rsidRPr="007A2528">
        <w:rPr>
          <w:rFonts w:ascii="Arial Narrow" w:eastAsia="Arial Narrow" w:hAnsi="Arial Narrow" w:cs="Arial Narrow"/>
        </w:rPr>
        <w:t xml:space="preserve">urata da </w:t>
      </w:r>
      <w:r w:rsidR="00791F6B" w:rsidRPr="007A2528">
        <w:rPr>
          <w:rFonts w:ascii="Arial Narrow" w:eastAsia="Arial Narrow" w:hAnsi="Arial Narrow" w:cs="Arial Narrow"/>
        </w:rPr>
        <w:t>Isabella T</w:t>
      </w:r>
      <w:r w:rsidR="0057269E" w:rsidRPr="007A2528">
        <w:rPr>
          <w:rFonts w:ascii="Arial Narrow" w:eastAsia="Arial Narrow" w:hAnsi="Arial Narrow" w:cs="Arial Narrow"/>
        </w:rPr>
        <w:t>upone e Francesco Mancini</w:t>
      </w:r>
      <w:r w:rsidR="007A2528" w:rsidRPr="007A2528">
        <w:rPr>
          <w:rFonts w:ascii="Arial Narrow" w:eastAsia="Arial Narrow" w:hAnsi="Arial Narrow" w:cs="Arial Narrow"/>
        </w:rPr>
        <w:t>,</w:t>
      </w:r>
      <w:r w:rsidR="00AB6627" w:rsidRPr="007A2528">
        <w:rPr>
          <w:rFonts w:ascii="Arial Narrow" w:eastAsia="Arial Narrow" w:hAnsi="Arial Narrow" w:cs="Arial Narrow"/>
        </w:rPr>
        <w:t xml:space="preserve"> che</w:t>
      </w:r>
      <w:r w:rsidR="00F3223C" w:rsidRPr="007A2528">
        <w:rPr>
          <w:rFonts w:ascii="Arial Narrow" w:eastAsia="Arial Narrow" w:hAnsi="Arial Narrow" w:cs="Arial Narrow"/>
        </w:rPr>
        <w:t xml:space="preserve"> </w:t>
      </w:r>
      <w:r w:rsidR="009939E8" w:rsidRPr="007A2528">
        <w:rPr>
          <w:rFonts w:ascii="Arial Narrow" w:eastAsia="Arial Narrow" w:hAnsi="Arial Narrow" w:cs="Arial Narrow"/>
        </w:rPr>
        <w:t>vede espost</w:t>
      </w:r>
      <w:r w:rsidR="004631B7" w:rsidRPr="007A2528">
        <w:rPr>
          <w:rFonts w:ascii="Arial Narrow" w:eastAsia="Arial Narrow" w:hAnsi="Arial Narrow" w:cs="Arial Narrow"/>
        </w:rPr>
        <w:t xml:space="preserve">e venti opere </w:t>
      </w:r>
      <w:r w:rsidR="007D31DB" w:rsidRPr="007A2528">
        <w:rPr>
          <w:rFonts w:ascii="Arial Narrow" w:eastAsia="Arial Narrow" w:hAnsi="Arial Narrow" w:cs="Arial Narrow"/>
        </w:rPr>
        <w:t>–</w:t>
      </w:r>
      <w:r w:rsidR="004631B7" w:rsidRPr="007A2528">
        <w:rPr>
          <w:rFonts w:ascii="Arial Narrow" w:eastAsia="Arial Narrow" w:hAnsi="Arial Narrow" w:cs="Arial Narrow"/>
        </w:rPr>
        <w:t xml:space="preserve"> </w:t>
      </w:r>
      <w:r w:rsidR="007D31DB" w:rsidRPr="007A2528">
        <w:rPr>
          <w:rFonts w:ascii="Arial Narrow" w:eastAsia="Arial Narrow" w:hAnsi="Arial Narrow" w:cs="Arial Narrow"/>
        </w:rPr>
        <w:t>in gran parte</w:t>
      </w:r>
      <w:r w:rsidR="00EE7FCB" w:rsidRPr="007A2528">
        <w:rPr>
          <w:rFonts w:ascii="Arial Narrow" w:eastAsia="Arial Narrow" w:hAnsi="Arial Narrow" w:cs="Arial Narrow"/>
        </w:rPr>
        <w:t xml:space="preserve"> </w:t>
      </w:r>
      <w:r w:rsidR="00EE7FCB" w:rsidRPr="007A2528">
        <w:rPr>
          <w:rFonts w:ascii="Arial Narrow" w:eastAsia="Arial Narrow" w:hAnsi="Arial Narrow" w:cs="Arial Narrow"/>
          <w:b/>
          <w:bCs/>
        </w:rPr>
        <w:t>inedit</w:t>
      </w:r>
      <w:r w:rsidR="00761E8F" w:rsidRPr="007A2528">
        <w:rPr>
          <w:rFonts w:ascii="Arial Narrow" w:eastAsia="Arial Narrow" w:hAnsi="Arial Narrow" w:cs="Arial Narrow"/>
          <w:b/>
          <w:bCs/>
        </w:rPr>
        <w:t>e</w:t>
      </w:r>
      <w:r w:rsidR="00761E8F" w:rsidRPr="007A2528">
        <w:rPr>
          <w:rFonts w:ascii="Arial Narrow" w:eastAsia="Arial Narrow" w:hAnsi="Arial Narrow" w:cs="Arial Narrow"/>
        </w:rPr>
        <w:t xml:space="preserve"> </w:t>
      </w:r>
      <w:r w:rsidR="007F1A7C" w:rsidRPr="007A2528">
        <w:rPr>
          <w:rFonts w:ascii="Arial Narrow" w:eastAsia="Arial Narrow" w:hAnsi="Arial Narrow" w:cs="Arial Narrow"/>
        </w:rPr>
        <w:t>–</w:t>
      </w:r>
      <w:r w:rsidR="0082024B" w:rsidRPr="007A2528">
        <w:rPr>
          <w:rFonts w:ascii="Arial Narrow" w:eastAsia="Arial Narrow" w:hAnsi="Arial Narrow" w:cs="Arial Narrow"/>
        </w:rPr>
        <w:t xml:space="preserve"> f</w:t>
      </w:r>
      <w:r w:rsidR="006576B5" w:rsidRPr="007A2528">
        <w:rPr>
          <w:rFonts w:ascii="Arial Narrow" w:eastAsia="Arial Narrow" w:hAnsi="Arial Narrow" w:cs="Arial Narrow"/>
        </w:rPr>
        <w:t>irmat</w:t>
      </w:r>
      <w:r w:rsidR="000D34B0" w:rsidRPr="007A2528">
        <w:rPr>
          <w:rFonts w:ascii="Arial Narrow" w:eastAsia="Arial Narrow" w:hAnsi="Arial Narrow" w:cs="Arial Narrow"/>
        </w:rPr>
        <w:t>e</w:t>
      </w:r>
      <w:r w:rsidR="004631B7" w:rsidRPr="007A2528">
        <w:rPr>
          <w:rFonts w:ascii="Arial Narrow" w:eastAsia="Arial Narrow" w:hAnsi="Arial Narrow" w:cs="Arial Narrow"/>
        </w:rPr>
        <w:t xml:space="preserve"> da</w:t>
      </w:r>
      <w:r w:rsidR="000D34B0" w:rsidRPr="007A2528">
        <w:rPr>
          <w:rFonts w:ascii="Arial Narrow" w:eastAsia="Arial Narrow" w:hAnsi="Arial Narrow" w:cs="Arial Narrow"/>
          <w:b/>
          <w:bCs/>
        </w:rPr>
        <w:t xml:space="preserve"> </w:t>
      </w:r>
      <w:r w:rsidR="00427EF4" w:rsidRPr="007A2528">
        <w:rPr>
          <w:rFonts w:ascii="Arial Narrow" w:eastAsia="Arial Narrow" w:hAnsi="Arial Narrow" w:cs="Arial Narrow"/>
          <w:b/>
          <w:bCs/>
        </w:rPr>
        <w:t>Chiara Baima Poma</w:t>
      </w:r>
      <w:r w:rsidR="00427EF4" w:rsidRPr="007A2528">
        <w:rPr>
          <w:rFonts w:ascii="Arial Narrow" w:eastAsia="Arial Narrow" w:hAnsi="Arial Narrow" w:cs="Arial Narrow"/>
        </w:rPr>
        <w:t>,</w:t>
      </w:r>
      <w:r w:rsidR="00427EF4" w:rsidRPr="007A2528">
        <w:rPr>
          <w:rFonts w:ascii="Arial Narrow" w:eastAsia="Arial Narrow" w:hAnsi="Arial Narrow" w:cs="Arial Narrow"/>
          <w:b/>
          <w:bCs/>
        </w:rPr>
        <w:t xml:space="preserve"> </w:t>
      </w:r>
      <w:r w:rsidR="006576B5" w:rsidRPr="007A2528">
        <w:rPr>
          <w:rFonts w:ascii="Arial Narrow" w:eastAsia="Arial Narrow" w:hAnsi="Arial Narrow" w:cs="Arial Narrow"/>
          <w:b/>
          <w:bCs/>
        </w:rPr>
        <w:t>Irene Balia</w:t>
      </w:r>
      <w:r w:rsidR="006576B5" w:rsidRPr="007A2528">
        <w:rPr>
          <w:rFonts w:ascii="Arial Narrow" w:eastAsia="Arial Narrow" w:hAnsi="Arial Narrow" w:cs="Arial Narrow"/>
        </w:rPr>
        <w:t>,</w:t>
      </w:r>
      <w:r w:rsidR="006576B5" w:rsidRPr="007A2528">
        <w:rPr>
          <w:rFonts w:ascii="Arial Narrow" w:eastAsia="Arial Narrow" w:hAnsi="Arial Narrow" w:cs="Arial Narrow"/>
          <w:b/>
          <w:bCs/>
        </w:rPr>
        <w:t xml:space="preserve"> Loredana Galante</w:t>
      </w:r>
      <w:r w:rsidR="006576B5" w:rsidRPr="007A2528">
        <w:rPr>
          <w:rFonts w:ascii="Arial Narrow" w:eastAsia="Arial Narrow" w:hAnsi="Arial Narrow" w:cs="Arial Narrow"/>
        </w:rPr>
        <w:t>,</w:t>
      </w:r>
      <w:r w:rsidR="006576B5" w:rsidRPr="007A2528">
        <w:rPr>
          <w:rFonts w:ascii="Arial Narrow" w:eastAsia="Arial Narrow" w:hAnsi="Arial Narrow" w:cs="Arial Narrow"/>
          <w:b/>
          <w:bCs/>
        </w:rPr>
        <w:t xml:space="preserve"> Laura Giardino e Sarah Ledda</w:t>
      </w:r>
      <w:r w:rsidR="00C37581" w:rsidRPr="007A2528">
        <w:rPr>
          <w:rFonts w:ascii="Arial Narrow" w:eastAsia="Arial Narrow" w:hAnsi="Arial Narrow" w:cs="Arial Narrow"/>
          <w:b/>
          <w:bCs/>
        </w:rPr>
        <w:t>.</w:t>
      </w:r>
      <w:r w:rsidR="00427EF4">
        <w:rPr>
          <w:rFonts w:ascii="Arial Narrow" w:eastAsia="Arial Narrow" w:hAnsi="Arial Narrow" w:cs="Arial Narrow"/>
          <w:b/>
          <w:bCs/>
        </w:rPr>
        <w:t xml:space="preserve"> </w:t>
      </w:r>
    </w:p>
    <w:p w14:paraId="28E2EB54" w14:textId="77777777" w:rsidR="009939E8" w:rsidRPr="003855B0" w:rsidRDefault="009939E8" w:rsidP="00821B0D">
      <w:pPr>
        <w:jc w:val="both"/>
        <w:rPr>
          <w:rFonts w:ascii="Arial Narrow" w:eastAsia="Arial Narrow" w:hAnsi="Arial Narrow" w:cs="Arial Narrow"/>
          <w:sz w:val="10"/>
          <w:szCs w:val="10"/>
        </w:rPr>
      </w:pPr>
    </w:p>
    <w:p w14:paraId="70C5C4CC" w14:textId="476970FC" w:rsidR="00C37581" w:rsidRPr="007A2528" w:rsidRDefault="007D31DB" w:rsidP="00C37581">
      <w:pPr>
        <w:jc w:val="both"/>
        <w:rPr>
          <w:rFonts w:ascii="Arial Narrow" w:eastAsia="Arial Narrow" w:hAnsi="Arial Narrow" w:cs="Arial Narrow"/>
        </w:rPr>
      </w:pPr>
      <w:r w:rsidRPr="007A2528">
        <w:rPr>
          <w:rFonts w:ascii="Arial Narrow" w:eastAsia="Arial Narrow" w:hAnsi="Arial Narrow" w:cs="Arial Narrow"/>
        </w:rPr>
        <w:t xml:space="preserve">Il </w:t>
      </w:r>
      <w:r w:rsidRPr="007A2528">
        <w:rPr>
          <w:rFonts w:ascii="Arial Narrow" w:eastAsia="Arial Narrow" w:hAnsi="Arial Narrow" w:cs="Arial Narrow"/>
          <w:b/>
          <w:bCs/>
        </w:rPr>
        <w:t>titolo</w:t>
      </w:r>
      <w:r w:rsidRPr="007A2528">
        <w:rPr>
          <w:rFonts w:ascii="Arial Narrow" w:eastAsia="Arial Narrow" w:hAnsi="Arial Narrow" w:cs="Arial Narrow"/>
        </w:rPr>
        <w:t xml:space="preserve"> “Any questions?” cita la frase che chiude il celebre romanzo di </w:t>
      </w:r>
      <w:r w:rsidRPr="007A2528">
        <w:rPr>
          <w:rFonts w:ascii="Arial Narrow" w:eastAsia="Arial Narrow" w:hAnsi="Arial Narrow" w:cs="Arial Narrow"/>
          <w:b/>
          <w:bCs/>
        </w:rPr>
        <w:t>Margaret Atwood</w:t>
      </w:r>
      <w:r w:rsidRPr="007A2528">
        <w:rPr>
          <w:rFonts w:ascii="Arial Narrow" w:eastAsia="Arial Narrow" w:hAnsi="Arial Narrow" w:cs="Arial Narrow"/>
        </w:rPr>
        <w:t xml:space="preserve"> del 1985 “Il racconto dell’Ancella” d</w:t>
      </w:r>
      <w:r w:rsidR="007150B6" w:rsidRPr="007A2528">
        <w:rPr>
          <w:rFonts w:ascii="Arial Narrow" w:eastAsia="Arial Narrow" w:hAnsi="Arial Narrow" w:cs="Arial Narrow"/>
        </w:rPr>
        <w:t xml:space="preserve">iventato </w:t>
      </w:r>
      <w:r w:rsidRPr="007A2528">
        <w:rPr>
          <w:rFonts w:ascii="Arial Narrow" w:eastAsia="Arial Narrow" w:hAnsi="Arial Narrow" w:cs="Arial Narrow"/>
        </w:rPr>
        <w:t>simbolo</w:t>
      </w:r>
      <w:r w:rsidR="007150B6" w:rsidRPr="007A2528">
        <w:rPr>
          <w:rFonts w:ascii="Arial Narrow" w:eastAsia="Arial Narrow" w:hAnsi="Arial Narrow" w:cs="Arial Narrow"/>
        </w:rPr>
        <w:t xml:space="preserve"> di emancipazione femminile</w:t>
      </w:r>
      <w:r w:rsidRPr="007A2528">
        <w:rPr>
          <w:rFonts w:ascii="Arial Narrow" w:eastAsia="Arial Narrow" w:hAnsi="Arial Narrow" w:cs="Arial Narrow"/>
        </w:rPr>
        <w:t>:</w:t>
      </w:r>
      <w:r w:rsidR="00E04050" w:rsidRPr="007A2528">
        <w:rPr>
          <w:rFonts w:ascii="Arial Narrow" w:eastAsia="Arial Narrow" w:hAnsi="Arial Narrow" w:cs="Arial Narrow"/>
        </w:rPr>
        <w:t xml:space="preserve"> a</w:t>
      </w:r>
      <w:r w:rsidR="00C461CD" w:rsidRPr="007A2528">
        <w:rPr>
          <w:rFonts w:ascii="Arial Narrow" w:eastAsia="Arial Narrow" w:hAnsi="Arial Narrow" w:cs="Arial Narrow"/>
        </w:rPr>
        <w:t>mbientato</w:t>
      </w:r>
      <w:r w:rsidR="00FA6FB3" w:rsidRPr="007A2528">
        <w:rPr>
          <w:rFonts w:ascii="Arial Narrow" w:eastAsia="Arial Narrow" w:hAnsi="Arial Narrow" w:cs="Arial Narrow"/>
        </w:rPr>
        <w:t xml:space="preserve"> nell</w:t>
      </w:r>
      <w:r w:rsidR="007F1A7C" w:rsidRPr="007A2528">
        <w:rPr>
          <w:rFonts w:ascii="Arial Narrow" w:eastAsia="Arial Narrow" w:hAnsi="Arial Narrow" w:cs="Arial Narrow"/>
        </w:rPr>
        <w:t xml:space="preserve">’immaginaria </w:t>
      </w:r>
      <w:r w:rsidR="00FA6FB3" w:rsidRPr="007A2528">
        <w:rPr>
          <w:rFonts w:ascii="Arial Narrow" w:eastAsia="Arial Narrow" w:hAnsi="Arial Narrow" w:cs="Arial Narrow"/>
        </w:rPr>
        <w:t>Repubblica di Gilead</w:t>
      </w:r>
      <w:r w:rsidR="007503EC" w:rsidRPr="007A2528">
        <w:rPr>
          <w:rFonts w:ascii="Arial Narrow" w:eastAsia="Arial Narrow" w:hAnsi="Arial Narrow" w:cs="Arial Narrow"/>
        </w:rPr>
        <w:t xml:space="preserve">, </w:t>
      </w:r>
      <w:r w:rsidR="000159A4" w:rsidRPr="007A2528">
        <w:rPr>
          <w:rFonts w:ascii="Arial Narrow" w:eastAsia="Arial Narrow" w:hAnsi="Arial Narrow" w:cs="Arial Narrow"/>
        </w:rPr>
        <w:t>affronta</w:t>
      </w:r>
      <w:r w:rsidR="00B65045" w:rsidRPr="007A2528">
        <w:rPr>
          <w:rFonts w:ascii="Arial Narrow" w:eastAsia="Arial Narrow" w:hAnsi="Arial Narrow" w:cs="Arial Narrow"/>
        </w:rPr>
        <w:t xml:space="preserve"> il tema della</w:t>
      </w:r>
      <w:r w:rsidR="00F00FA3" w:rsidRPr="007A2528">
        <w:rPr>
          <w:rFonts w:ascii="Arial Narrow" w:eastAsia="Arial Narrow" w:hAnsi="Arial Narrow" w:cs="Arial Narrow"/>
        </w:rPr>
        <w:t xml:space="preserve"> sottomissione del</w:t>
      </w:r>
      <w:r w:rsidR="00B607FE" w:rsidRPr="007A2528">
        <w:rPr>
          <w:rFonts w:ascii="Arial Narrow" w:eastAsia="Arial Narrow" w:hAnsi="Arial Narrow" w:cs="Arial Narrow"/>
        </w:rPr>
        <w:t>l</w:t>
      </w:r>
      <w:r w:rsidR="00C4783E" w:rsidRPr="007A2528">
        <w:rPr>
          <w:rFonts w:ascii="Arial Narrow" w:eastAsia="Arial Narrow" w:hAnsi="Arial Narrow" w:cs="Arial Narrow"/>
        </w:rPr>
        <w:t>e</w:t>
      </w:r>
      <w:r w:rsidR="00B607FE" w:rsidRPr="007A2528">
        <w:rPr>
          <w:rFonts w:ascii="Arial Narrow" w:eastAsia="Arial Narrow" w:hAnsi="Arial Narrow" w:cs="Arial Narrow"/>
        </w:rPr>
        <w:t xml:space="preserve"> donn</w:t>
      </w:r>
      <w:r w:rsidR="00C4783E" w:rsidRPr="007A2528">
        <w:rPr>
          <w:rFonts w:ascii="Arial Narrow" w:eastAsia="Arial Narrow" w:hAnsi="Arial Narrow" w:cs="Arial Narrow"/>
        </w:rPr>
        <w:t>e</w:t>
      </w:r>
      <w:r w:rsidR="00B65045" w:rsidRPr="007A2528">
        <w:rPr>
          <w:rFonts w:ascii="Arial Narrow" w:eastAsia="Arial Narrow" w:hAnsi="Arial Narrow" w:cs="Arial Narrow"/>
        </w:rPr>
        <w:t xml:space="preserve"> in un ambiente che l</w:t>
      </w:r>
      <w:r w:rsidR="00C4783E" w:rsidRPr="007A2528">
        <w:rPr>
          <w:rFonts w:ascii="Arial Narrow" w:eastAsia="Arial Narrow" w:hAnsi="Arial Narrow" w:cs="Arial Narrow"/>
        </w:rPr>
        <w:t xml:space="preserve">e </w:t>
      </w:r>
      <w:r w:rsidR="00B65045" w:rsidRPr="007A2528">
        <w:rPr>
          <w:rFonts w:ascii="Arial Narrow" w:eastAsia="Arial Narrow" w:hAnsi="Arial Narrow" w:cs="Arial Narrow"/>
        </w:rPr>
        <w:t>giudica sulla base della loro fertilit</w:t>
      </w:r>
      <w:r w:rsidR="0019473C" w:rsidRPr="007A2528">
        <w:rPr>
          <w:rFonts w:ascii="Arial Narrow" w:eastAsia="Arial Narrow" w:hAnsi="Arial Narrow" w:cs="Arial Narrow"/>
        </w:rPr>
        <w:t>à, considerandole alla stregua di</w:t>
      </w:r>
      <w:r w:rsidR="002E1E8A" w:rsidRPr="007A2528">
        <w:rPr>
          <w:rFonts w:ascii="Arial Narrow" w:eastAsia="Arial Narrow" w:hAnsi="Arial Narrow" w:cs="Arial Narrow"/>
        </w:rPr>
        <w:t xml:space="preserve"> </w:t>
      </w:r>
      <w:r w:rsidR="0019473C" w:rsidRPr="007A2528">
        <w:rPr>
          <w:rFonts w:ascii="Arial Narrow" w:eastAsia="Arial Narrow" w:hAnsi="Arial Narrow" w:cs="Arial Narrow"/>
        </w:rPr>
        <w:t>semplic</w:t>
      </w:r>
      <w:r w:rsidR="002E1E8A" w:rsidRPr="007A2528">
        <w:rPr>
          <w:rFonts w:ascii="Arial Narrow" w:eastAsia="Arial Narrow" w:hAnsi="Arial Narrow" w:cs="Arial Narrow"/>
        </w:rPr>
        <w:t>i</w:t>
      </w:r>
      <w:r w:rsidR="0019473C" w:rsidRPr="007A2528">
        <w:rPr>
          <w:rFonts w:ascii="Arial Narrow" w:eastAsia="Arial Narrow" w:hAnsi="Arial Narrow" w:cs="Arial Narrow"/>
        </w:rPr>
        <w:t xml:space="preserve"> oggett</w:t>
      </w:r>
      <w:r w:rsidR="002E1E8A" w:rsidRPr="007A2528">
        <w:rPr>
          <w:rFonts w:ascii="Arial Narrow" w:eastAsia="Arial Narrow" w:hAnsi="Arial Narrow" w:cs="Arial Narrow"/>
        </w:rPr>
        <w:t>i</w:t>
      </w:r>
      <w:r w:rsidR="003C08AD" w:rsidRPr="007A2528">
        <w:rPr>
          <w:rFonts w:ascii="Arial Narrow" w:eastAsia="Arial Narrow" w:hAnsi="Arial Narrow" w:cs="Arial Narrow"/>
        </w:rPr>
        <w:t>.</w:t>
      </w:r>
      <w:r w:rsidR="00BA4B79" w:rsidRPr="007A2528">
        <w:rPr>
          <w:rFonts w:ascii="Arial Narrow" w:eastAsia="Arial Narrow" w:hAnsi="Arial Narrow" w:cs="Arial Narrow"/>
        </w:rPr>
        <w:t xml:space="preserve"> </w:t>
      </w:r>
      <w:r w:rsidR="003C08AD" w:rsidRPr="007A2528">
        <w:rPr>
          <w:rFonts w:ascii="Arial Narrow" w:eastAsia="Arial Narrow" w:hAnsi="Arial Narrow" w:cs="Arial Narrow"/>
        </w:rPr>
        <w:t>M</w:t>
      </w:r>
      <w:r w:rsidR="00C37581" w:rsidRPr="007A2528">
        <w:rPr>
          <w:rFonts w:ascii="Arial Narrow" w:eastAsia="Arial Narrow" w:hAnsi="Arial Narrow" w:cs="Arial Narrow"/>
        </w:rPr>
        <w:t>a non solo</w:t>
      </w:r>
      <w:r w:rsidR="003C08AD" w:rsidRPr="007A2528">
        <w:rPr>
          <w:rFonts w:ascii="Arial Narrow" w:eastAsia="Arial Narrow" w:hAnsi="Arial Narrow" w:cs="Arial Narrow"/>
        </w:rPr>
        <w:t>: al centro di quest</w:t>
      </w:r>
      <w:r w:rsidR="001A008F" w:rsidRPr="007A2528">
        <w:rPr>
          <w:rFonts w:ascii="Arial Narrow" w:eastAsia="Arial Narrow" w:hAnsi="Arial Narrow" w:cs="Arial Narrow"/>
        </w:rPr>
        <w:t>’</w:t>
      </w:r>
      <w:r w:rsidR="003C08AD" w:rsidRPr="007A2528">
        <w:rPr>
          <w:rFonts w:ascii="Arial Narrow" w:eastAsia="Arial Narrow" w:hAnsi="Arial Narrow" w:cs="Arial Narrow"/>
        </w:rPr>
        <w:t xml:space="preserve">opera letteraria </w:t>
      </w:r>
      <w:r w:rsidR="001A008F" w:rsidRPr="007A2528">
        <w:rPr>
          <w:rFonts w:ascii="Arial Narrow" w:eastAsia="Arial Narrow" w:hAnsi="Arial Narrow" w:cs="Arial Narrow"/>
        </w:rPr>
        <w:t xml:space="preserve">troviamo </w:t>
      </w:r>
      <w:r w:rsidR="003C08AD" w:rsidRPr="007A2528">
        <w:rPr>
          <w:rFonts w:ascii="Arial Narrow" w:eastAsia="Arial Narrow" w:hAnsi="Arial Narrow" w:cs="Arial Narrow"/>
        </w:rPr>
        <w:t>profonde riflessioni sul</w:t>
      </w:r>
      <w:r w:rsidR="001A008F" w:rsidRPr="007A2528">
        <w:rPr>
          <w:rFonts w:ascii="Arial Narrow" w:eastAsia="Arial Narrow" w:hAnsi="Arial Narrow" w:cs="Arial Narrow"/>
        </w:rPr>
        <w:t>l</w:t>
      </w:r>
      <w:r w:rsidR="00C37581" w:rsidRPr="007A2528">
        <w:rPr>
          <w:rFonts w:ascii="Arial Narrow" w:eastAsia="Arial Narrow" w:hAnsi="Arial Narrow" w:cs="Arial Narrow"/>
        </w:rPr>
        <w:t xml:space="preserve">a solidarietà femminile, </w:t>
      </w:r>
      <w:r w:rsidR="003C08AD" w:rsidRPr="007A2528">
        <w:rPr>
          <w:rFonts w:ascii="Arial Narrow" w:eastAsia="Arial Narrow" w:hAnsi="Arial Narrow" w:cs="Arial Narrow"/>
        </w:rPr>
        <w:t>sul</w:t>
      </w:r>
      <w:r w:rsidR="00C37581" w:rsidRPr="007A2528">
        <w:rPr>
          <w:rFonts w:ascii="Arial Narrow" w:eastAsia="Arial Narrow" w:hAnsi="Arial Narrow" w:cs="Arial Narrow"/>
        </w:rPr>
        <w:t xml:space="preserve">le caratteristiche di una società patriarcale, </w:t>
      </w:r>
      <w:r w:rsidR="003C08AD" w:rsidRPr="007A2528">
        <w:rPr>
          <w:rFonts w:ascii="Arial Narrow" w:eastAsia="Arial Narrow" w:hAnsi="Arial Narrow" w:cs="Arial Narrow"/>
        </w:rPr>
        <w:t>sul</w:t>
      </w:r>
      <w:r w:rsidR="00C37581" w:rsidRPr="007A2528">
        <w:rPr>
          <w:rFonts w:ascii="Arial Narrow" w:eastAsia="Arial Narrow" w:hAnsi="Arial Narrow" w:cs="Arial Narrow"/>
        </w:rPr>
        <w:t xml:space="preserve">la perdita </w:t>
      </w:r>
      <w:r w:rsidR="003C08AD" w:rsidRPr="007A2528">
        <w:rPr>
          <w:rFonts w:ascii="Arial Narrow" w:eastAsia="Arial Narrow" w:hAnsi="Arial Narrow" w:cs="Arial Narrow"/>
        </w:rPr>
        <w:t xml:space="preserve">dei diritti e </w:t>
      </w:r>
      <w:r w:rsidR="00C37581" w:rsidRPr="007A2528">
        <w:rPr>
          <w:rFonts w:ascii="Arial Narrow" w:eastAsia="Arial Narrow" w:hAnsi="Arial Narrow" w:cs="Arial Narrow"/>
        </w:rPr>
        <w:t>dell</w:t>
      </w:r>
      <w:r w:rsidR="003C08AD" w:rsidRPr="007A2528">
        <w:rPr>
          <w:rFonts w:ascii="Arial Narrow" w:eastAsia="Arial Narrow" w:hAnsi="Arial Narrow" w:cs="Arial Narrow"/>
        </w:rPr>
        <w:t xml:space="preserve">e relative </w:t>
      </w:r>
      <w:r w:rsidR="00C37581" w:rsidRPr="007A2528">
        <w:rPr>
          <w:rFonts w:ascii="Arial Narrow" w:eastAsia="Arial Narrow" w:hAnsi="Arial Narrow" w:cs="Arial Narrow"/>
        </w:rPr>
        <w:t>libertà</w:t>
      </w:r>
      <w:r w:rsidR="003C08AD" w:rsidRPr="007A2528">
        <w:rPr>
          <w:rFonts w:ascii="Arial Narrow" w:eastAsia="Arial Narrow" w:hAnsi="Arial Narrow" w:cs="Arial Narrow"/>
        </w:rPr>
        <w:t>.</w:t>
      </w:r>
    </w:p>
    <w:p w14:paraId="7186546A" w14:textId="47A54FFA" w:rsidR="00C37581" w:rsidRPr="007A2528" w:rsidRDefault="003C08AD" w:rsidP="00496C32">
      <w:pPr>
        <w:jc w:val="both"/>
        <w:rPr>
          <w:rFonts w:ascii="Arial Narrow" w:eastAsia="Arial Narrow" w:hAnsi="Arial Narrow" w:cs="Arial Narrow"/>
          <w:b/>
          <w:bCs/>
        </w:rPr>
      </w:pPr>
      <w:r w:rsidRPr="007A2528">
        <w:rPr>
          <w:rFonts w:ascii="Arial Narrow" w:eastAsia="Arial Narrow" w:hAnsi="Arial Narrow" w:cs="Arial Narrow"/>
        </w:rPr>
        <w:t>L</w:t>
      </w:r>
      <w:r w:rsidR="00C37581" w:rsidRPr="007A2528">
        <w:rPr>
          <w:rFonts w:ascii="Arial Narrow" w:eastAsia="Arial Narrow" w:hAnsi="Arial Narrow" w:cs="Arial Narrow"/>
        </w:rPr>
        <w:t>e cinque artiste invitate, d</w:t>
      </w:r>
      <w:r w:rsidR="00C37581" w:rsidRPr="007A2528">
        <w:rPr>
          <w:rFonts w:ascii="Arial Narrow" w:eastAsia="Arial Narrow" w:hAnsi="Arial Narrow" w:cs="Arial Narrow"/>
          <w:color w:val="202020"/>
        </w:rPr>
        <w:t>iverse per età e formazion</w:t>
      </w:r>
      <w:r w:rsidRPr="007A2528">
        <w:rPr>
          <w:rFonts w:ascii="Arial Narrow" w:eastAsia="Arial Narrow" w:hAnsi="Arial Narrow" w:cs="Arial Narrow"/>
          <w:color w:val="202020"/>
        </w:rPr>
        <w:t>e</w:t>
      </w:r>
      <w:r w:rsidR="00C37581" w:rsidRPr="007A2528">
        <w:rPr>
          <w:rFonts w:ascii="Arial Narrow" w:eastAsia="Arial Narrow" w:hAnsi="Arial Narrow" w:cs="Arial Narrow"/>
        </w:rPr>
        <w:t xml:space="preserve">, danno una loro visione </w:t>
      </w:r>
      <w:r w:rsidRPr="007A2528">
        <w:rPr>
          <w:rFonts w:ascii="Arial Narrow" w:eastAsia="Arial Narrow" w:hAnsi="Arial Narrow" w:cs="Arial Narrow"/>
        </w:rPr>
        <w:t xml:space="preserve">di questi temi </w:t>
      </w:r>
      <w:r w:rsidR="00427EF4">
        <w:rPr>
          <w:rFonts w:ascii="Arial Narrow" w:eastAsia="Arial Narrow" w:hAnsi="Arial Narrow" w:cs="Arial Narrow"/>
        </w:rPr>
        <w:t>–</w:t>
      </w:r>
      <w:r w:rsidRPr="007A2528">
        <w:rPr>
          <w:rFonts w:ascii="Arial Narrow" w:eastAsia="Arial Narrow" w:hAnsi="Arial Narrow" w:cs="Arial Narrow"/>
        </w:rPr>
        <w:t xml:space="preserve"> </w:t>
      </w:r>
      <w:r w:rsidRPr="007A2528">
        <w:rPr>
          <w:rFonts w:ascii="Arial Narrow" w:eastAsia="Arial Narrow" w:hAnsi="Arial Narrow" w:cs="Arial Narrow"/>
          <w:bCs/>
        </w:rPr>
        <w:t>sempre attuali e purtroppo mai superati</w:t>
      </w:r>
      <w:r w:rsidRPr="007A2528">
        <w:rPr>
          <w:rFonts w:ascii="Arial Narrow" w:eastAsia="Arial Narrow" w:hAnsi="Arial Narrow" w:cs="Arial Narrow"/>
        </w:rPr>
        <w:t xml:space="preserve"> </w:t>
      </w:r>
      <w:r w:rsidR="00427EF4">
        <w:rPr>
          <w:rFonts w:ascii="Arial Narrow" w:eastAsia="Arial Narrow" w:hAnsi="Arial Narrow" w:cs="Arial Narrow"/>
        </w:rPr>
        <w:t>–</w:t>
      </w:r>
      <w:r w:rsidR="001A008F" w:rsidRPr="007A2528">
        <w:rPr>
          <w:rFonts w:ascii="Arial Narrow" w:eastAsia="Arial Narrow" w:hAnsi="Arial Narrow" w:cs="Arial Narrow"/>
        </w:rPr>
        <w:t xml:space="preserve"> </w:t>
      </w:r>
      <w:r w:rsidRPr="007A2528">
        <w:rPr>
          <w:rFonts w:ascii="Arial Narrow" w:eastAsia="Arial Narrow" w:hAnsi="Arial Narrow" w:cs="Arial Narrow"/>
        </w:rPr>
        <w:t>attraverso poetiche personali e registri differenti.</w:t>
      </w:r>
    </w:p>
    <w:p w14:paraId="2A544030" w14:textId="77777777" w:rsidR="006C52E3" w:rsidRPr="009F086B" w:rsidRDefault="006C52E3" w:rsidP="00D85B39">
      <w:pPr>
        <w:jc w:val="both"/>
        <w:rPr>
          <w:rFonts w:ascii="Arial Narrow" w:eastAsia="Arial Narrow" w:hAnsi="Arial Narrow" w:cs="Arial Narrow"/>
          <w:bCs/>
          <w:color w:val="202020"/>
          <w:sz w:val="10"/>
          <w:szCs w:val="10"/>
        </w:rPr>
      </w:pPr>
    </w:p>
    <w:p w14:paraId="146C8D6F" w14:textId="2C728136" w:rsidR="0060485C" w:rsidRPr="007A2528" w:rsidRDefault="0060485C" w:rsidP="0060485C">
      <w:pPr>
        <w:jc w:val="both"/>
        <w:rPr>
          <w:rFonts w:ascii="Arial Narrow" w:eastAsia="Arial Narrow" w:hAnsi="Arial Narrow" w:cs="Arial Narrow"/>
          <w:bCs/>
          <w:color w:val="202020"/>
        </w:rPr>
      </w:pPr>
      <w:r w:rsidRPr="007A2528">
        <w:rPr>
          <w:rFonts w:ascii="Arial Narrow" w:eastAsia="Arial Narrow" w:hAnsi="Arial Narrow" w:cs="Arial Narrow"/>
          <w:bCs/>
          <w:color w:val="202020"/>
        </w:rPr>
        <w:t xml:space="preserve">Nelle opere di </w:t>
      </w:r>
      <w:r w:rsidRPr="007A2528">
        <w:rPr>
          <w:rFonts w:ascii="Arial Narrow" w:eastAsia="Arial Narrow" w:hAnsi="Arial Narrow" w:cs="Arial Narrow"/>
          <w:b/>
          <w:color w:val="202020"/>
        </w:rPr>
        <w:t>Chiara Baima Poma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(Cuorgnè, 1990) </w:t>
      </w:r>
      <w:r w:rsidR="00FD350F">
        <w:rPr>
          <w:rFonts w:ascii="Arial Narrow" w:eastAsia="Arial Narrow" w:hAnsi="Arial Narrow" w:cs="Arial Narrow"/>
          <w:bCs/>
          <w:color w:val="202020"/>
        </w:rPr>
        <w:t>–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tele in cui tecnica pittorica e stile richiamano l’arte medievale e rinascimentale italiana </w:t>
      </w:r>
      <w:r w:rsidR="00FD350F">
        <w:rPr>
          <w:rFonts w:ascii="Arial Narrow" w:eastAsia="Arial Narrow" w:hAnsi="Arial Narrow" w:cs="Arial Narrow"/>
          <w:bCs/>
          <w:color w:val="202020"/>
        </w:rPr>
        <w:t>–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passato</w:t>
      </w:r>
      <w:r w:rsidR="00FD350F">
        <w:rPr>
          <w:rFonts w:ascii="Arial Narrow" w:eastAsia="Arial Narrow" w:hAnsi="Arial Narrow" w:cs="Arial Narrow"/>
          <w:bCs/>
          <w:color w:val="202020"/>
        </w:rPr>
        <w:t xml:space="preserve"> e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presente</w:t>
      </w:r>
      <w:r w:rsidR="00FD350F">
        <w:rPr>
          <w:rFonts w:ascii="Arial Narrow" w:eastAsia="Arial Narrow" w:hAnsi="Arial Narrow" w:cs="Arial Narrow"/>
          <w:bCs/>
          <w:color w:val="202020"/>
        </w:rPr>
        <w:t>,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luoghi</w:t>
      </w:r>
      <w:r w:rsidR="00FD350F">
        <w:rPr>
          <w:rFonts w:ascii="Arial Narrow" w:eastAsia="Arial Narrow" w:hAnsi="Arial Narrow" w:cs="Arial Narrow"/>
          <w:bCs/>
          <w:color w:val="202020"/>
        </w:rPr>
        <w:t xml:space="preserve"> familiari ed esotici, realtà e sogno 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si uniscono. I suoi lavori rendono omaggio ad una </w:t>
      </w:r>
      <w:r w:rsidRPr="007A2528">
        <w:rPr>
          <w:rFonts w:ascii="Arial Narrow" w:eastAsia="Arial Narrow" w:hAnsi="Arial Narrow" w:cs="Arial Narrow"/>
          <w:b/>
          <w:color w:val="202020"/>
        </w:rPr>
        <w:t>pluralità di canoni estetici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che ritroviamo ad esempio in “Giocare col fuoco” e “Piangere sul latte versato” tratte dalla serie “Modi di dire”. Queste tele esaltano una bellezza fuori dagli schemi attraverso il contrasto tra la bidimensionalità</w:t>
      </w:r>
      <w:r>
        <w:rPr>
          <w:rFonts w:ascii="Arial Narrow" w:eastAsia="Arial Narrow" w:hAnsi="Arial Narrow" w:cs="Arial Narrow"/>
          <w:bCs/>
          <w:color w:val="202020"/>
        </w:rPr>
        <w:t xml:space="preserve"> del supporto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e la fisicità dei corpi</w:t>
      </w:r>
      <w:r w:rsidR="00FD350F">
        <w:rPr>
          <w:rFonts w:ascii="Arial Narrow" w:eastAsia="Arial Narrow" w:hAnsi="Arial Narrow" w:cs="Arial Narrow"/>
          <w:bCs/>
          <w:color w:val="202020"/>
        </w:rPr>
        <w:t xml:space="preserve"> </w:t>
      </w:r>
      <w:r>
        <w:rPr>
          <w:rFonts w:ascii="Arial Narrow" w:eastAsia="Arial Narrow" w:hAnsi="Arial Narrow" w:cs="Arial Narrow"/>
          <w:bCs/>
          <w:color w:val="202020"/>
        </w:rPr>
        <w:t>accompagnata</w:t>
      </w:r>
      <w:r w:rsidR="00FD350F">
        <w:rPr>
          <w:rFonts w:ascii="Arial Narrow" w:eastAsia="Arial Narrow" w:hAnsi="Arial Narrow" w:cs="Arial Narrow"/>
          <w:bCs/>
          <w:color w:val="202020"/>
        </w:rPr>
        <w:t xml:space="preserve"> spesso</w:t>
      </w:r>
      <w:r>
        <w:rPr>
          <w:rFonts w:ascii="Arial Narrow" w:eastAsia="Arial Narrow" w:hAnsi="Arial Narrow" w:cs="Arial Narrow"/>
          <w:bCs/>
          <w:color w:val="202020"/>
        </w:rPr>
        <w:t xml:space="preserve"> </w:t>
      </w:r>
      <w:r w:rsidRPr="007A2528">
        <w:rPr>
          <w:rFonts w:ascii="Arial Narrow" w:eastAsia="Arial Narrow" w:hAnsi="Arial Narrow" w:cs="Arial Narrow"/>
          <w:bCs/>
          <w:color w:val="202020"/>
        </w:rPr>
        <w:t>da</w:t>
      </w:r>
      <w:r>
        <w:rPr>
          <w:rFonts w:ascii="Arial Narrow" w:eastAsia="Arial Narrow" w:hAnsi="Arial Narrow" w:cs="Arial Narrow"/>
          <w:bCs/>
          <w:color w:val="202020"/>
        </w:rPr>
        <w:t xml:space="preserve"> uno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sguardo a tratti malinconico.</w:t>
      </w:r>
    </w:p>
    <w:p w14:paraId="32828097" w14:textId="77777777" w:rsidR="0060485C" w:rsidRPr="0060485C" w:rsidRDefault="0060485C" w:rsidP="00CC7A4C">
      <w:pPr>
        <w:jc w:val="both"/>
        <w:rPr>
          <w:rFonts w:ascii="Arial Narrow" w:eastAsia="Arial Narrow" w:hAnsi="Arial Narrow" w:cs="Arial Narrow"/>
          <w:b/>
          <w:color w:val="202020"/>
          <w:sz w:val="10"/>
          <w:szCs w:val="10"/>
        </w:rPr>
      </w:pPr>
    </w:p>
    <w:p w14:paraId="60EFA148" w14:textId="237AA116" w:rsidR="005B1636" w:rsidRPr="007A2528" w:rsidRDefault="00D85B39" w:rsidP="00CC7A4C">
      <w:pPr>
        <w:jc w:val="both"/>
        <w:rPr>
          <w:rFonts w:ascii="Arial Narrow" w:eastAsia="Arial Narrow" w:hAnsi="Arial Narrow" w:cs="Arial Narrow"/>
          <w:bCs/>
          <w:color w:val="202020"/>
        </w:rPr>
      </w:pPr>
      <w:r w:rsidRPr="007A2528">
        <w:rPr>
          <w:rFonts w:ascii="Arial Narrow" w:eastAsia="Arial Narrow" w:hAnsi="Arial Narrow" w:cs="Arial Narrow"/>
          <w:b/>
          <w:color w:val="202020"/>
        </w:rPr>
        <w:t>Irene Balia</w:t>
      </w:r>
      <w:r w:rsidR="002457D2" w:rsidRPr="007A2528">
        <w:rPr>
          <w:rFonts w:ascii="Arial Narrow" w:eastAsia="Arial Narrow" w:hAnsi="Arial Narrow" w:cs="Arial Narrow"/>
          <w:b/>
          <w:color w:val="202020"/>
        </w:rPr>
        <w:t xml:space="preserve"> </w:t>
      </w:r>
      <w:r w:rsidR="002457D2" w:rsidRPr="007A2528">
        <w:rPr>
          <w:rFonts w:ascii="Arial Narrow" w:eastAsia="Arial Narrow" w:hAnsi="Arial Narrow" w:cs="Arial Narrow"/>
          <w:bCs/>
          <w:color w:val="202020"/>
        </w:rPr>
        <w:t>(Iglesias, 1985)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7A2528">
        <w:rPr>
          <w:rFonts w:ascii="Arial Narrow" w:eastAsia="Arial Narrow" w:hAnsi="Arial Narrow" w:cs="Arial Narrow"/>
          <w:bCs/>
          <w:color w:val="202020"/>
        </w:rPr>
        <w:t>trae ispirazione</w:t>
      </w:r>
      <w:r w:rsidR="002457D2" w:rsidRPr="007A2528">
        <w:rPr>
          <w:rFonts w:ascii="Arial Narrow" w:eastAsia="Arial Narrow" w:hAnsi="Arial Narrow" w:cs="Arial Narrow"/>
          <w:bCs/>
          <w:color w:val="202020"/>
        </w:rPr>
        <w:t xml:space="preserve"> d</w:t>
      </w:r>
      <w:r w:rsidR="007A2528">
        <w:rPr>
          <w:rFonts w:ascii="Arial Narrow" w:eastAsia="Arial Narrow" w:hAnsi="Arial Narrow" w:cs="Arial Narrow"/>
          <w:bCs/>
          <w:color w:val="202020"/>
        </w:rPr>
        <w:t>a</w:t>
      </w:r>
      <w:r w:rsidR="002457D2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Pr="007A2528">
        <w:rPr>
          <w:rFonts w:ascii="Arial Narrow" w:eastAsia="Arial Narrow" w:hAnsi="Arial Narrow" w:cs="Arial Narrow"/>
          <w:bCs/>
          <w:color w:val="202020"/>
        </w:rPr>
        <w:t>canzoni, poesie</w:t>
      </w:r>
      <w:r w:rsidR="002457D2" w:rsidRPr="007A2528">
        <w:rPr>
          <w:rFonts w:ascii="Arial Narrow" w:eastAsia="Arial Narrow" w:hAnsi="Arial Narrow" w:cs="Arial Narrow"/>
          <w:bCs/>
          <w:color w:val="202020"/>
        </w:rPr>
        <w:t>, avvenimenti quotidiani</w:t>
      </w:r>
      <w:r w:rsidR="007A2528">
        <w:rPr>
          <w:rFonts w:ascii="Arial Narrow" w:eastAsia="Arial Narrow" w:hAnsi="Arial Narrow" w:cs="Arial Narrow"/>
          <w:bCs/>
          <w:color w:val="202020"/>
        </w:rPr>
        <w:t>, oltre che da</w:t>
      </w:r>
      <w:r w:rsidR="002457D2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7F1A7C" w:rsidRPr="007A2528">
        <w:rPr>
          <w:rFonts w:ascii="Arial Narrow" w:eastAsia="Arial Narrow" w:hAnsi="Arial Narrow" w:cs="Arial Narrow"/>
          <w:bCs/>
          <w:color w:val="202020"/>
        </w:rPr>
        <w:t xml:space="preserve">tradizioni che appartengono alla </w:t>
      </w:r>
      <w:r w:rsidR="002457D2" w:rsidRPr="007A2528">
        <w:rPr>
          <w:rFonts w:ascii="Arial Narrow" w:eastAsia="Arial Narrow" w:hAnsi="Arial Narrow" w:cs="Arial Narrow"/>
          <w:bCs/>
          <w:color w:val="202020"/>
        </w:rPr>
        <w:t>sua t</w:t>
      </w:r>
      <w:r w:rsidR="007F1A7C" w:rsidRPr="007A2528">
        <w:rPr>
          <w:rFonts w:ascii="Arial Narrow" w:eastAsia="Arial Narrow" w:hAnsi="Arial Narrow" w:cs="Arial Narrow"/>
          <w:bCs/>
          <w:color w:val="202020"/>
        </w:rPr>
        <w:t>erra natia</w:t>
      </w:r>
      <w:r w:rsidR="007A2528">
        <w:rPr>
          <w:rFonts w:ascii="Arial Narrow" w:eastAsia="Arial Narrow" w:hAnsi="Arial Narrow" w:cs="Arial Narrow"/>
          <w:bCs/>
          <w:color w:val="202020"/>
        </w:rPr>
        <w:t>,</w:t>
      </w:r>
      <w:r w:rsidR="007F1A7C" w:rsidRPr="007A2528">
        <w:rPr>
          <w:rFonts w:ascii="Arial Narrow" w:eastAsia="Arial Narrow" w:hAnsi="Arial Narrow" w:cs="Arial Narrow"/>
          <w:bCs/>
          <w:color w:val="202020"/>
        </w:rPr>
        <w:t xml:space="preserve"> la Sardegna</w:t>
      </w:r>
      <w:r w:rsidRPr="007A2528">
        <w:rPr>
          <w:rFonts w:ascii="Arial Narrow" w:eastAsia="Arial Narrow" w:hAnsi="Arial Narrow" w:cs="Arial Narrow"/>
          <w:bCs/>
          <w:color w:val="202020"/>
        </w:rPr>
        <w:t>.</w:t>
      </w:r>
    </w:p>
    <w:p w14:paraId="17367D2E" w14:textId="5A0370FA" w:rsidR="003D173C" w:rsidRPr="007A2528" w:rsidRDefault="007A2528" w:rsidP="00CC7A4C">
      <w:pPr>
        <w:jc w:val="both"/>
        <w:rPr>
          <w:rFonts w:ascii="Arial Narrow" w:eastAsia="Arial Narrow" w:hAnsi="Arial Narrow" w:cs="Arial Narrow"/>
          <w:bCs/>
          <w:color w:val="202020"/>
        </w:rPr>
      </w:pPr>
      <w:r w:rsidRPr="007A2528">
        <w:rPr>
          <w:rFonts w:ascii="Arial Narrow" w:eastAsia="Arial Narrow" w:hAnsi="Arial Narrow" w:cs="Arial Narrow"/>
          <w:bCs/>
          <w:color w:val="202020"/>
        </w:rPr>
        <w:t>Proprio a una di queste fa riferimento l’opera in</w:t>
      </w:r>
      <w:r w:rsidR="002457D2" w:rsidRPr="007A2528">
        <w:rPr>
          <w:rFonts w:ascii="Arial Narrow" w:eastAsia="Arial Narrow" w:hAnsi="Arial Narrow" w:cs="Arial Narrow"/>
          <w:bCs/>
          <w:color w:val="202020"/>
        </w:rPr>
        <w:t xml:space="preserve"> mostr</w:t>
      </w:r>
      <w:r w:rsidRPr="007A2528">
        <w:rPr>
          <w:rFonts w:ascii="Arial Narrow" w:eastAsia="Arial Narrow" w:hAnsi="Arial Narrow" w:cs="Arial Narrow"/>
          <w:bCs/>
          <w:color w:val="202020"/>
        </w:rPr>
        <w:t>a</w:t>
      </w:r>
      <w:r w:rsidR="005B427C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6C52E3" w:rsidRPr="007A2528">
        <w:rPr>
          <w:rFonts w:ascii="Arial Narrow" w:eastAsia="Arial Narrow" w:hAnsi="Arial Narrow" w:cs="Arial Narrow"/>
          <w:bCs/>
          <w:color w:val="202020"/>
        </w:rPr>
        <w:t>“</w:t>
      </w:r>
      <w:r w:rsidR="00B13178" w:rsidRPr="007A2528">
        <w:rPr>
          <w:rFonts w:ascii="Arial Narrow" w:eastAsia="Arial Narrow" w:hAnsi="Arial Narrow" w:cs="Arial Narrow"/>
          <w:bCs/>
          <w:color w:val="202020"/>
        </w:rPr>
        <w:t>L</w:t>
      </w:r>
      <w:r w:rsidR="00D85B39" w:rsidRPr="007A2528">
        <w:rPr>
          <w:rFonts w:ascii="Arial Narrow" w:eastAsia="Arial Narrow" w:hAnsi="Arial Narrow" w:cs="Arial Narrow"/>
          <w:bCs/>
          <w:color w:val="202020"/>
        </w:rPr>
        <w:t xml:space="preserve">a </w:t>
      </w:r>
      <w:r w:rsidR="00B13178" w:rsidRPr="007A2528">
        <w:rPr>
          <w:rFonts w:ascii="Arial Narrow" w:eastAsia="Arial Narrow" w:hAnsi="Arial Narrow" w:cs="Arial Narrow"/>
          <w:bCs/>
          <w:color w:val="202020"/>
        </w:rPr>
        <w:t>f</w:t>
      </w:r>
      <w:r w:rsidR="00D85B39" w:rsidRPr="007A2528">
        <w:rPr>
          <w:rFonts w:ascii="Arial Narrow" w:eastAsia="Arial Narrow" w:hAnsi="Arial Narrow" w:cs="Arial Narrow"/>
          <w:bCs/>
          <w:color w:val="202020"/>
        </w:rPr>
        <w:t>umigazione</w:t>
      </w:r>
      <w:r w:rsidR="006C52E3" w:rsidRPr="007A2528">
        <w:rPr>
          <w:rFonts w:ascii="Arial Narrow" w:eastAsia="Arial Narrow" w:hAnsi="Arial Narrow" w:cs="Arial Narrow"/>
          <w:bCs/>
          <w:color w:val="202020"/>
        </w:rPr>
        <w:t>”</w:t>
      </w:r>
      <w:r w:rsidRPr="007A2528">
        <w:rPr>
          <w:rFonts w:ascii="Arial Narrow" w:eastAsia="Arial Narrow" w:hAnsi="Arial Narrow" w:cs="Arial Narrow"/>
          <w:bCs/>
          <w:color w:val="202020"/>
        </w:rPr>
        <w:t xml:space="preserve"> in cui </w:t>
      </w:r>
      <w:r w:rsidR="00DD3AE7" w:rsidRPr="007A2528">
        <w:rPr>
          <w:rFonts w:ascii="Arial Narrow" w:eastAsia="Arial Narrow" w:hAnsi="Arial Narrow" w:cs="Arial Narrow"/>
          <w:bCs/>
          <w:color w:val="202020"/>
        </w:rPr>
        <w:t>l’autrice</w:t>
      </w:r>
      <w:r w:rsidR="003D173C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861CA5" w:rsidRPr="007A2528">
        <w:rPr>
          <w:rFonts w:ascii="Arial Narrow" w:eastAsia="Arial Narrow" w:hAnsi="Arial Narrow" w:cs="Arial Narrow"/>
          <w:bCs/>
          <w:color w:val="202020"/>
        </w:rPr>
        <w:t xml:space="preserve">racconta </w:t>
      </w:r>
      <w:r w:rsidR="006B2B3E" w:rsidRPr="007A2528">
        <w:rPr>
          <w:rFonts w:ascii="Arial Narrow" w:eastAsia="Arial Narrow" w:hAnsi="Arial Narrow" w:cs="Arial Narrow"/>
          <w:bCs/>
          <w:color w:val="202020"/>
        </w:rPr>
        <w:t>d</w:t>
      </w:r>
      <w:r w:rsidR="0030796E" w:rsidRPr="007A2528">
        <w:rPr>
          <w:rFonts w:ascii="Arial Narrow" w:eastAsia="Arial Narrow" w:hAnsi="Arial Narrow" w:cs="Arial Narrow"/>
          <w:bCs/>
          <w:color w:val="202020"/>
        </w:rPr>
        <w:t xml:space="preserve">i un </w:t>
      </w:r>
      <w:r w:rsidR="006B2B3E" w:rsidRPr="007A2528">
        <w:rPr>
          <w:rFonts w:ascii="Arial Narrow" w:eastAsia="Arial Narrow" w:hAnsi="Arial Narrow" w:cs="Arial Narrow"/>
          <w:b/>
          <w:color w:val="202020"/>
        </w:rPr>
        <w:t>rituale</w:t>
      </w:r>
      <w:r w:rsidR="00BC5496" w:rsidRPr="007A2528">
        <w:rPr>
          <w:rFonts w:ascii="Arial Narrow" w:eastAsia="Arial Narrow" w:hAnsi="Arial Narrow" w:cs="Arial Narrow"/>
          <w:b/>
          <w:color w:val="202020"/>
        </w:rPr>
        <w:t xml:space="preserve"> </w:t>
      </w:r>
      <w:r w:rsidR="006B2B3E" w:rsidRPr="007A2528">
        <w:rPr>
          <w:rFonts w:ascii="Arial Narrow" w:eastAsia="Arial Narrow" w:hAnsi="Arial Narrow" w:cs="Arial Narrow"/>
          <w:b/>
          <w:color w:val="202020"/>
        </w:rPr>
        <w:t>tramandat</w:t>
      </w:r>
      <w:r w:rsidR="00BC5496" w:rsidRPr="007A2528">
        <w:rPr>
          <w:rFonts w:ascii="Arial Narrow" w:eastAsia="Arial Narrow" w:hAnsi="Arial Narrow" w:cs="Arial Narrow"/>
          <w:b/>
          <w:color w:val="202020"/>
        </w:rPr>
        <w:t>o</w:t>
      </w:r>
      <w:r w:rsidR="00543E98" w:rsidRPr="007A2528">
        <w:rPr>
          <w:rFonts w:ascii="Arial Narrow" w:eastAsia="Arial Narrow" w:hAnsi="Arial Narrow" w:cs="Arial Narrow"/>
          <w:b/>
          <w:color w:val="202020"/>
        </w:rPr>
        <w:t xml:space="preserve"> </w:t>
      </w:r>
      <w:r w:rsidR="003D173C" w:rsidRPr="007A2528">
        <w:rPr>
          <w:rFonts w:ascii="Arial Narrow" w:eastAsia="Arial Narrow" w:hAnsi="Arial Narrow" w:cs="Arial Narrow"/>
          <w:b/>
          <w:color w:val="202020"/>
        </w:rPr>
        <w:t>di generazione in generazione</w:t>
      </w:r>
      <w:r w:rsidR="003D173C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543E98" w:rsidRPr="007A2528">
        <w:rPr>
          <w:rFonts w:ascii="Arial Narrow" w:eastAsia="Arial Narrow" w:hAnsi="Arial Narrow" w:cs="Arial Narrow"/>
          <w:bCs/>
          <w:color w:val="202020"/>
        </w:rPr>
        <w:t>allo scopo di</w:t>
      </w:r>
      <w:r w:rsidR="00D85B39" w:rsidRPr="007A2528">
        <w:rPr>
          <w:rFonts w:ascii="Arial Narrow" w:eastAsia="Arial Narrow" w:hAnsi="Arial Narrow" w:cs="Arial Narrow"/>
          <w:bCs/>
          <w:color w:val="202020"/>
        </w:rPr>
        <w:t xml:space="preserve"> combattere </w:t>
      </w:r>
      <w:r w:rsidR="00260953" w:rsidRPr="007A2528">
        <w:rPr>
          <w:rFonts w:ascii="Arial Narrow" w:eastAsia="Arial Narrow" w:hAnsi="Arial Narrow" w:cs="Arial Narrow"/>
          <w:bCs/>
          <w:color w:val="202020"/>
        </w:rPr>
        <w:t>“</w:t>
      </w:r>
      <w:r w:rsidR="00D85B39" w:rsidRPr="007A2528">
        <w:rPr>
          <w:rFonts w:ascii="Arial Narrow" w:eastAsia="Arial Narrow" w:hAnsi="Arial Narrow" w:cs="Arial Narrow"/>
          <w:bCs/>
          <w:color w:val="202020"/>
        </w:rPr>
        <w:t>lo spavento</w:t>
      </w:r>
      <w:r w:rsidR="00260953" w:rsidRPr="007A2528">
        <w:rPr>
          <w:rFonts w:ascii="Arial Narrow" w:eastAsia="Arial Narrow" w:hAnsi="Arial Narrow" w:cs="Arial Narrow"/>
          <w:bCs/>
          <w:color w:val="202020"/>
        </w:rPr>
        <w:t>”</w:t>
      </w:r>
      <w:r w:rsidRPr="007A2528">
        <w:rPr>
          <w:rFonts w:ascii="Arial Narrow" w:eastAsia="Arial Narrow" w:hAnsi="Arial Narrow" w:cs="Arial Narrow"/>
          <w:bCs/>
          <w:color w:val="202020"/>
        </w:rPr>
        <w:t>:</w:t>
      </w:r>
      <w:r w:rsidR="005B427C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3D173C" w:rsidRPr="007A2528">
        <w:rPr>
          <w:rFonts w:ascii="Arial Narrow" w:eastAsia="Arial Narrow" w:hAnsi="Arial Narrow" w:cs="Arial Narrow"/>
          <w:bCs/>
          <w:color w:val="202020"/>
        </w:rPr>
        <w:t>u</w:t>
      </w:r>
      <w:r w:rsidR="00543E98" w:rsidRPr="007A2528">
        <w:rPr>
          <w:rFonts w:ascii="Arial Narrow" w:eastAsia="Arial Narrow" w:hAnsi="Arial Narrow" w:cs="Arial Narrow"/>
          <w:bCs/>
          <w:color w:val="202020"/>
        </w:rPr>
        <w:t>na donna ta</w:t>
      </w:r>
      <w:r w:rsidR="00D85B39" w:rsidRPr="007A2528">
        <w:rPr>
          <w:rFonts w:ascii="Arial Narrow" w:eastAsia="Arial Narrow" w:hAnsi="Arial Narrow" w:cs="Arial Narrow"/>
          <w:bCs/>
          <w:color w:val="202020"/>
        </w:rPr>
        <w:t xml:space="preserve">glia </w:t>
      </w:r>
      <w:r w:rsidR="00543E98" w:rsidRPr="007A2528">
        <w:rPr>
          <w:rFonts w:ascii="Arial Narrow" w:eastAsia="Arial Narrow" w:hAnsi="Arial Narrow" w:cs="Arial Narrow"/>
          <w:bCs/>
          <w:color w:val="202020"/>
        </w:rPr>
        <w:t xml:space="preserve">via </w:t>
      </w:r>
      <w:r w:rsidR="00D85B39" w:rsidRPr="007A2528">
        <w:rPr>
          <w:rFonts w:ascii="Arial Narrow" w:eastAsia="Arial Narrow" w:hAnsi="Arial Narrow" w:cs="Arial Narrow"/>
          <w:bCs/>
          <w:color w:val="202020"/>
        </w:rPr>
        <w:t>quattro ciocche d</w:t>
      </w:r>
      <w:r w:rsidR="00CA25B8" w:rsidRPr="007A2528">
        <w:rPr>
          <w:rFonts w:ascii="Arial Narrow" w:eastAsia="Arial Narrow" w:hAnsi="Arial Narrow" w:cs="Arial Narrow"/>
          <w:bCs/>
          <w:color w:val="202020"/>
        </w:rPr>
        <w:t>i c</w:t>
      </w:r>
      <w:r w:rsidR="00D85B39" w:rsidRPr="007A2528">
        <w:rPr>
          <w:rFonts w:ascii="Arial Narrow" w:eastAsia="Arial Narrow" w:hAnsi="Arial Narrow" w:cs="Arial Narrow"/>
          <w:bCs/>
          <w:color w:val="202020"/>
        </w:rPr>
        <w:t>apelli</w:t>
      </w:r>
      <w:r w:rsidR="00543E98" w:rsidRPr="007A2528">
        <w:rPr>
          <w:rFonts w:ascii="Arial Narrow" w:eastAsia="Arial Narrow" w:hAnsi="Arial Narrow" w:cs="Arial Narrow"/>
          <w:bCs/>
          <w:color w:val="202020"/>
        </w:rPr>
        <w:t xml:space="preserve"> dando</w:t>
      </w:r>
      <w:r>
        <w:rPr>
          <w:rFonts w:ascii="Arial Narrow" w:eastAsia="Arial Narrow" w:hAnsi="Arial Narrow" w:cs="Arial Narrow"/>
          <w:bCs/>
          <w:color w:val="202020"/>
        </w:rPr>
        <w:t xml:space="preserve"> loro</w:t>
      </w:r>
      <w:r w:rsidR="00543E98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D85B39" w:rsidRPr="007A2528">
        <w:rPr>
          <w:rFonts w:ascii="Arial Narrow" w:eastAsia="Arial Narrow" w:hAnsi="Arial Narrow" w:cs="Arial Narrow"/>
          <w:bCs/>
          <w:color w:val="202020"/>
        </w:rPr>
        <w:t>fuoco</w:t>
      </w:r>
      <w:r w:rsidR="00260953" w:rsidRPr="007A2528">
        <w:rPr>
          <w:rFonts w:ascii="Arial Narrow" w:eastAsia="Arial Narrow" w:hAnsi="Arial Narrow" w:cs="Arial Narrow"/>
          <w:bCs/>
          <w:color w:val="202020"/>
        </w:rPr>
        <w:t xml:space="preserve">, </w:t>
      </w:r>
      <w:r w:rsidR="003D173C" w:rsidRPr="007A2528">
        <w:rPr>
          <w:rFonts w:ascii="Arial Narrow" w:eastAsia="Arial Narrow" w:hAnsi="Arial Narrow" w:cs="Arial Narrow"/>
          <w:bCs/>
          <w:color w:val="202020"/>
        </w:rPr>
        <w:t>bruciando</w:t>
      </w:r>
      <w:r w:rsidR="00DD3AE7" w:rsidRPr="007A2528">
        <w:rPr>
          <w:rFonts w:ascii="Arial Narrow" w:eastAsia="Arial Narrow" w:hAnsi="Arial Narrow" w:cs="Arial Narrow"/>
          <w:bCs/>
          <w:color w:val="202020"/>
        </w:rPr>
        <w:t xml:space="preserve"> letteralmente</w:t>
      </w:r>
      <w:r w:rsidR="003D173C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260953" w:rsidRPr="007A2528">
        <w:rPr>
          <w:rFonts w:ascii="Arial Narrow" w:eastAsia="Arial Narrow" w:hAnsi="Arial Narrow" w:cs="Arial Narrow"/>
          <w:bCs/>
          <w:color w:val="202020"/>
        </w:rPr>
        <w:t xml:space="preserve">la paura e </w:t>
      </w:r>
      <w:r w:rsidR="0030796E" w:rsidRPr="007A2528">
        <w:rPr>
          <w:rFonts w:ascii="Arial Narrow" w:eastAsia="Arial Narrow" w:hAnsi="Arial Narrow" w:cs="Arial Narrow"/>
          <w:bCs/>
          <w:color w:val="202020"/>
        </w:rPr>
        <w:t>allontanando</w:t>
      </w:r>
      <w:r w:rsidR="00260953" w:rsidRPr="007A2528">
        <w:rPr>
          <w:rFonts w:ascii="Arial Narrow" w:eastAsia="Arial Narrow" w:hAnsi="Arial Narrow" w:cs="Arial Narrow"/>
          <w:bCs/>
          <w:color w:val="202020"/>
        </w:rPr>
        <w:t xml:space="preserve"> il trauma derivato da uno spavento o un grande dispiacere.</w:t>
      </w:r>
    </w:p>
    <w:p w14:paraId="7EEFFE5D" w14:textId="77777777" w:rsidR="00B54CF6" w:rsidRPr="007A2528" w:rsidRDefault="00B54CF6" w:rsidP="00CE44BF">
      <w:pPr>
        <w:jc w:val="both"/>
        <w:rPr>
          <w:rFonts w:ascii="Arial Narrow" w:eastAsia="Arial Narrow" w:hAnsi="Arial Narrow" w:cs="Arial Narrow"/>
          <w:sz w:val="10"/>
          <w:szCs w:val="10"/>
        </w:rPr>
      </w:pPr>
    </w:p>
    <w:p w14:paraId="2DD3F11C" w14:textId="567CC0E3" w:rsidR="00686259" w:rsidRPr="007A2528" w:rsidRDefault="00B312CA" w:rsidP="00B54CF6">
      <w:pPr>
        <w:jc w:val="both"/>
        <w:rPr>
          <w:rFonts w:ascii="Arial Narrow" w:eastAsia="Arial Narrow" w:hAnsi="Arial Narrow" w:cs="Arial Narrow"/>
          <w:bCs/>
          <w:color w:val="202020"/>
        </w:rPr>
      </w:pPr>
      <w:r w:rsidRPr="007A2528">
        <w:rPr>
          <w:rFonts w:ascii="Arial Narrow" w:eastAsia="Arial Narrow" w:hAnsi="Arial Narrow" w:cs="Arial Narrow"/>
          <w:b/>
          <w:color w:val="202020"/>
        </w:rPr>
        <w:t>Loredana Galante</w:t>
      </w:r>
      <w:r w:rsidR="00686259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DF5995" w:rsidRPr="007A2528">
        <w:rPr>
          <w:rFonts w:ascii="Arial Narrow" w:eastAsia="Arial Narrow" w:hAnsi="Arial Narrow" w:cs="Arial Narrow"/>
          <w:bCs/>
          <w:color w:val="202020"/>
        </w:rPr>
        <w:t xml:space="preserve">(Genova, 1970) </w:t>
      </w:r>
      <w:r w:rsidR="007A2528">
        <w:rPr>
          <w:rFonts w:ascii="Arial Narrow" w:eastAsia="Arial Narrow" w:hAnsi="Arial Narrow" w:cs="Arial Narrow"/>
          <w:bCs/>
          <w:color w:val="202020"/>
        </w:rPr>
        <w:t>espone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 xml:space="preserve"> i suoi delicati </w:t>
      </w:r>
      <w:r w:rsidR="00242D95" w:rsidRPr="007A2528">
        <w:rPr>
          <w:rFonts w:ascii="Arial Narrow" w:eastAsia="Arial Narrow" w:hAnsi="Arial Narrow" w:cs="Arial Narrow"/>
          <w:b/>
          <w:color w:val="202020"/>
        </w:rPr>
        <w:t>ricami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: una 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>pratica da sempre legata al mondo</w:t>
      </w:r>
      <w:r w:rsidR="00DE4369" w:rsidRPr="007A2528">
        <w:rPr>
          <w:rFonts w:ascii="Arial Narrow" w:eastAsia="Arial Narrow" w:hAnsi="Arial Narrow" w:cs="Arial Narrow"/>
          <w:bCs/>
          <w:color w:val="202020"/>
        </w:rPr>
        <w:t xml:space="preserve"> della donna, </w:t>
      </w:r>
      <w:r w:rsidR="00FD350F" w:rsidRPr="007A2528">
        <w:rPr>
          <w:rFonts w:ascii="Arial Narrow" w:eastAsia="Arial Narrow" w:hAnsi="Arial Narrow" w:cs="Arial Narrow"/>
          <w:bCs/>
          <w:color w:val="202020"/>
        </w:rPr>
        <w:t xml:space="preserve">appannaggio femminile 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anche 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>nel romanzo della Atwood</w:t>
      </w:r>
      <w:r w:rsidR="007A2528">
        <w:rPr>
          <w:rFonts w:ascii="Arial Narrow" w:eastAsia="Arial Narrow" w:hAnsi="Arial Narrow" w:cs="Arial Narrow"/>
          <w:bCs/>
          <w:color w:val="202020"/>
        </w:rPr>
        <w:t xml:space="preserve">, 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 xml:space="preserve">che nell’artista genovese 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diventa tecnica </w:t>
      </w:r>
      <w:r w:rsidR="007A2528">
        <w:rPr>
          <w:rFonts w:ascii="Arial Narrow" w:eastAsia="Arial Narrow" w:hAnsi="Arial Narrow" w:cs="Arial Narrow"/>
          <w:bCs/>
          <w:color w:val="202020"/>
        </w:rPr>
        <w:t>per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 un racconto contemporaneo: </w:t>
      </w:r>
      <w:r w:rsidR="007A2528">
        <w:rPr>
          <w:rFonts w:ascii="Arial Narrow" w:eastAsia="Arial Narrow" w:hAnsi="Arial Narrow" w:cs="Arial Narrow"/>
          <w:bCs/>
          <w:color w:val="202020"/>
        </w:rPr>
        <w:t xml:space="preserve">quello della </w:t>
      </w:r>
      <w:r w:rsidR="007A2528" w:rsidRPr="007A2528">
        <w:rPr>
          <w:rFonts w:ascii="Arial Narrow" w:eastAsia="Arial Narrow" w:hAnsi="Arial Narrow" w:cs="Arial Narrow"/>
          <w:b/>
          <w:color w:val="202020"/>
        </w:rPr>
        <w:t>negazione del</w:t>
      </w:r>
      <w:r w:rsidR="004D51A5" w:rsidRPr="007A2528">
        <w:rPr>
          <w:rFonts w:ascii="Arial Narrow" w:eastAsia="Arial Narrow" w:hAnsi="Arial Narrow" w:cs="Arial Narrow"/>
          <w:b/>
          <w:color w:val="202020"/>
        </w:rPr>
        <w:t>l’esposizione</w:t>
      </w:r>
      <w:r w:rsidR="00242D95" w:rsidRPr="007A2528">
        <w:rPr>
          <w:rFonts w:ascii="Arial Narrow" w:eastAsia="Arial Narrow" w:hAnsi="Arial Narrow" w:cs="Arial Narrow"/>
          <w:b/>
          <w:color w:val="202020"/>
        </w:rPr>
        <w:t xml:space="preserve"> del</w:t>
      </w:r>
      <w:r w:rsidR="004D51A5" w:rsidRPr="007A2528">
        <w:rPr>
          <w:rFonts w:ascii="Arial Narrow" w:eastAsia="Arial Narrow" w:hAnsi="Arial Narrow" w:cs="Arial Narrow"/>
          <w:b/>
          <w:color w:val="202020"/>
        </w:rPr>
        <w:t xml:space="preserve"> corpo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 xml:space="preserve">, 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la </w:t>
      </w:r>
      <w:r w:rsidR="00DE4369" w:rsidRPr="007A2528">
        <w:rPr>
          <w:rFonts w:ascii="Arial Narrow" w:eastAsia="Arial Narrow" w:hAnsi="Arial Narrow" w:cs="Arial Narrow"/>
          <w:bCs/>
          <w:color w:val="202020"/>
        </w:rPr>
        <w:t xml:space="preserve">costrizione quasi 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>costan</w:t>
      </w:r>
      <w:r w:rsidR="00E53D3E" w:rsidRPr="007A2528">
        <w:rPr>
          <w:rFonts w:ascii="Arial Narrow" w:eastAsia="Arial Narrow" w:hAnsi="Arial Narrow" w:cs="Arial Narrow"/>
          <w:bCs/>
          <w:color w:val="202020"/>
        </w:rPr>
        <w:t>te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DE4369" w:rsidRPr="007A2528">
        <w:rPr>
          <w:rFonts w:ascii="Arial Narrow" w:eastAsia="Arial Narrow" w:hAnsi="Arial Narrow" w:cs="Arial Narrow"/>
          <w:bCs/>
          <w:color w:val="202020"/>
        </w:rPr>
        <w:t xml:space="preserve">a 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>coprirsi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>,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 il non poter parlare liberamente 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 xml:space="preserve">della sessualità 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>per non essere giudicate “poco eleganti”.</w:t>
      </w:r>
      <w:r w:rsidR="00DE4369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 xml:space="preserve">Nelle opere di </w:t>
      </w:r>
      <w:r w:rsidR="00DE4369" w:rsidRPr="007A2528">
        <w:rPr>
          <w:rFonts w:ascii="Arial Narrow" w:eastAsia="Arial Narrow" w:hAnsi="Arial Narrow" w:cs="Arial Narrow"/>
          <w:bCs/>
          <w:color w:val="202020"/>
        </w:rPr>
        <w:t>Galante</w:t>
      </w:r>
      <w:r w:rsidR="003A39E2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 xml:space="preserve">le </w:t>
      </w:r>
      <w:r w:rsidR="003A39E2" w:rsidRPr="007A2528">
        <w:rPr>
          <w:rFonts w:ascii="Arial Narrow" w:eastAsia="Arial Narrow" w:hAnsi="Arial Narrow" w:cs="Arial Narrow"/>
          <w:bCs/>
          <w:color w:val="202020"/>
        </w:rPr>
        <w:t xml:space="preserve">protagoniste </w:t>
      </w:r>
      <w:r w:rsidR="007A2528">
        <w:rPr>
          <w:rFonts w:ascii="Arial Narrow" w:eastAsia="Arial Narrow" w:hAnsi="Arial Narrow" w:cs="Arial Narrow"/>
          <w:bCs/>
          <w:color w:val="202020"/>
        </w:rPr>
        <w:t>sono</w:t>
      </w:r>
      <w:r w:rsidR="00DE4369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 xml:space="preserve">orgogliose 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>della loro bellezza e della loro fisicità, rivendicando il diritto a</w:t>
      </w:r>
      <w:r w:rsidR="00242D95" w:rsidRPr="007A2528">
        <w:rPr>
          <w:rFonts w:ascii="Arial Narrow" w:eastAsia="Arial Narrow" w:hAnsi="Arial Narrow" w:cs="Arial Narrow"/>
          <w:bCs/>
          <w:color w:val="202020"/>
        </w:rPr>
        <w:t xml:space="preserve"> mostrarsi, esprimersi, spogliarsi, essere.</w:t>
      </w:r>
    </w:p>
    <w:p w14:paraId="3FB5C088" w14:textId="77777777" w:rsidR="00B54CF6" w:rsidRPr="007A2528" w:rsidRDefault="00B54CF6" w:rsidP="00CE44BF">
      <w:pPr>
        <w:jc w:val="both"/>
        <w:rPr>
          <w:rFonts w:ascii="Arial Narrow" w:eastAsia="Arial Narrow" w:hAnsi="Arial Narrow" w:cs="Arial Narrow"/>
          <w:bCs/>
          <w:color w:val="202020"/>
          <w:sz w:val="10"/>
          <w:szCs w:val="10"/>
        </w:rPr>
      </w:pPr>
    </w:p>
    <w:p w14:paraId="456C1367" w14:textId="357E571A" w:rsidR="00A3268C" w:rsidRPr="007A2528" w:rsidRDefault="00894710" w:rsidP="007A2528">
      <w:pPr>
        <w:tabs>
          <w:tab w:val="left" w:pos="3686"/>
        </w:tabs>
        <w:jc w:val="both"/>
        <w:rPr>
          <w:rFonts w:ascii="Arial Narrow" w:eastAsia="Arial Narrow" w:hAnsi="Arial Narrow" w:cs="Arial Narrow"/>
          <w:bCs/>
          <w:color w:val="202020"/>
        </w:rPr>
      </w:pPr>
      <w:r w:rsidRPr="007A2528">
        <w:rPr>
          <w:rFonts w:ascii="Arial Narrow" w:eastAsia="Arial Narrow" w:hAnsi="Arial Narrow" w:cs="Arial Narrow"/>
          <w:bCs/>
          <w:color w:val="202020"/>
        </w:rPr>
        <w:t xml:space="preserve">Con opere meno recenti e altre 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più </w:t>
      </w:r>
      <w:r w:rsidRPr="007A2528">
        <w:rPr>
          <w:rFonts w:ascii="Arial Narrow" w:eastAsia="Arial Narrow" w:hAnsi="Arial Narrow" w:cs="Arial Narrow"/>
          <w:bCs/>
          <w:color w:val="202020"/>
        </w:rPr>
        <w:t>attuali,</w:t>
      </w:r>
      <w:r w:rsidR="00494BBB" w:rsidRPr="007A2528">
        <w:rPr>
          <w:rFonts w:ascii="Arial Narrow" w:eastAsia="Arial Narrow" w:hAnsi="Arial Narrow" w:cs="Arial Narrow"/>
          <w:b/>
          <w:color w:val="202020"/>
        </w:rPr>
        <w:t xml:space="preserve"> </w:t>
      </w:r>
      <w:r w:rsidR="00B312CA" w:rsidRPr="007A2528">
        <w:rPr>
          <w:rFonts w:ascii="Arial Narrow" w:eastAsia="Arial Narrow" w:hAnsi="Arial Narrow" w:cs="Arial Narrow"/>
          <w:b/>
          <w:color w:val="202020"/>
        </w:rPr>
        <w:t xml:space="preserve">Laura </w:t>
      </w:r>
      <w:r w:rsidR="00855C23" w:rsidRPr="007A2528">
        <w:rPr>
          <w:rFonts w:ascii="Arial Narrow" w:eastAsia="Arial Narrow" w:hAnsi="Arial Narrow" w:cs="Arial Narrow"/>
          <w:b/>
          <w:color w:val="202020"/>
        </w:rPr>
        <w:t>Giardino</w:t>
      </w:r>
      <w:r w:rsidR="00DF5995" w:rsidRPr="007A2528">
        <w:rPr>
          <w:rFonts w:ascii="Arial Narrow" w:eastAsia="Arial Narrow" w:hAnsi="Arial Narrow" w:cs="Arial Narrow"/>
          <w:b/>
          <w:color w:val="202020"/>
        </w:rPr>
        <w:t xml:space="preserve"> </w:t>
      </w:r>
      <w:r w:rsidR="00DF5995" w:rsidRPr="007A2528">
        <w:rPr>
          <w:rFonts w:ascii="Arial Narrow" w:eastAsia="Arial Narrow" w:hAnsi="Arial Narrow" w:cs="Arial Narrow"/>
          <w:bCs/>
          <w:color w:val="202020"/>
        </w:rPr>
        <w:t>(Milano,1976)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Pr="007A2528">
        <w:rPr>
          <w:rFonts w:ascii="Arial Narrow" w:eastAsia="Arial Narrow" w:hAnsi="Arial Narrow" w:cs="Arial Narrow"/>
          <w:bCs/>
          <w:color w:val="202020"/>
        </w:rPr>
        <w:t>p</w:t>
      </w:r>
      <w:r w:rsidR="00D91B9F" w:rsidRPr="007A2528">
        <w:rPr>
          <w:rFonts w:ascii="Arial Narrow" w:eastAsia="Arial Narrow" w:hAnsi="Arial Narrow" w:cs="Arial Narrow"/>
          <w:bCs/>
          <w:color w:val="202020"/>
        </w:rPr>
        <w:t xml:space="preserve">resenta 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>una panoramica della sua</w:t>
      </w:r>
      <w:r w:rsidR="00AD26F9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542CF2" w:rsidRPr="007A2528">
        <w:rPr>
          <w:rFonts w:ascii="Arial Narrow" w:eastAsia="Arial Narrow" w:hAnsi="Arial Narrow" w:cs="Arial Narrow"/>
          <w:bCs/>
          <w:color w:val="202020"/>
        </w:rPr>
        <w:t>produzione</w:t>
      </w:r>
      <w:r w:rsidR="00D91B9F" w:rsidRPr="007A2528">
        <w:rPr>
          <w:rFonts w:ascii="Arial Narrow" w:eastAsia="Arial Narrow" w:hAnsi="Arial Narrow" w:cs="Arial Narrow"/>
          <w:bCs/>
          <w:color w:val="202020"/>
        </w:rPr>
        <w:t>,</w:t>
      </w:r>
      <w:r w:rsidR="00AD26F9" w:rsidRPr="007A2528">
        <w:rPr>
          <w:rFonts w:ascii="Arial Narrow" w:eastAsia="Arial Narrow" w:hAnsi="Arial Narrow" w:cs="Arial Narrow"/>
          <w:bCs/>
          <w:color w:val="202020"/>
        </w:rPr>
        <w:t xml:space="preserve"> dal 2013 al 2015, fino al 2024.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D91B9F" w:rsidRPr="007A2528">
        <w:rPr>
          <w:rFonts w:ascii="Arial Narrow" w:eastAsia="Arial Narrow" w:hAnsi="Arial Narrow" w:cs="Arial Narrow"/>
          <w:bCs/>
          <w:color w:val="202020"/>
        </w:rPr>
        <w:t xml:space="preserve">Mentre nei suoi lavori passati troviamo anche una riflessione 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>sugli stereotipi femminili</w:t>
      </w:r>
      <w:r w:rsidR="00D91B9F" w:rsidRPr="007A2528">
        <w:rPr>
          <w:rFonts w:ascii="Arial Narrow" w:eastAsia="Arial Narrow" w:hAnsi="Arial Narrow" w:cs="Arial Narrow"/>
          <w:bCs/>
          <w:color w:val="202020"/>
        </w:rPr>
        <w:t>, nelle opere più recenti l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>a figura femminile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 va scomparendo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 xml:space="preserve"> lascia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>ndo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 xml:space="preserve"> tracce 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di un passaggio che si </w:t>
      </w:r>
      <w:r w:rsidR="0087216D" w:rsidRPr="007A2528">
        <w:rPr>
          <w:rFonts w:ascii="Arial Narrow" w:eastAsia="Arial Narrow" w:hAnsi="Arial Narrow" w:cs="Arial Narrow"/>
          <w:bCs/>
          <w:color w:val="202020"/>
        </w:rPr>
        <w:t>può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 cogliere da piccoli dettagli: 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>piante ben curate, luci acces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>e,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 xml:space="preserve"> erba tagliata.</w:t>
      </w:r>
      <w:r w:rsidR="00D91B9F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>L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>’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 xml:space="preserve"> arte 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di </w:t>
      </w:r>
      <w:r w:rsidR="00D91B9F" w:rsidRPr="007A2528">
        <w:rPr>
          <w:rFonts w:ascii="Arial Narrow" w:eastAsia="Arial Narrow" w:hAnsi="Arial Narrow" w:cs="Arial Narrow"/>
          <w:bCs/>
          <w:color w:val="202020"/>
        </w:rPr>
        <w:t xml:space="preserve">Laura 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Giardino 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>riflette sull’universalità della</w:t>
      </w:r>
      <w:r w:rsidR="00E762DD" w:rsidRPr="007A2528">
        <w:rPr>
          <w:rFonts w:ascii="Arial Narrow" w:eastAsia="Arial Narrow" w:hAnsi="Arial Narrow" w:cs="Arial Narrow"/>
          <w:bCs/>
          <w:color w:val="202020"/>
        </w:rPr>
        <w:t xml:space="preserve"> donna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 xml:space="preserve"> nel contesto contemporaneo e 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si 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>concentra sulla libertà e la difesa incondizionata della stessa. La sua arte, c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>osì c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 xml:space="preserve">ome il romanzo 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da cui prende 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>nome</w:t>
      </w:r>
      <w:r w:rsidR="004D51A5" w:rsidRPr="007A2528">
        <w:rPr>
          <w:rFonts w:ascii="Arial Narrow" w:eastAsia="Arial Narrow" w:hAnsi="Arial Narrow" w:cs="Arial Narrow"/>
          <w:bCs/>
          <w:color w:val="202020"/>
        </w:rPr>
        <w:t xml:space="preserve"> la mostra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 xml:space="preserve">, si lega ad </w:t>
      </w:r>
      <w:r w:rsidR="00855C23" w:rsidRPr="00520F26">
        <w:rPr>
          <w:rFonts w:ascii="Arial Narrow" w:eastAsia="Arial Narrow" w:hAnsi="Arial Narrow" w:cs="Arial Narrow"/>
          <w:b/>
          <w:color w:val="202020"/>
        </w:rPr>
        <w:t>un</w:t>
      </w:r>
      <w:r w:rsidR="007A2528" w:rsidRPr="00520F26">
        <w:rPr>
          <w:rFonts w:ascii="Arial Narrow" w:eastAsia="Arial Narrow" w:hAnsi="Arial Narrow" w:cs="Arial Narrow"/>
          <w:b/>
          <w:color w:val="202020"/>
        </w:rPr>
        <w:t>’</w:t>
      </w:r>
      <w:r w:rsidR="00D91B9F" w:rsidRPr="00520F26">
        <w:rPr>
          <w:rFonts w:ascii="Arial Narrow" w:eastAsia="Arial Narrow" w:hAnsi="Arial Narrow" w:cs="Arial Narrow"/>
          <w:b/>
          <w:color w:val="202020"/>
        </w:rPr>
        <w:t>emancipazione</w:t>
      </w:r>
      <w:r w:rsidR="00855C23" w:rsidRPr="00520F26">
        <w:rPr>
          <w:rFonts w:ascii="Arial Narrow" w:eastAsia="Arial Narrow" w:hAnsi="Arial Narrow" w:cs="Arial Narrow"/>
          <w:b/>
          <w:color w:val="202020"/>
        </w:rPr>
        <w:t xml:space="preserve"> totale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Pr="007A2528">
        <w:rPr>
          <w:rFonts w:ascii="Arial Narrow" w:eastAsia="Arial Narrow" w:hAnsi="Arial Narrow" w:cs="Arial Narrow"/>
          <w:bCs/>
          <w:color w:val="202020"/>
        </w:rPr>
        <w:t>dove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 </w:t>
      </w:r>
      <w:r w:rsidRPr="007A2528">
        <w:rPr>
          <w:rFonts w:ascii="Arial Narrow" w:eastAsia="Arial Narrow" w:hAnsi="Arial Narrow" w:cs="Arial Narrow"/>
          <w:bCs/>
          <w:color w:val="202020"/>
        </w:rPr>
        <w:t>i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 xml:space="preserve">l diritto 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>al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>la libertà estetica</w:t>
      </w:r>
      <w:r w:rsidR="00D91B9F" w:rsidRPr="007A2528">
        <w:rPr>
          <w:rFonts w:ascii="Arial Narrow" w:eastAsia="Arial Narrow" w:hAnsi="Arial Narrow" w:cs="Arial Narrow"/>
          <w:bCs/>
          <w:color w:val="202020"/>
        </w:rPr>
        <w:t xml:space="preserve"> e </w:t>
      </w:r>
      <w:r w:rsidR="00855C23" w:rsidRPr="007A2528">
        <w:rPr>
          <w:rFonts w:ascii="Arial Narrow" w:eastAsia="Arial Narrow" w:hAnsi="Arial Narrow" w:cs="Arial Narrow"/>
          <w:bCs/>
          <w:color w:val="202020"/>
        </w:rPr>
        <w:t>personal</w:t>
      </w:r>
      <w:r w:rsidR="00D91B9F" w:rsidRPr="007A2528">
        <w:rPr>
          <w:rFonts w:ascii="Arial Narrow" w:eastAsia="Arial Narrow" w:hAnsi="Arial Narrow" w:cs="Arial Narrow"/>
          <w:bCs/>
          <w:color w:val="202020"/>
        </w:rPr>
        <w:t xml:space="preserve">e 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 xml:space="preserve">è </w:t>
      </w:r>
      <w:r w:rsidR="00FD350F">
        <w:rPr>
          <w:rFonts w:ascii="Arial Narrow" w:eastAsia="Arial Narrow" w:hAnsi="Arial Narrow" w:cs="Arial Narrow"/>
          <w:bCs/>
          <w:color w:val="202020"/>
        </w:rPr>
        <w:t>e dev’essere dat</w:t>
      </w:r>
      <w:r w:rsidR="00520F26">
        <w:rPr>
          <w:rFonts w:ascii="Arial Narrow" w:eastAsia="Arial Narrow" w:hAnsi="Arial Narrow" w:cs="Arial Narrow"/>
          <w:bCs/>
          <w:color w:val="202020"/>
        </w:rPr>
        <w:t>o</w:t>
      </w:r>
      <w:r w:rsidR="00FD350F">
        <w:rPr>
          <w:rFonts w:ascii="Arial Narrow" w:eastAsia="Arial Narrow" w:hAnsi="Arial Narrow" w:cs="Arial Narrow"/>
          <w:bCs/>
          <w:color w:val="202020"/>
        </w:rPr>
        <w:t xml:space="preserve"> per scontat</w:t>
      </w:r>
      <w:r w:rsidR="00520F26">
        <w:rPr>
          <w:rFonts w:ascii="Arial Narrow" w:eastAsia="Arial Narrow" w:hAnsi="Arial Narrow" w:cs="Arial Narrow"/>
          <w:bCs/>
          <w:color w:val="202020"/>
        </w:rPr>
        <w:t>o</w:t>
      </w:r>
      <w:r w:rsidR="002453DF" w:rsidRPr="007A2528">
        <w:rPr>
          <w:rFonts w:ascii="Arial Narrow" w:eastAsia="Arial Narrow" w:hAnsi="Arial Narrow" w:cs="Arial Narrow"/>
          <w:bCs/>
          <w:color w:val="202020"/>
        </w:rPr>
        <w:t>.</w:t>
      </w:r>
    </w:p>
    <w:p w14:paraId="139AE82B" w14:textId="77777777" w:rsidR="00B637EB" w:rsidRPr="00FD350F" w:rsidRDefault="00B637EB" w:rsidP="00B54CF6">
      <w:pPr>
        <w:jc w:val="both"/>
        <w:rPr>
          <w:rFonts w:ascii="Arial Narrow" w:eastAsia="Arial Narrow" w:hAnsi="Arial Narrow" w:cs="Arial Narrow"/>
          <w:bCs/>
          <w:color w:val="FF0000"/>
          <w:sz w:val="10"/>
          <w:szCs w:val="10"/>
        </w:rPr>
      </w:pPr>
    </w:p>
    <w:p w14:paraId="04154F8C" w14:textId="77777777" w:rsidR="00BE5AA1" w:rsidRDefault="00B637EB" w:rsidP="00B637EB">
      <w:pPr>
        <w:jc w:val="both"/>
        <w:rPr>
          <w:rFonts w:ascii="Arial Narrow" w:hAnsi="Arial Narrow"/>
        </w:rPr>
      </w:pPr>
      <w:r w:rsidRPr="007A2528">
        <w:rPr>
          <w:rFonts w:ascii="Arial Narrow" w:hAnsi="Arial Narrow"/>
          <w:b/>
          <w:bCs/>
        </w:rPr>
        <w:t xml:space="preserve">Sarah Ledda </w:t>
      </w:r>
      <w:r w:rsidRPr="007A2528">
        <w:rPr>
          <w:rFonts w:ascii="Arial Narrow" w:hAnsi="Arial Narrow"/>
        </w:rPr>
        <w:t>(Aosta, 1970) attinge</w:t>
      </w:r>
      <w:r w:rsidR="00FD350F">
        <w:rPr>
          <w:rFonts w:ascii="Arial Narrow" w:hAnsi="Arial Narrow"/>
        </w:rPr>
        <w:t xml:space="preserve">, per il suo lavoro, </w:t>
      </w:r>
      <w:r w:rsidRPr="007A2528">
        <w:rPr>
          <w:rFonts w:ascii="Arial Narrow" w:hAnsi="Arial Narrow"/>
        </w:rPr>
        <w:t>all’immaginario cinematografico e televisivo</w:t>
      </w:r>
      <w:r w:rsidR="00FD350F">
        <w:rPr>
          <w:rFonts w:ascii="Arial Narrow" w:hAnsi="Arial Narrow"/>
        </w:rPr>
        <w:t xml:space="preserve">, </w:t>
      </w:r>
      <w:r w:rsidR="00FD350F" w:rsidRPr="007A2528">
        <w:rPr>
          <w:rFonts w:ascii="Arial Narrow" w:hAnsi="Arial Narrow"/>
        </w:rPr>
        <w:t xml:space="preserve">in particolare al repertorio del </w:t>
      </w:r>
      <w:r w:rsidR="00FD350F" w:rsidRPr="007A2528">
        <w:rPr>
          <w:rFonts w:ascii="Arial Narrow" w:hAnsi="Arial Narrow"/>
          <w:b/>
          <w:bCs/>
        </w:rPr>
        <w:t>cinema classico hollywoodiano</w:t>
      </w:r>
      <w:r w:rsidR="00FD350F" w:rsidRPr="007A2528">
        <w:rPr>
          <w:rFonts w:ascii="Arial Narrow" w:hAnsi="Arial Narrow"/>
        </w:rPr>
        <w:t xml:space="preserve">, </w:t>
      </w:r>
      <w:r w:rsidR="00FD350F">
        <w:rPr>
          <w:rFonts w:ascii="Arial Narrow" w:hAnsi="Arial Narrow"/>
        </w:rPr>
        <w:t xml:space="preserve">da cui trae singoli frame che, decontestualizzati, si allontanano dal loro significato originale per assumerne uno più universale. I suoi soggetti femminili </w:t>
      </w:r>
      <w:r w:rsidR="00FD350F" w:rsidRPr="00BE5AA1">
        <w:rPr>
          <w:rFonts w:ascii="Arial Narrow" w:hAnsi="Arial Narrow"/>
        </w:rPr>
        <w:t>vanno spesso contro gli stereotipi</w:t>
      </w:r>
      <w:r w:rsidR="00BE5AA1" w:rsidRPr="00BE5AA1">
        <w:rPr>
          <w:rFonts w:ascii="Arial Narrow" w:hAnsi="Arial Narrow"/>
        </w:rPr>
        <w:t xml:space="preserve"> </w:t>
      </w:r>
    </w:p>
    <w:p w14:paraId="23569A2B" w14:textId="2D10B664" w:rsidR="00B637EB" w:rsidRDefault="00BE5AA1" w:rsidP="00B637EB">
      <w:pPr>
        <w:jc w:val="both"/>
      </w:pPr>
      <w:r>
        <w:rPr>
          <w:rFonts w:ascii="Arial Narrow" w:hAnsi="Arial Narrow"/>
        </w:rPr>
        <w:lastRenderedPageBreak/>
        <w:br/>
      </w:r>
      <w:r w:rsidRPr="00BE5AA1">
        <w:rPr>
          <w:rFonts w:ascii="Arial Narrow" w:hAnsi="Arial Narrow"/>
        </w:rPr>
        <w:t>di genere</w:t>
      </w:r>
      <w:r w:rsidR="00520F26">
        <w:rPr>
          <w:rFonts w:ascii="Arial Narrow" w:hAnsi="Arial Narrow"/>
        </w:rPr>
        <w:t>. C</w:t>
      </w:r>
      <w:r w:rsidR="00FD350F" w:rsidRPr="00BE5AA1">
        <w:rPr>
          <w:rFonts w:ascii="Arial Narrow" w:hAnsi="Arial Narrow"/>
        </w:rPr>
        <w:t>ome Pippi Calzelunghe</w:t>
      </w:r>
      <w:r w:rsidRPr="00BE5AA1">
        <w:rPr>
          <w:rFonts w:ascii="Arial Narrow" w:hAnsi="Arial Narrow"/>
        </w:rPr>
        <w:t>, o la</w:t>
      </w:r>
      <w:r w:rsidR="00FD350F" w:rsidRPr="00BE5AA1">
        <w:rPr>
          <w:rFonts w:ascii="Arial Narrow" w:hAnsi="Arial Narrow"/>
        </w:rPr>
        <w:t xml:space="preserve"> Judy Garland-Dorothy del Mago di Oz</w:t>
      </w:r>
      <w:r w:rsidRPr="00BE5AA1">
        <w:rPr>
          <w:rFonts w:ascii="Arial Narrow" w:hAnsi="Arial Narrow"/>
        </w:rPr>
        <w:t>,</w:t>
      </w:r>
      <w:r w:rsidR="00FD350F" w:rsidRPr="00BE5AA1">
        <w:rPr>
          <w:rFonts w:ascii="Arial Narrow" w:hAnsi="Arial Narrow"/>
        </w:rPr>
        <w:t xml:space="preserve"> o</w:t>
      </w:r>
      <w:r w:rsidRPr="00BE5AA1">
        <w:rPr>
          <w:rFonts w:ascii="Arial Narrow" w:hAnsi="Arial Narrow"/>
        </w:rPr>
        <w:t xml:space="preserve"> – ancora –</w:t>
      </w:r>
      <w:r w:rsidR="00FD350F" w:rsidRPr="00BE5AA1">
        <w:rPr>
          <w:rFonts w:ascii="Arial Narrow" w:hAnsi="Arial Narrow"/>
        </w:rPr>
        <w:t xml:space="preserve"> la Audrey Hepburn-Holly Golightly di Colazione da Tiffany</w:t>
      </w:r>
      <w:r w:rsidR="00520F26">
        <w:rPr>
          <w:rFonts w:ascii="Arial Narrow" w:hAnsi="Arial Narrow"/>
        </w:rPr>
        <w:t xml:space="preserve">: </w:t>
      </w:r>
      <w:r w:rsidRPr="00BE5AA1">
        <w:rPr>
          <w:rFonts w:ascii="Arial Narrow" w:hAnsi="Arial Narrow"/>
        </w:rPr>
        <w:t>tutti personaggi che vivono ben al di fuori dai canoni sociali, rivendicando coraggio e intraprendenza, personalità e unicità.</w:t>
      </w:r>
      <w:r w:rsidR="00FD350F">
        <w:t xml:space="preserve"> </w:t>
      </w:r>
    </w:p>
    <w:p w14:paraId="1E49A87C" w14:textId="77777777" w:rsidR="00FD350F" w:rsidRPr="00BE5AA1" w:rsidRDefault="00FD350F" w:rsidP="00B637EB">
      <w:pPr>
        <w:jc w:val="both"/>
        <w:rPr>
          <w:rFonts w:ascii="Arial Narrow" w:eastAsia="Arial Narrow" w:hAnsi="Arial Narrow" w:cs="Arial Narrow"/>
          <w:bCs/>
          <w:color w:val="202020"/>
          <w:sz w:val="10"/>
          <w:szCs w:val="10"/>
        </w:rPr>
      </w:pPr>
    </w:p>
    <w:p w14:paraId="37473537" w14:textId="77777777" w:rsidR="00FD350F" w:rsidRPr="007A2528" w:rsidRDefault="00FD350F" w:rsidP="00B637EB">
      <w:pPr>
        <w:jc w:val="both"/>
        <w:rPr>
          <w:rFonts w:ascii="Arial Narrow" w:eastAsia="Arial Narrow" w:hAnsi="Arial Narrow" w:cs="Arial Narrow"/>
          <w:bCs/>
          <w:color w:val="202020"/>
        </w:rPr>
      </w:pPr>
    </w:p>
    <w:p w14:paraId="0F4CC577" w14:textId="77777777" w:rsidR="004F4956" w:rsidRDefault="004F4956" w:rsidP="00C0394A">
      <w:pPr>
        <w:jc w:val="both"/>
        <w:rPr>
          <w:rFonts w:ascii="Arial Narrow" w:eastAsia="Arial Narrow" w:hAnsi="Arial Narrow" w:cs="Arial Narrow"/>
          <w:b/>
          <w:sz w:val="22"/>
          <w:szCs w:val="22"/>
          <w:u w:val="single"/>
        </w:rPr>
      </w:pPr>
    </w:p>
    <w:p w14:paraId="55D309B7" w14:textId="64C5B20F" w:rsidR="00FD686E" w:rsidRPr="00FD350F" w:rsidRDefault="00F66D9D" w:rsidP="00C0394A">
      <w:pPr>
        <w:jc w:val="both"/>
        <w:rPr>
          <w:rFonts w:ascii="Arial Narrow" w:eastAsia="Arial Narrow" w:hAnsi="Arial Narrow" w:cs="Arial Narrow"/>
          <w:b/>
        </w:rPr>
      </w:pPr>
      <w:r w:rsidRPr="00FD350F">
        <w:rPr>
          <w:rFonts w:ascii="Arial Narrow" w:eastAsia="Arial Narrow" w:hAnsi="Arial Narrow" w:cs="Arial Narrow"/>
          <w:b/>
          <w:u w:val="single"/>
        </w:rPr>
        <w:t>Scheda della mostra</w:t>
      </w:r>
    </w:p>
    <w:p w14:paraId="1C2886C0" w14:textId="633C440E" w:rsidR="00FD686E" w:rsidRPr="00FD350F" w:rsidRDefault="00F66D9D">
      <w:pPr>
        <w:jc w:val="both"/>
        <w:rPr>
          <w:rFonts w:ascii="Arial Narrow" w:eastAsia="Arial Narrow" w:hAnsi="Arial Narrow" w:cs="Arial Narrow"/>
          <w:bCs/>
          <w:i/>
          <w:iCs/>
        </w:rPr>
      </w:pPr>
      <w:r w:rsidRPr="00FD350F">
        <w:rPr>
          <w:rFonts w:ascii="Arial Narrow" w:eastAsia="Arial Narrow" w:hAnsi="Arial Narrow" w:cs="Arial Narrow"/>
          <w:b/>
        </w:rPr>
        <w:t>Titolo</w:t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  <w:b/>
        </w:rPr>
        <w:tab/>
      </w:r>
      <w:r w:rsidR="007B01C9" w:rsidRPr="00FD350F">
        <w:rPr>
          <w:rFonts w:ascii="Arial Narrow" w:eastAsia="Arial Narrow" w:hAnsi="Arial Narrow" w:cs="Arial Narrow"/>
          <w:bCs/>
          <w:i/>
          <w:iCs/>
        </w:rPr>
        <w:t>Any Questions?</w:t>
      </w:r>
    </w:p>
    <w:p w14:paraId="7A595407" w14:textId="1F633F99" w:rsidR="00DD3AE7" w:rsidRPr="00FD350F" w:rsidRDefault="00DD3AE7" w:rsidP="00DD3AE7">
      <w:pPr>
        <w:rPr>
          <w:rFonts w:ascii="Arial Narrow" w:eastAsia="Arial Narrow" w:hAnsi="Arial Narrow" w:cs="Arial Narrow"/>
          <w:b/>
          <w:bCs/>
          <w:color w:val="000000"/>
          <w:u w:val="single"/>
        </w:rPr>
      </w:pPr>
      <w:r w:rsidRPr="00FD350F">
        <w:rPr>
          <w:rFonts w:ascii="Arial Narrow" w:eastAsia="Arial Narrow" w:hAnsi="Arial Narrow" w:cs="Arial Narrow"/>
          <w:b/>
        </w:rPr>
        <w:t>Artiste</w:t>
      </w:r>
      <w:r w:rsidRPr="00FD350F">
        <w:rPr>
          <w:rFonts w:ascii="Arial Narrow" w:eastAsia="Arial Narrow" w:hAnsi="Arial Narrow" w:cs="Arial Narrow"/>
          <w:bCs/>
          <w:i/>
          <w:iCs/>
        </w:rPr>
        <w:tab/>
      </w:r>
      <w:r w:rsidRPr="00FD350F">
        <w:rPr>
          <w:rFonts w:ascii="Arial Narrow" w:eastAsia="Arial Narrow" w:hAnsi="Arial Narrow" w:cs="Arial Narrow"/>
          <w:bCs/>
          <w:i/>
          <w:iCs/>
        </w:rPr>
        <w:tab/>
      </w:r>
      <w:r w:rsidRPr="00FD350F">
        <w:rPr>
          <w:rFonts w:ascii="Arial Narrow" w:eastAsia="Arial Narrow" w:hAnsi="Arial Narrow" w:cs="Arial Narrow"/>
          <w:bCs/>
          <w:i/>
          <w:iCs/>
        </w:rPr>
        <w:tab/>
      </w:r>
      <w:r w:rsidR="00BE5AA1" w:rsidRPr="00FD350F">
        <w:rPr>
          <w:rFonts w:ascii="Arial Narrow" w:eastAsia="Arial Narrow" w:hAnsi="Arial Narrow" w:cs="Arial Narrow"/>
          <w:color w:val="000000"/>
        </w:rPr>
        <w:t xml:space="preserve">Chiara Baima Poma, </w:t>
      </w:r>
      <w:r w:rsidRPr="00FD350F">
        <w:rPr>
          <w:rFonts w:ascii="Arial Narrow" w:eastAsia="Arial Narrow" w:hAnsi="Arial Narrow" w:cs="Arial Narrow"/>
          <w:color w:val="000000"/>
        </w:rPr>
        <w:t>Irene Balia, Loredana Galante, Laura Giardino, Sarah Ledda</w:t>
      </w:r>
    </w:p>
    <w:p w14:paraId="59C64259" w14:textId="3D8BA507" w:rsidR="00FD686E" w:rsidRPr="00FD350F" w:rsidRDefault="00F66D9D">
      <w:pPr>
        <w:jc w:val="both"/>
        <w:rPr>
          <w:rFonts w:ascii="Arial Narrow" w:eastAsia="Arial Narrow" w:hAnsi="Arial Narrow" w:cs="Arial Narrow"/>
        </w:rPr>
      </w:pPr>
      <w:r w:rsidRPr="00FD350F">
        <w:rPr>
          <w:rFonts w:ascii="Arial Narrow" w:eastAsia="Arial Narrow" w:hAnsi="Arial Narrow" w:cs="Arial Narrow"/>
          <w:b/>
        </w:rPr>
        <w:t>A cura di</w:t>
      </w:r>
      <w:r w:rsidRPr="00FD350F">
        <w:rPr>
          <w:rFonts w:ascii="Arial Narrow" w:eastAsia="Arial Narrow" w:hAnsi="Arial Narrow" w:cs="Arial Narrow"/>
        </w:rPr>
        <w:t xml:space="preserve"> </w:t>
      </w:r>
      <w:r w:rsidRPr="00FD350F">
        <w:rPr>
          <w:rFonts w:ascii="Arial Narrow" w:eastAsia="Arial Narrow" w:hAnsi="Arial Narrow" w:cs="Arial Narrow"/>
        </w:rPr>
        <w:tab/>
      </w:r>
      <w:r w:rsidRPr="00FD350F">
        <w:rPr>
          <w:rFonts w:ascii="Arial Narrow" w:eastAsia="Arial Narrow" w:hAnsi="Arial Narrow" w:cs="Arial Narrow"/>
        </w:rPr>
        <w:tab/>
      </w:r>
      <w:r w:rsidR="00733AFA" w:rsidRPr="00FD350F">
        <w:rPr>
          <w:rFonts w:ascii="Arial Narrow" w:eastAsia="Arial Narrow" w:hAnsi="Arial Narrow" w:cs="Arial Narrow"/>
        </w:rPr>
        <w:t>Isabella Tupone e Francesco Mancini</w:t>
      </w:r>
      <w:r w:rsidR="00BE5AA1">
        <w:rPr>
          <w:rFonts w:ascii="Arial Narrow" w:eastAsia="Arial Narrow" w:hAnsi="Arial Narrow" w:cs="Arial Narrow"/>
        </w:rPr>
        <w:t xml:space="preserve"> </w:t>
      </w:r>
    </w:p>
    <w:p w14:paraId="25EC3EEE" w14:textId="77777777" w:rsidR="00FD686E" w:rsidRPr="00FD350F" w:rsidRDefault="00F66D9D">
      <w:pPr>
        <w:ind w:right="-433"/>
        <w:jc w:val="both"/>
        <w:rPr>
          <w:rFonts w:ascii="Arial Narrow" w:eastAsia="Arial Narrow" w:hAnsi="Arial Narrow" w:cs="Arial Narrow"/>
        </w:rPr>
      </w:pPr>
      <w:r w:rsidRPr="00FD350F">
        <w:rPr>
          <w:rFonts w:ascii="Arial Narrow" w:eastAsia="Arial Narrow" w:hAnsi="Arial Narrow" w:cs="Arial Narrow"/>
          <w:b/>
        </w:rPr>
        <w:t>Sede</w:t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</w:rPr>
        <w:t>Galleria Area\B, Via Passo Buole 3, Milano</w:t>
      </w:r>
    </w:p>
    <w:p w14:paraId="7336E7D5" w14:textId="32B1D2BF" w:rsidR="00FD686E" w:rsidRPr="00FD350F" w:rsidRDefault="00F66D9D">
      <w:pPr>
        <w:jc w:val="both"/>
        <w:rPr>
          <w:rFonts w:ascii="Arial Narrow" w:eastAsia="Arial Narrow" w:hAnsi="Arial Narrow" w:cs="Arial Narrow"/>
        </w:rPr>
      </w:pPr>
      <w:r w:rsidRPr="00FD350F">
        <w:rPr>
          <w:rFonts w:ascii="Arial Narrow" w:eastAsia="Arial Narrow" w:hAnsi="Arial Narrow" w:cs="Arial Narrow"/>
          <w:b/>
        </w:rPr>
        <w:t xml:space="preserve">Date </w:t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  <w:b/>
        </w:rPr>
        <w:tab/>
      </w:r>
      <w:r w:rsidR="00950DE6">
        <w:rPr>
          <w:rFonts w:ascii="Arial Narrow" w:eastAsia="Arial Narrow" w:hAnsi="Arial Narrow" w:cs="Arial Narrow"/>
        </w:rPr>
        <w:t>5</w:t>
      </w:r>
      <w:r w:rsidR="00733AFA" w:rsidRPr="00FD350F">
        <w:rPr>
          <w:rFonts w:ascii="Arial Narrow" w:eastAsia="Arial Narrow" w:hAnsi="Arial Narrow" w:cs="Arial Narrow"/>
        </w:rPr>
        <w:t xml:space="preserve"> marzo </w:t>
      </w:r>
      <w:r w:rsidRPr="00FD350F">
        <w:rPr>
          <w:rFonts w:ascii="Arial Narrow" w:eastAsia="Arial Narrow" w:hAnsi="Arial Narrow" w:cs="Arial Narrow"/>
        </w:rPr>
        <w:t xml:space="preserve">– </w:t>
      </w:r>
      <w:r w:rsidR="00733AFA" w:rsidRPr="00FD350F">
        <w:rPr>
          <w:rFonts w:ascii="Arial Narrow" w:eastAsia="Arial Narrow" w:hAnsi="Arial Narrow" w:cs="Arial Narrow"/>
        </w:rPr>
        <w:t>10 maggi</w:t>
      </w:r>
      <w:r w:rsidR="00D25FED" w:rsidRPr="00FD350F">
        <w:rPr>
          <w:rFonts w:ascii="Arial Narrow" w:eastAsia="Arial Narrow" w:hAnsi="Arial Narrow" w:cs="Arial Narrow"/>
        </w:rPr>
        <w:t xml:space="preserve">o </w:t>
      </w:r>
      <w:r w:rsidRPr="00FD350F">
        <w:rPr>
          <w:rFonts w:ascii="Arial Narrow" w:eastAsia="Arial Narrow" w:hAnsi="Arial Narrow" w:cs="Arial Narrow"/>
        </w:rPr>
        <w:t>202</w:t>
      </w:r>
      <w:r w:rsidR="00D25FED" w:rsidRPr="00FD350F">
        <w:rPr>
          <w:rFonts w:ascii="Arial Narrow" w:eastAsia="Arial Narrow" w:hAnsi="Arial Narrow" w:cs="Arial Narrow"/>
        </w:rPr>
        <w:t>4</w:t>
      </w:r>
    </w:p>
    <w:p w14:paraId="40181596" w14:textId="79A80DF3" w:rsidR="001E2952" w:rsidRPr="00FD350F" w:rsidRDefault="001E2952">
      <w:pPr>
        <w:jc w:val="both"/>
        <w:rPr>
          <w:rFonts w:ascii="Arial Narrow" w:eastAsia="Arial Narrow" w:hAnsi="Arial Narrow" w:cs="Arial Narrow"/>
        </w:rPr>
      </w:pPr>
      <w:r w:rsidRPr="00FD350F">
        <w:rPr>
          <w:rFonts w:ascii="Arial Narrow" w:eastAsia="Arial Narrow" w:hAnsi="Arial Narrow" w:cs="Arial Narrow"/>
          <w:b/>
          <w:bCs/>
        </w:rPr>
        <w:t>Inaugurazione</w:t>
      </w:r>
      <w:r w:rsidRPr="00FD350F">
        <w:rPr>
          <w:rFonts w:ascii="Arial Narrow" w:eastAsia="Arial Narrow" w:hAnsi="Arial Narrow" w:cs="Arial Narrow"/>
        </w:rPr>
        <w:t xml:space="preserve"> </w:t>
      </w:r>
      <w:r w:rsidRPr="00FD350F">
        <w:rPr>
          <w:rFonts w:ascii="Arial Narrow" w:eastAsia="Arial Narrow" w:hAnsi="Arial Narrow" w:cs="Arial Narrow"/>
        </w:rPr>
        <w:tab/>
      </w:r>
      <w:r w:rsidR="00854F94" w:rsidRPr="00FD350F">
        <w:rPr>
          <w:rFonts w:ascii="Arial Narrow" w:eastAsia="Arial Narrow" w:hAnsi="Arial Narrow" w:cs="Arial Narrow"/>
        </w:rPr>
        <w:tab/>
        <w:t xml:space="preserve">martedì </w:t>
      </w:r>
      <w:r w:rsidR="00102E90" w:rsidRPr="00FD350F">
        <w:rPr>
          <w:rFonts w:ascii="Arial Narrow" w:eastAsia="Arial Narrow" w:hAnsi="Arial Narrow" w:cs="Arial Narrow"/>
        </w:rPr>
        <w:t>5 marzo</w:t>
      </w:r>
      <w:r w:rsidR="00854F94" w:rsidRPr="00FD350F">
        <w:rPr>
          <w:rFonts w:ascii="Arial Narrow" w:eastAsia="Arial Narrow" w:hAnsi="Arial Narrow" w:cs="Arial Narrow"/>
        </w:rPr>
        <w:t>, ore 18.30</w:t>
      </w:r>
    </w:p>
    <w:p w14:paraId="789336C6" w14:textId="77777777" w:rsidR="00FD686E" w:rsidRPr="00FD350F" w:rsidRDefault="00F66D9D">
      <w:pPr>
        <w:jc w:val="both"/>
        <w:rPr>
          <w:rFonts w:ascii="Arial Narrow" w:eastAsia="Arial Narrow" w:hAnsi="Arial Narrow" w:cs="Arial Narrow"/>
          <w:b/>
        </w:rPr>
      </w:pPr>
      <w:r w:rsidRPr="00FD350F">
        <w:rPr>
          <w:rFonts w:ascii="Arial Narrow" w:eastAsia="Arial Narrow" w:hAnsi="Arial Narrow" w:cs="Arial Narrow"/>
          <w:b/>
        </w:rPr>
        <w:t>Orari</w:t>
      </w:r>
      <w:r w:rsidRPr="00FD350F">
        <w:rPr>
          <w:rFonts w:ascii="Arial Narrow" w:eastAsia="Arial Narrow" w:hAnsi="Arial Narrow" w:cs="Arial Narrow"/>
        </w:rPr>
        <w:tab/>
      </w:r>
      <w:r w:rsidRPr="00FD350F">
        <w:rPr>
          <w:rFonts w:ascii="Arial Narrow" w:eastAsia="Arial Narrow" w:hAnsi="Arial Narrow" w:cs="Arial Narrow"/>
        </w:rPr>
        <w:tab/>
      </w:r>
      <w:r w:rsidRPr="00FD350F">
        <w:rPr>
          <w:rFonts w:ascii="Arial Narrow" w:eastAsia="Arial Narrow" w:hAnsi="Arial Narrow" w:cs="Arial Narrow"/>
        </w:rPr>
        <w:tab/>
        <w:t>lun – gio, ore 10-18; ven, ore 10-17. Sabato su appuntamento.</w:t>
      </w:r>
    </w:p>
    <w:p w14:paraId="42A93993" w14:textId="77777777" w:rsidR="00FD686E" w:rsidRPr="00FD350F" w:rsidRDefault="00F66D9D">
      <w:pPr>
        <w:jc w:val="both"/>
        <w:rPr>
          <w:rFonts w:ascii="Arial Narrow" w:eastAsia="Arial Narrow" w:hAnsi="Arial Narrow" w:cs="Arial Narrow"/>
          <w:b/>
        </w:rPr>
      </w:pPr>
      <w:r w:rsidRPr="00FD350F">
        <w:rPr>
          <w:rFonts w:ascii="Arial Narrow" w:eastAsia="Arial Narrow" w:hAnsi="Arial Narrow" w:cs="Arial Narrow"/>
          <w:b/>
        </w:rPr>
        <w:t>Ingresso</w:t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</w:rPr>
        <w:t>libero</w:t>
      </w:r>
    </w:p>
    <w:p w14:paraId="1B17D563" w14:textId="540C7CD3" w:rsidR="00FD686E" w:rsidRPr="00FD350F" w:rsidRDefault="00F66D9D" w:rsidP="00102E90">
      <w:pPr>
        <w:ind w:left="2124" w:hanging="2124"/>
        <w:jc w:val="both"/>
        <w:rPr>
          <w:rFonts w:ascii="Arial Narrow" w:eastAsia="Arial Narrow" w:hAnsi="Arial Narrow" w:cs="Arial Narrow"/>
          <w:color w:val="000000"/>
        </w:rPr>
      </w:pPr>
      <w:r w:rsidRPr="00FD350F">
        <w:rPr>
          <w:rFonts w:ascii="Arial Narrow" w:eastAsia="Arial Narrow" w:hAnsi="Arial Narrow" w:cs="Arial Narrow"/>
          <w:b/>
        </w:rPr>
        <w:t>Info al pubblico</w:t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  <w:color w:val="000000"/>
        </w:rPr>
        <w:t xml:space="preserve">galleria@areab.org | +39 02.58316316 | whatsapp 334.6847606 | </w:t>
      </w:r>
      <w:hyperlink r:id="rId7" w:history="1">
        <w:r w:rsidR="00102E90" w:rsidRPr="00FD350F">
          <w:rPr>
            <w:rStyle w:val="Collegamentoipertestuale"/>
            <w:rFonts w:ascii="Arial Narrow" w:eastAsia="Arial Narrow" w:hAnsi="Arial Narrow" w:cs="Arial Narrow"/>
          </w:rPr>
          <w:t>www.areab.org</w:t>
        </w:r>
      </w:hyperlink>
    </w:p>
    <w:p w14:paraId="46C768E7" w14:textId="77777777" w:rsidR="00102E90" w:rsidRPr="00102E90" w:rsidRDefault="00102E90" w:rsidP="00102E90">
      <w:pPr>
        <w:ind w:left="2124" w:hanging="2124"/>
        <w:jc w:val="both"/>
        <w:rPr>
          <w:rFonts w:ascii="Arial Narrow" w:eastAsia="Arial Narrow" w:hAnsi="Arial Narrow" w:cs="Arial Narrow"/>
          <w:color w:val="000000"/>
        </w:rPr>
      </w:pPr>
    </w:p>
    <w:p w14:paraId="7C61F620" w14:textId="77777777" w:rsidR="00FD686E" w:rsidRPr="00FD350F" w:rsidRDefault="00F66D9D">
      <w:pPr>
        <w:jc w:val="both"/>
        <w:rPr>
          <w:rFonts w:ascii="Arial Narrow" w:eastAsia="Arial Narrow" w:hAnsi="Arial Narrow" w:cs="Arial Narrow"/>
        </w:rPr>
      </w:pPr>
      <w:r w:rsidRPr="00FD350F">
        <w:rPr>
          <w:rFonts w:ascii="Arial Narrow" w:eastAsia="Arial Narrow" w:hAnsi="Arial Narrow" w:cs="Arial Narrow"/>
          <w:b/>
          <w:u w:val="single"/>
        </w:rPr>
        <w:t>Ufficio stampa</w:t>
      </w:r>
      <w:r w:rsidRPr="00FD350F">
        <w:rPr>
          <w:rFonts w:ascii="Arial Narrow" w:eastAsia="Arial Narrow" w:hAnsi="Arial Narrow" w:cs="Arial Narrow"/>
          <w:b/>
        </w:rPr>
        <w:tab/>
      </w:r>
      <w:r w:rsidRPr="00FD350F">
        <w:rPr>
          <w:rFonts w:ascii="Arial Narrow" w:eastAsia="Arial Narrow" w:hAnsi="Arial Narrow" w:cs="Arial Narrow"/>
          <w:b/>
        </w:rPr>
        <w:tab/>
        <w:t>NORA comunicazione</w:t>
      </w:r>
    </w:p>
    <w:p w14:paraId="552C2E8C" w14:textId="77777777" w:rsidR="00FD686E" w:rsidRPr="00FD350F" w:rsidRDefault="00F66D9D">
      <w:pPr>
        <w:ind w:left="1451" w:firstLine="709"/>
        <w:jc w:val="both"/>
        <w:rPr>
          <w:rFonts w:ascii="Arial Narrow" w:eastAsia="Arial Narrow" w:hAnsi="Arial Narrow" w:cs="Arial Narrow"/>
        </w:rPr>
      </w:pPr>
      <w:r w:rsidRPr="00FD350F">
        <w:rPr>
          <w:rFonts w:ascii="Arial Narrow" w:eastAsia="Arial Narrow" w:hAnsi="Arial Narrow" w:cs="Arial Narrow"/>
        </w:rPr>
        <w:t>info@noracomunicazione.it – 339.8959372</w:t>
      </w:r>
    </w:p>
    <w:p w14:paraId="1B0293B1" w14:textId="77777777" w:rsidR="00FD686E" w:rsidRPr="00FD350F" w:rsidRDefault="00F66D9D">
      <w:pPr>
        <w:ind w:left="1451" w:firstLine="709"/>
        <w:jc w:val="both"/>
        <w:rPr>
          <w:rFonts w:ascii="Arial Narrow" w:eastAsia="Arial Narrow" w:hAnsi="Arial Narrow" w:cs="Arial Narrow"/>
          <w:lang w:val="en-US"/>
        </w:rPr>
      </w:pPr>
      <w:r w:rsidRPr="00FD350F">
        <w:rPr>
          <w:rFonts w:ascii="Arial Narrow" w:eastAsia="Arial Narrow" w:hAnsi="Arial Narrow" w:cs="Arial Narrow"/>
          <w:lang w:val="en-US"/>
        </w:rPr>
        <w:t>Corso Buenos Aires 23, Milano</w:t>
      </w:r>
    </w:p>
    <w:sectPr w:rsidR="00FD686E" w:rsidRPr="00FD350F" w:rsidSect="00AA7DBB">
      <w:headerReference w:type="default" r:id="rId8"/>
      <w:pgSz w:w="11906" w:h="16838"/>
      <w:pgMar w:top="1418" w:right="851" w:bottom="709" w:left="851" w:header="851" w:footer="2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B4AEE" w14:textId="77777777" w:rsidR="00AA7DBB" w:rsidRDefault="00AA7DBB">
      <w:r>
        <w:separator/>
      </w:r>
    </w:p>
  </w:endnote>
  <w:endnote w:type="continuationSeparator" w:id="0">
    <w:p w14:paraId="3D6AC805" w14:textId="77777777" w:rsidR="00AA7DBB" w:rsidRDefault="00AA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0000000000000000000"/>
    <w:charset w:val="00"/>
    <w:family w:val="roman"/>
    <w:notTrueType/>
    <w:pitch w:val="default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7545C" w14:textId="77777777" w:rsidR="00AA7DBB" w:rsidRDefault="00AA7DBB">
      <w:r>
        <w:separator/>
      </w:r>
    </w:p>
  </w:footnote>
  <w:footnote w:type="continuationSeparator" w:id="0">
    <w:p w14:paraId="0B930F4B" w14:textId="77777777" w:rsidR="00AA7DBB" w:rsidRDefault="00AA7D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F2F22" w14:textId="77777777" w:rsidR="00FD686E" w:rsidRDefault="00F66D9D">
    <w:pPr>
      <w:pBdr>
        <w:top w:val="nil"/>
        <w:left w:val="nil"/>
        <w:bottom w:val="nil"/>
        <w:right w:val="nil"/>
        <w:between w:val="nil"/>
      </w:pBdr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8682D97" wp14:editId="4FA9F2B7">
          <wp:simplePos x="0" y="0"/>
          <wp:positionH relativeFrom="column">
            <wp:posOffset>3819</wp:posOffset>
          </wp:positionH>
          <wp:positionV relativeFrom="paragraph">
            <wp:posOffset>-192397</wp:posOffset>
          </wp:positionV>
          <wp:extent cx="1259840" cy="367030"/>
          <wp:effectExtent l="0" t="0" r="0" b="0"/>
          <wp:wrapSquare wrapText="bothSides" distT="0" distB="0" distL="114300" distR="114300"/>
          <wp:docPr id="159965192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l="20509" t="33061" r="16991" b="40273"/>
                  <a:stretch>
                    <a:fillRect/>
                  </a:stretch>
                </pic:blipFill>
                <pic:spPr>
                  <a:xfrm>
                    <a:off x="0" y="0"/>
                    <a:ext cx="1259840" cy="367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9AFCFFF" w14:textId="77777777" w:rsidR="00FD686E" w:rsidRDefault="00FD686E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86E"/>
    <w:rsid w:val="00000B21"/>
    <w:rsid w:val="00005979"/>
    <w:rsid w:val="00012B07"/>
    <w:rsid w:val="000159A4"/>
    <w:rsid w:val="00017110"/>
    <w:rsid w:val="0003754A"/>
    <w:rsid w:val="00060A98"/>
    <w:rsid w:val="00073009"/>
    <w:rsid w:val="00073FDB"/>
    <w:rsid w:val="00075332"/>
    <w:rsid w:val="000765CD"/>
    <w:rsid w:val="00096755"/>
    <w:rsid w:val="000A0FAD"/>
    <w:rsid w:val="000B3978"/>
    <w:rsid w:val="000C1847"/>
    <w:rsid w:val="000D34B0"/>
    <w:rsid w:val="000F5670"/>
    <w:rsid w:val="000F5F6F"/>
    <w:rsid w:val="000F7FA3"/>
    <w:rsid w:val="00102E90"/>
    <w:rsid w:val="001066E6"/>
    <w:rsid w:val="00125E0E"/>
    <w:rsid w:val="0013102C"/>
    <w:rsid w:val="00140886"/>
    <w:rsid w:val="00166B4D"/>
    <w:rsid w:val="0019473C"/>
    <w:rsid w:val="00194FBF"/>
    <w:rsid w:val="001A008F"/>
    <w:rsid w:val="001B3226"/>
    <w:rsid w:val="001C13B8"/>
    <w:rsid w:val="001C69F8"/>
    <w:rsid w:val="001E2952"/>
    <w:rsid w:val="001E3CA0"/>
    <w:rsid w:val="001F387D"/>
    <w:rsid w:val="001F74E9"/>
    <w:rsid w:val="002022F1"/>
    <w:rsid w:val="00242D95"/>
    <w:rsid w:val="002453DF"/>
    <w:rsid w:val="002457D2"/>
    <w:rsid w:val="00246195"/>
    <w:rsid w:val="002540EE"/>
    <w:rsid w:val="00260953"/>
    <w:rsid w:val="00265C3F"/>
    <w:rsid w:val="0029142B"/>
    <w:rsid w:val="00295FC7"/>
    <w:rsid w:val="002C11ED"/>
    <w:rsid w:val="002C3FD3"/>
    <w:rsid w:val="002C43E3"/>
    <w:rsid w:val="002C51E2"/>
    <w:rsid w:val="002E1E8A"/>
    <w:rsid w:val="002E30EF"/>
    <w:rsid w:val="002E6DE5"/>
    <w:rsid w:val="00304419"/>
    <w:rsid w:val="003063C5"/>
    <w:rsid w:val="0030796E"/>
    <w:rsid w:val="00324EB9"/>
    <w:rsid w:val="00333900"/>
    <w:rsid w:val="003427ED"/>
    <w:rsid w:val="003444DA"/>
    <w:rsid w:val="00350F83"/>
    <w:rsid w:val="00356596"/>
    <w:rsid w:val="003675BB"/>
    <w:rsid w:val="00367F3F"/>
    <w:rsid w:val="003855B0"/>
    <w:rsid w:val="00385EDA"/>
    <w:rsid w:val="003A39E2"/>
    <w:rsid w:val="003B1F66"/>
    <w:rsid w:val="003B4BE9"/>
    <w:rsid w:val="003C08AD"/>
    <w:rsid w:val="003C6F30"/>
    <w:rsid w:val="003D173C"/>
    <w:rsid w:val="003F2A10"/>
    <w:rsid w:val="00404C47"/>
    <w:rsid w:val="00405D5E"/>
    <w:rsid w:val="00427EF4"/>
    <w:rsid w:val="0044741C"/>
    <w:rsid w:val="004631B7"/>
    <w:rsid w:val="00477F30"/>
    <w:rsid w:val="00494BBB"/>
    <w:rsid w:val="00495AA1"/>
    <w:rsid w:val="00496C32"/>
    <w:rsid w:val="004B093F"/>
    <w:rsid w:val="004C41F4"/>
    <w:rsid w:val="004D51A5"/>
    <w:rsid w:val="004F4956"/>
    <w:rsid w:val="00520D08"/>
    <w:rsid w:val="00520F26"/>
    <w:rsid w:val="00523BFE"/>
    <w:rsid w:val="00542CF2"/>
    <w:rsid w:val="00543E98"/>
    <w:rsid w:val="005451A4"/>
    <w:rsid w:val="00546CC6"/>
    <w:rsid w:val="0055318A"/>
    <w:rsid w:val="00555C07"/>
    <w:rsid w:val="0057269E"/>
    <w:rsid w:val="005A2715"/>
    <w:rsid w:val="005A526F"/>
    <w:rsid w:val="005B1636"/>
    <w:rsid w:val="005B427C"/>
    <w:rsid w:val="005B6760"/>
    <w:rsid w:val="005E011C"/>
    <w:rsid w:val="005E5290"/>
    <w:rsid w:val="005F6F7B"/>
    <w:rsid w:val="0060485C"/>
    <w:rsid w:val="00621598"/>
    <w:rsid w:val="00622FFA"/>
    <w:rsid w:val="00634118"/>
    <w:rsid w:val="006576B5"/>
    <w:rsid w:val="006807BC"/>
    <w:rsid w:val="00686259"/>
    <w:rsid w:val="00693A87"/>
    <w:rsid w:val="006B2B3E"/>
    <w:rsid w:val="006B4D76"/>
    <w:rsid w:val="006C52E3"/>
    <w:rsid w:val="006D38A4"/>
    <w:rsid w:val="006F3DC3"/>
    <w:rsid w:val="006F5896"/>
    <w:rsid w:val="007150B6"/>
    <w:rsid w:val="00720340"/>
    <w:rsid w:val="00722782"/>
    <w:rsid w:val="00733AFA"/>
    <w:rsid w:val="00742559"/>
    <w:rsid w:val="007503EC"/>
    <w:rsid w:val="00754EAD"/>
    <w:rsid w:val="00755EB0"/>
    <w:rsid w:val="00761E8F"/>
    <w:rsid w:val="007658CA"/>
    <w:rsid w:val="00774857"/>
    <w:rsid w:val="00791F6B"/>
    <w:rsid w:val="00796D84"/>
    <w:rsid w:val="007A2528"/>
    <w:rsid w:val="007B01C9"/>
    <w:rsid w:val="007B2786"/>
    <w:rsid w:val="007D31DB"/>
    <w:rsid w:val="007F1A7C"/>
    <w:rsid w:val="007F67F6"/>
    <w:rsid w:val="008118D2"/>
    <w:rsid w:val="0082024B"/>
    <w:rsid w:val="00821B0D"/>
    <w:rsid w:val="00823C1A"/>
    <w:rsid w:val="00835591"/>
    <w:rsid w:val="008428B5"/>
    <w:rsid w:val="00853062"/>
    <w:rsid w:val="00854F94"/>
    <w:rsid w:val="00855C23"/>
    <w:rsid w:val="00861CA5"/>
    <w:rsid w:val="008653CA"/>
    <w:rsid w:val="00865FDB"/>
    <w:rsid w:val="00867B55"/>
    <w:rsid w:val="0087216D"/>
    <w:rsid w:val="008755EF"/>
    <w:rsid w:val="00894710"/>
    <w:rsid w:val="00897B92"/>
    <w:rsid w:val="008A0923"/>
    <w:rsid w:val="008D1C50"/>
    <w:rsid w:val="008E74F7"/>
    <w:rsid w:val="008F1147"/>
    <w:rsid w:val="008F3D9A"/>
    <w:rsid w:val="0091093A"/>
    <w:rsid w:val="00916DBE"/>
    <w:rsid w:val="00950DE6"/>
    <w:rsid w:val="009939E8"/>
    <w:rsid w:val="009C0852"/>
    <w:rsid w:val="009C16BF"/>
    <w:rsid w:val="009D4A33"/>
    <w:rsid w:val="009E302F"/>
    <w:rsid w:val="009E4C4A"/>
    <w:rsid w:val="009E610C"/>
    <w:rsid w:val="009E6EC2"/>
    <w:rsid w:val="009F086B"/>
    <w:rsid w:val="00A04294"/>
    <w:rsid w:val="00A20A3A"/>
    <w:rsid w:val="00A325F3"/>
    <w:rsid w:val="00A3268C"/>
    <w:rsid w:val="00A37B09"/>
    <w:rsid w:val="00A54274"/>
    <w:rsid w:val="00A67CC5"/>
    <w:rsid w:val="00A7267C"/>
    <w:rsid w:val="00A77E45"/>
    <w:rsid w:val="00A82795"/>
    <w:rsid w:val="00AA65A4"/>
    <w:rsid w:val="00AA7DBB"/>
    <w:rsid w:val="00AB6627"/>
    <w:rsid w:val="00AD2601"/>
    <w:rsid w:val="00AD26F9"/>
    <w:rsid w:val="00AF670B"/>
    <w:rsid w:val="00B1074F"/>
    <w:rsid w:val="00B13178"/>
    <w:rsid w:val="00B15AC4"/>
    <w:rsid w:val="00B20818"/>
    <w:rsid w:val="00B26F45"/>
    <w:rsid w:val="00B312CA"/>
    <w:rsid w:val="00B42345"/>
    <w:rsid w:val="00B54CF6"/>
    <w:rsid w:val="00B607FE"/>
    <w:rsid w:val="00B634CF"/>
    <w:rsid w:val="00B637EB"/>
    <w:rsid w:val="00B65045"/>
    <w:rsid w:val="00B81972"/>
    <w:rsid w:val="00B84C77"/>
    <w:rsid w:val="00BA4B79"/>
    <w:rsid w:val="00BB4700"/>
    <w:rsid w:val="00BC2F15"/>
    <w:rsid w:val="00BC5496"/>
    <w:rsid w:val="00BD3A68"/>
    <w:rsid w:val="00BD3C6A"/>
    <w:rsid w:val="00BD481B"/>
    <w:rsid w:val="00BD610E"/>
    <w:rsid w:val="00BE5AA1"/>
    <w:rsid w:val="00BE7274"/>
    <w:rsid w:val="00BF61D5"/>
    <w:rsid w:val="00C0394A"/>
    <w:rsid w:val="00C37581"/>
    <w:rsid w:val="00C4497B"/>
    <w:rsid w:val="00C461CD"/>
    <w:rsid w:val="00C4783E"/>
    <w:rsid w:val="00C645D4"/>
    <w:rsid w:val="00C779E4"/>
    <w:rsid w:val="00C907DE"/>
    <w:rsid w:val="00CA25B8"/>
    <w:rsid w:val="00CC0A5B"/>
    <w:rsid w:val="00CC0C65"/>
    <w:rsid w:val="00CC7A4C"/>
    <w:rsid w:val="00CD3B3B"/>
    <w:rsid w:val="00CE44BF"/>
    <w:rsid w:val="00D20060"/>
    <w:rsid w:val="00D20664"/>
    <w:rsid w:val="00D25FED"/>
    <w:rsid w:val="00D3488E"/>
    <w:rsid w:val="00D41BF2"/>
    <w:rsid w:val="00D46E13"/>
    <w:rsid w:val="00D55FC6"/>
    <w:rsid w:val="00D85B39"/>
    <w:rsid w:val="00D91B9F"/>
    <w:rsid w:val="00DB1B9B"/>
    <w:rsid w:val="00DB6EE5"/>
    <w:rsid w:val="00DC7EA1"/>
    <w:rsid w:val="00DD3AE7"/>
    <w:rsid w:val="00DE4369"/>
    <w:rsid w:val="00DE5216"/>
    <w:rsid w:val="00DF0E32"/>
    <w:rsid w:val="00DF5995"/>
    <w:rsid w:val="00E04050"/>
    <w:rsid w:val="00E042AB"/>
    <w:rsid w:val="00E10F6B"/>
    <w:rsid w:val="00E2433E"/>
    <w:rsid w:val="00E303C8"/>
    <w:rsid w:val="00E50387"/>
    <w:rsid w:val="00E53D3E"/>
    <w:rsid w:val="00E71A69"/>
    <w:rsid w:val="00E762DD"/>
    <w:rsid w:val="00E831CD"/>
    <w:rsid w:val="00E87672"/>
    <w:rsid w:val="00EA09A3"/>
    <w:rsid w:val="00ED4AB2"/>
    <w:rsid w:val="00ED6091"/>
    <w:rsid w:val="00EE7FCB"/>
    <w:rsid w:val="00EF130C"/>
    <w:rsid w:val="00EF18C0"/>
    <w:rsid w:val="00F00FA3"/>
    <w:rsid w:val="00F16AB2"/>
    <w:rsid w:val="00F21549"/>
    <w:rsid w:val="00F30365"/>
    <w:rsid w:val="00F3223C"/>
    <w:rsid w:val="00F66D9D"/>
    <w:rsid w:val="00F8103C"/>
    <w:rsid w:val="00F95504"/>
    <w:rsid w:val="00F96986"/>
    <w:rsid w:val="00FA6FB3"/>
    <w:rsid w:val="00FB6C99"/>
    <w:rsid w:val="00FC6AAA"/>
    <w:rsid w:val="00FD350F"/>
    <w:rsid w:val="00FD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64C3E"/>
  <w15:docId w15:val="{73102940-E0C5-4E95-86D7-02FF06BA0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lang w:eastAsia="ar-SA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ascii="Symbol" w:hAnsi="Symbol" w:cs="Symbol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3z0">
    <w:name w:val="WW8Num13z0"/>
    <w:rPr>
      <w:rFonts w:ascii="Symbol" w:hAnsi="Symbol" w:cs="Symbol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5z0">
    <w:name w:val="WW8Num15z0"/>
    <w:rPr>
      <w:rFonts w:ascii="Symbol" w:hAnsi="Symbol" w:cs="Symbol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7z0">
    <w:name w:val="WW8Num17z0"/>
    <w:rPr>
      <w:rFonts w:ascii="Symbol" w:hAnsi="Symbol" w:cs="Symbo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0z0">
    <w:name w:val="WW8Num20z0"/>
    <w:rPr>
      <w:rFonts w:ascii="Symbol" w:hAnsi="Symbol" w:cs="Symbol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2z0">
    <w:name w:val="WW8Num22z0"/>
    <w:rPr>
      <w:rFonts w:ascii="Symbol" w:hAnsi="Symbol" w:cs="Symbol" w:hint="default"/>
    </w:rPr>
  </w:style>
  <w:style w:type="character" w:customStyle="1" w:styleId="WW8Num22z1">
    <w:name w:val="WW8Num22z1"/>
    <w:rPr>
      <w:rFonts w:ascii="Courier New" w:hAnsi="Courier New" w:cs="Courier New" w:hint="default"/>
    </w:rPr>
  </w:style>
  <w:style w:type="character" w:customStyle="1" w:styleId="WW8Num22z2">
    <w:name w:val="WW8Num22z2"/>
    <w:rPr>
      <w:rFonts w:ascii="Wingdings" w:hAnsi="Wingdings" w:cs="Wingdings" w:hint="default"/>
    </w:rPr>
  </w:style>
  <w:style w:type="character" w:customStyle="1" w:styleId="WW8Num23z0">
    <w:name w:val="WW8Num23z0"/>
    <w:rPr>
      <w:rFonts w:ascii="Symbol" w:hAnsi="Symbol" w:cs="Symbol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4z0">
    <w:name w:val="WW8Num24z0"/>
    <w:rPr>
      <w:rFonts w:ascii="Symbol" w:hAnsi="Symbol" w:cs="Symbol" w:hint="default"/>
    </w:rPr>
  </w:style>
  <w:style w:type="character" w:customStyle="1" w:styleId="WW8Num24z1">
    <w:name w:val="WW8Num24z1"/>
    <w:rPr>
      <w:rFonts w:ascii="Courier New" w:hAnsi="Courier New" w:cs="Courier New" w:hint="default"/>
    </w:rPr>
  </w:style>
  <w:style w:type="character" w:customStyle="1" w:styleId="WW8Num24z2">
    <w:name w:val="WW8Num24z2"/>
    <w:rPr>
      <w:rFonts w:ascii="Wingdings" w:hAnsi="Wingdings" w:cs="Wingdings" w:hint="default"/>
    </w:rPr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Symbol" w:hAnsi="Symbol" w:cs="Symbol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7z0">
    <w:name w:val="WW8Num27z0"/>
    <w:rPr>
      <w:rFonts w:ascii="Symbol" w:hAnsi="Symbol" w:cs="Symbo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8z0">
    <w:name w:val="WW8Num28z0"/>
    <w:rPr>
      <w:rFonts w:ascii="Symbol" w:hAnsi="Symbol" w:cs="Symbol" w:hint="default"/>
    </w:rPr>
  </w:style>
  <w:style w:type="character" w:customStyle="1" w:styleId="WW8Num28z1">
    <w:name w:val="WW8Num28z1"/>
    <w:rPr>
      <w:rFonts w:ascii="Courier New" w:hAnsi="Courier New" w:cs="Courier New" w:hint="default"/>
    </w:rPr>
  </w:style>
  <w:style w:type="character" w:customStyle="1" w:styleId="WW8Num28z2">
    <w:name w:val="WW8Num28z2"/>
    <w:rPr>
      <w:rFonts w:ascii="Wingdings" w:hAnsi="Wingdings" w:cs="Wingdings" w:hint="default"/>
    </w:rPr>
  </w:style>
  <w:style w:type="character" w:customStyle="1" w:styleId="WW8Num29z0">
    <w:name w:val="WW8Num29z0"/>
    <w:rPr>
      <w:rFonts w:ascii="Symbol" w:hAnsi="Symbol" w:cs="Symbol" w:hint="default"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WW8Num30z0">
    <w:name w:val="WW8Num30z0"/>
    <w:rPr>
      <w:rFonts w:ascii="Symbol" w:hAnsi="Symbol" w:cs="Symbo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32z0">
    <w:name w:val="WW8Num32z0"/>
    <w:rPr>
      <w:rFonts w:ascii="Symbol" w:hAnsi="Symbol" w:cs="Symbol" w:hint="default"/>
    </w:rPr>
  </w:style>
  <w:style w:type="character" w:customStyle="1" w:styleId="WW8Num32z1">
    <w:name w:val="WW8Num32z1"/>
    <w:rPr>
      <w:rFonts w:ascii="Courier New" w:hAnsi="Courier New" w:cs="Courier New" w:hint="default"/>
    </w:rPr>
  </w:style>
  <w:style w:type="character" w:customStyle="1" w:styleId="WW8Num32z2">
    <w:name w:val="WW8Num32z2"/>
    <w:rPr>
      <w:rFonts w:ascii="Wingdings" w:hAnsi="Wingdings" w:cs="Wingdings" w:hint="default"/>
    </w:rPr>
  </w:style>
  <w:style w:type="character" w:customStyle="1" w:styleId="WW8Num33z0">
    <w:name w:val="WW8Num33z0"/>
    <w:rPr>
      <w:rFonts w:ascii="Symbol" w:hAnsi="Symbol" w:cs="Symbol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4z0">
    <w:name w:val="WW8Num34z0"/>
    <w:rPr>
      <w:rFonts w:ascii="Symbol" w:hAnsi="Symbol" w:cs="Symbol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customStyle="1" w:styleId="TestofumettoCarattere">
    <w:name w:val="Testo fumetto Carattere"/>
    <w:rPr>
      <w:rFonts w:ascii="Lucida Grande" w:eastAsia="Times New Roman" w:hAnsi="Lucida Grande" w:cs="Lucida Grande"/>
      <w:sz w:val="18"/>
      <w:szCs w:val="18"/>
    </w:rPr>
  </w:style>
  <w:style w:type="character" w:customStyle="1" w:styleId="PreformattatoHTMLCarattere">
    <w:name w:val="Preformattato HTML Carattere"/>
    <w:rPr>
      <w:rFonts w:ascii="Courier" w:hAnsi="Courier" w:cs="Courier"/>
      <w:sz w:val="20"/>
      <w:szCs w:val="20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IntestazioneCarattere">
    <w:name w:val="Intestazione Carattere"/>
    <w:rPr>
      <w:rFonts w:ascii="Times New Roman" w:eastAsia="Times New Roman" w:hAnsi="Times New Roman" w:cs="Times New Roman"/>
    </w:rPr>
  </w:style>
  <w:style w:type="character" w:customStyle="1" w:styleId="PidipaginaCarattere">
    <w:name w:val="Piè di pagina Carattere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Carpredefinitoparagrafo1"/>
  </w:style>
  <w:style w:type="character" w:styleId="Enfasigrassetto">
    <w:name w:val="Strong"/>
    <w:uiPriority w:val="22"/>
    <w:qFormat/>
    <w:rPr>
      <w:b/>
      <w:bCs/>
    </w:rPr>
  </w:style>
  <w:style w:type="character" w:customStyle="1" w:styleId="Menzionenonrisolta1">
    <w:name w:val="Menzione non risolta1"/>
    <w:rPr>
      <w:color w:val="808080"/>
      <w:shd w:val="clear" w:color="auto" w:fill="E6E6E6"/>
    </w:rPr>
  </w:style>
  <w:style w:type="character" w:customStyle="1" w:styleId="Menzionenonrisolta2">
    <w:name w:val="Menzione non risolta2"/>
    <w:rPr>
      <w:color w:val="808080"/>
      <w:shd w:val="clear" w:color="auto" w:fill="E6E6E6"/>
    </w:rPr>
  </w:style>
  <w:style w:type="character" w:styleId="Enfasicorsivo">
    <w:name w:val="Emphasis"/>
    <w:uiPriority w:val="20"/>
    <w:qFormat/>
    <w:rPr>
      <w:i/>
      <w:iCs/>
    </w:rPr>
  </w:style>
  <w:style w:type="character" w:customStyle="1" w:styleId="Enfasicorsivo1">
    <w:name w:val="Enfasi (corsivo)1"/>
    <w:rPr>
      <w:i/>
      <w:iCs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styleId="Testofumetto">
    <w:name w:val="Balloon Text"/>
    <w:basedOn w:val="Normale"/>
    <w:rPr>
      <w:rFonts w:ascii="Lucida Grande" w:hAnsi="Lucida Grande" w:cs="Lucida Grande"/>
      <w:sz w:val="18"/>
      <w:szCs w:val="18"/>
    </w:rPr>
  </w:style>
  <w:style w:type="paragraph" w:styleId="PreformattatoHTML">
    <w:name w:val="HTML Preformatted"/>
    <w:basedOn w:val="Normale"/>
    <w:rPr>
      <w:rFonts w:ascii="Courier" w:hAnsi="Courier" w:cs="Courier"/>
      <w:sz w:val="20"/>
      <w:szCs w:val="20"/>
    </w:rPr>
  </w:style>
  <w:style w:type="paragraph" w:customStyle="1" w:styleId="Sfondoacolori-Colore31">
    <w:name w:val="Sfondo a colori - Colore 31"/>
    <w:basedOn w:val="Normale"/>
    <w:qFormat/>
    <w:pPr>
      <w:spacing w:after="200" w:line="276" w:lineRule="auto"/>
      <w:ind w:left="720"/>
    </w:pPr>
    <w:rPr>
      <w:rFonts w:ascii="Cambria" w:eastAsia="Cambria" w:hAnsi="Cambria" w:cs="Cambria"/>
      <w:sz w:val="22"/>
      <w:szCs w:val="22"/>
    </w:rPr>
  </w:style>
  <w:style w:type="paragraph" w:styleId="NormaleWeb">
    <w:name w:val="Normal (Web)"/>
    <w:basedOn w:val="Normale"/>
    <w:uiPriority w:val="99"/>
    <w:pPr>
      <w:spacing w:before="280" w:after="280"/>
    </w:pPr>
    <w:rPr>
      <w:rFonts w:ascii="Times" w:hAnsi="Times" w:cs="Times"/>
      <w:sz w:val="20"/>
      <w:szCs w:val="20"/>
    </w:rPr>
  </w:style>
  <w:style w:type="paragraph" w:styleId="Intestazione">
    <w:name w:val="header"/>
    <w:basedOn w:val="Normale"/>
  </w:style>
  <w:style w:type="paragraph" w:styleId="Pidipagina">
    <w:name w:val="footer"/>
    <w:basedOn w:val="Normale"/>
  </w:style>
  <w:style w:type="paragraph" w:customStyle="1" w:styleId="BodyA">
    <w:name w:val="Body A"/>
    <w:pPr>
      <w:suppressAutoHyphens/>
    </w:pPr>
    <w:rPr>
      <w:rFonts w:ascii="Cambria" w:eastAsia="Cambria" w:hAnsi="Cambria" w:cs="Cambria"/>
      <w:color w:val="000000"/>
      <w:lang w:eastAsia="ar-SA"/>
    </w:r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Arial Unicode MS" w:cs="Arial Unicode MS"/>
      <w:kern w:val="1"/>
      <w:lang w:eastAsia="hi-IN" w:bidi="hi-IN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Elencoacolori-Colore11">
    <w:name w:val="Elenco a colori - Colore 11"/>
    <w:basedOn w:val="Normale"/>
    <w:uiPriority w:val="34"/>
    <w:qFormat/>
    <w:rsid w:val="00065D0B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it-IT"/>
    </w:rPr>
  </w:style>
  <w:style w:type="paragraph" w:customStyle="1" w:styleId="Default">
    <w:name w:val="Default"/>
    <w:rsid w:val="00BE1EFC"/>
    <w:pPr>
      <w:widowControl w:val="0"/>
      <w:autoSpaceDE w:val="0"/>
      <w:autoSpaceDN w:val="0"/>
      <w:adjustRightInd w:val="0"/>
    </w:pPr>
    <w:rPr>
      <w:color w:val="000000"/>
    </w:rPr>
  </w:style>
  <w:style w:type="paragraph" w:customStyle="1" w:styleId="eventpressrelease">
    <w:name w:val="event_press_release"/>
    <w:basedOn w:val="Normale"/>
    <w:rsid w:val="00307B5F"/>
    <w:pPr>
      <w:suppressAutoHyphens w:val="0"/>
      <w:spacing w:before="100" w:beforeAutospacing="1" w:after="100" w:afterAutospacing="1"/>
    </w:pPr>
    <w:rPr>
      <w:rFonts w:ascii="Times" w:hAnsi="Times"/>
      <w:sz w:val="20"/>
      <w:szCs w:val="20"/>
      <w:lang w:eastAsia="it-IT"/>
    </w:rPr>
  </w:style>
  <w:style w:type="paragraph" w:customStyle="1" w:styleId="chapter-paragraph">
    <w:name w:val="chapter-paragraph"/>
    <w:basedOn w:val="Normale"/>
    <w:rsid w:val="00704FE2"/>
    <w:pPr>
      <w:suppressAutoHyphens w:val="0"/>
      <w:spacing w:before="100" w:beforeAutospacing="1" w:after="100" w:afterAutospacing="1"/>
    </w:pPr>
    <w:rPr>
      <w:lang w:eastAsia="it-IT"/>
    </w:rPr>
  </w:style>
  <w:style w:type="paragraph" w:customStyle="1" w:styleId="body-mnrst">
    <w:name w:val="body-mnrst"/>
    <w:basedOn w:val="Normale"/>
    <w:rsid w:val="00B76744"/>
    <w:pPr>
      <w:suppressAutoHyphens w:val="0"/>
      <w:spacing w:before="100" w:beforeAutospacing="1" w:after="100" w:afterAutospacing="1"/>
    </w:pPr>
    <w:rPr>
      <w:lang w:eastAsia="it-IT"/>
    </w:rPr>
  </w:style>
  <w:style w:type="character" w:customStyle="1" w:styleId="eq0j8">
    <w:name w:val="eq0j8"/>
    <w:rsid w:val="00B67713"/>
  </w:style>
  <w:style w:type="paragraph" w:styleId="Nessunaspaziatura">
    <w:name w:val="No Spacing"/>
    <w:uiPriority w:val="1"/>
    <w:qFormat/>
    <w:rsid w:val="00896E7C"/>
    <w:rPr>
      <w:rFonts w:ascii="Calibri" w:eastAsia="Calibri" w:hAnsi="Calibri"/>
      <w:lang w:eastAsia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5EBE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025EBE"/>
    <w:rPr>
      <w:rFonts w:ascii="Calibri" w:eastAsia="Calibri" w:hAnsi="Calibri"/>
      <w:lang w:eastAsia="en-US"/>
    </w:rPr>
  </w:style>
  <w:style w:type="character" w:styleId="Rimandonotaapidipagina">
    <w:name w:val="footnote reference"/>
    <w:uiPriority w:val="99"/>
    <w:semiHidden/>
    <w:unhideWhenUsed/>
    <w:rsid w:val="00025EBE"/>
    <w:rPr>
      <w:vertAlign w:val="superscript"/>
    </w:rPr>
  </w:style>
  <w:style w:type="character" w:customStyle="1" w:styleId="s1">
    <w:name w:val="s1"/>
    <w:basedOn w:val="Carpredefinitoparagrafo"/>
    <w:rsid w:val="00025EBE"/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BF3750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102E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47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2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3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reab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1C/R8eXM+c9/yzEsFR+TR4kFa3w==">AMUW2mUe7FTjkTVBAnJTEXdL/+ovGMFOgyzTYkWbemjycKr6Zq4yFMzG3T2gLhlQ1eS6/7/L5FMb3z934KvRj89uEkyL+BXQkma4BI0IySMYhl40PbTtw4Y=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Segreteria AICA</dc:creator>
  <cp:lastModifiedBy>Eleonora Caracciolo</cp:lastModifiedBy>
  <cp:revision>8</cp:revision>
  <dcterms:created xsi:type="dcterms:W3CDTF">2024-01-30T14:10:00Z</dcterms:created>
  <dcterms:modified xsi:type="dcterms:W3CDTF">2024-01-30T14:16:00Z</dcterms:modified>
</cp:coreProperties>
</file>