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5187AE" w14:textId="77777777" w:rsidR="00D51A9C" w:rsidRDefault="00D51A9C" w:rsidP="007607DC">
      <w:pPr>
        <w:autoSpaceDE w:val="0"/>
        <w:autoSpaceDN w:val="0"/>
        <w:adjustRightInd w:val="0"/>
        <w:rPr>
          <w:rFonts w:ascii="Avenir Light" w:hAnsi="Avenir Light" w:cs="Arial"/>
          <w:sz w:val="22"/>
          <w:szCs w:val="22"/>
        </w:rPr>
      </w:pPr>
    </w:p>
    <w:p w14:paraId="26CF1B1E" w14:textId="77777777" w:rsidR="00D51A9C" w:rsidRPr="0004214B" w:rsidRDefault="00D51A9C" w:rsidP="00D51A9C">
      <w:pPr>
        <w:rPr>
          <w:rFonts w:ascii="Avenir Light" w:hAnsi="Avenir Light" w:cs="Arial"/>
          <w:sz w:val="22"/>
          <w:szCs w:val="22"/>
        </w:rPr>
      </w:pPr>
      <w:r w:rsidRPr="0004214B">
        <w:rPr>
          <w:rFonts w:ascii="Avenir Light" w:hAnsi="Avenir Light" w:cs="Arial"/>
          <w:sz w:val="22"/>
          <w:szCs w:val="22"/>
        </w:rPr>
        <w:t xml:space="preserve">"Fermento Cromatico" mostra personale di Vinicio </w:t>
      </w:r>
      <w:proofErr w:type="spellStart"/>
      <w:r w:rsidRPr="0004214B">
        <w:rPr>
          <w:rFonts w:ascii="Avenir Light" w:hAnsi="Avenir Light" w:cs="Arial"/>
          <w:sz w:val="22"/>
          <w:szCs w:val="22"/>
        </w:rPr>
        <w:t>Momoli</w:t>
      </w:r>
      <w:proofErr w:type="spellEnd"/>
      <w:r w:rsidRPr="0004214B">
        <w:rPr>
          <w:rFonts w:ascii="Avenir Light" w:hAnsi="Avenir Light" w:cs="Arial"/>
          <w:sz w:val="22"/>
          <w:szCs w:val="22"/>
        </w:rPr>
        <w:t xml:space="preserve"> a cura di Adriana Dal </w:t>
      </w:r>
      <w:proofErr w:type="spellStart"/>
      <w:proofErr w:type="gramStart"/>
      <w:r w:rsidRPr="0004214B">
        <w:rPr>
          <w:rFonts w:ascii="Avenir Light" w:hAnsi="Avenir Light" w:cs="Arial"/>
          <w:sz w:val="22"/>
          <w:szCs w:val="22"/>
        </w:rPr>
        <w:t>Bò</w:t>
      </w:r>
      <w:proofErr w:type="spellEnd"/>
      <w:proofErr w:type="gramEnd"/>
    </w:p>
    <w:p w14:paraId="72501FDE" w14:textId="77777777" w:rsidR="00D51A9C" w:rsidRPr="0004214B" w:rsidRDefault="00D51A9C" w:rsidP="00D51A9C">
      <w:pPr>
        <w:rPr>
          <w:rFonts w:ascii="Avenir Light" w:hAnsi="Avenir Light"/>
          <w:sz w:val="22"/>
          <w:szCs w:val="22"/>
        </w:rPr>
      </w:pPr>
    </w:p>
    <w:p w14:paraId="06E37CEA" w14:textId="77777777" w:rsidR="00D51A9C" w:rsidRPr="0004214B" w:rsidRDefault="00D51A9C" w:rsidP="00D51A9C">
      <w:pPr>
        <w:autoSpaceDE w:val="0"/>
        <w:autoSpaceDN w:val="0"/>
        <w:adjustRightInd w:val="0"/>
        <w:rPr>
          <w:rFonts w:ascii="Avenir Light" w:hAnsi="Avenir Light" w:cs="Arial"/>
          <w:sz w:val="22"/>
          <w:szCs w:val="22"/>
        </w:rPr>
      </w:pPr>
      <w:r w:rsidRPr="0004214B">
        <w:rPr>
          <w:rFonts w:ascii="Avenir Light" w:hAnsi="Avenir Light"/>
          <w:sz w:val="22"/>
          <w:szCs w:val="22"/>
        </w:rPr>
        <w:t xml:space="preserve">Mercoledì 27 marzo alle ore 18.00 al Museo </w:t>
      </w:r>
      <w:r>
        <w:rPr>
          <w:rFonts w:ascii="Avenir Light" w:hAnsi="Avenir Light"/>
          <w:sz w:val="22"/>
          <w:szCs w:val="22"/>
        </w:rPr>
        <w:t>della città</w:t>
      </w:r>
      <w:r w:rsidRPr="0004214B">
        <w:rPr>
          <w:rFonts w:ascii="Avenir Light" w:hAnsi="Avenir Light"/>
          <w:sz w:val="22"/>
          <w:szCs w:val="22"/>
        </w:rPr>
        <w:t xml:space="preserve"> di </w:t>
      </w:r>
      <w:proofErr w:type="spellStart"/>
      <w:r>
        <w:rPr>
          <w:rFonts w:ascii="Avenir Light" w:hAnsi="Avenir Light"/>
          <w:sz w:val="22"/>
          <w:szCs w:val="22"/>
        </w:rPr>
        <w:t>Rovinj</w:t>
      </w:r>
      <w:proofErr w:type="spellEnd"/>
      <w:r>
        <w:rPr>
          <w:rFonts w:ascii="Avenir Light" w:hAnsi="Avenir Light"/>
          <w:sz w:val="22"/>
          <w:szCs w:val="22"/>
        </w:rPr>
        <w:t xml:space="preserve"> - </w:t>
      </w:r>
      <w:proofErr w:type="spellStart"/>
      <w:r w:rsidRPr="0004214B">
        <w:rPr>
          <w:rFonts w:ascii="Avenir Light" w:hAnsi="Avenir Light"/>
          <w:sz w:val="22"/>
          <w:szCs w:val="22"/>
        </w:rPr>
        <w:t>Rovigno</w:t>
      </w:r>
      <w:proofErr w:type="spellEnd"/>
      <w:r w:rsidRPr="0004214B">
        <w:rPr>
          <w:rFonts w:ascii="Avenir Light" w:hAnsi="Avenir Light"/>
          <w:sz w:val="22"/>
          <w:szCs w:val="22"/>
        </w:rPr>
        <w:t xml:space="preserve">, </w:t>
      </w:r>
      <w:r>
        <w:rPr>
          <w:rFonts w:ascii="Avenir Light" w:hAnsi="Avenir Light"/>
          <w:sz w:val="22"/>
          <w:szCs w:val="22"/>
        </w:rPr>
        <w:t xml:space="preserve">Piazza </w:t>
      </w:r>
      <w:proofErr w:type="spellStart"/>
      <w:r>
        <w:rPr>
          <w:rFonts w:ascii="Avenir Light" w:hAnsi="Avenir Light"/>
          <w:sz w:val="22"/>
          <w:szCs w:val="22"/>
        </w:rPr>
        <w:t>Marš</w:t>
      </w:r>
      <w:r w:rsidRPr="0004214B">
        <w:rPr>
          <w:rFonts w:ascii="Avenir Light" w:hAnsi="Avenir Light"/>
          <w:sz w:val="22"/>
          <w:szCs w:val="22"/>
        </w:rPr>
        <w:t>ala</w:t>
      </w:r>
      <w:proofErr w:type="spellEnd"/>
      <w:r w:rsidRPr="0004214B">
        <w:rPr>
          <w:rFonts w:ascii="Avenir Light" w:hAnsi="Avenir Light"/>
          <w:sz w:val="22"/>
          <w:szCs w:val="22"/>
        </w:rPr>
        <w:t xml:space="preserve"> Tita </w:t>
      </w:r>
      <w:r>
        <w:rPr>
          <w:rFonts w:ascii="Avenir Light" w:hAnsi="Avenir Light"/>
          <w:sz w:val="22"/>
          <w:szCs w:val="22"/>
        </w:rPr>
        <w:t>11</w:t>
      </w:r>
      <w:r w:rsidRPr="0004214B">
        <w:rPr>
          <w:rFonts w:ascii="Avenir Light" w:hAnsi="Avenir Light"/>
          <w:sz w:val="22"/>
          <w:szCs w:val="22"/>
        </w:rPr>
        <w:t xml:space="preserve">, </w:t>
      </w:r>
      <w:r>
        <w:rPr>
          <w:rFonts w:ascii="Avenir Light" w:hAnsi="Avenir Light"/>
          <w:sz w:val="22"/>
          <w:szCs w:val="22"/>
        </w:rPr>
        <w:t xml:space="preserve">52210 </w:t>
      </w:r>
      <w:proofErr w:type="spellStart"/>
      <w:r>
        <w:rPr>
          <w:rFonts w:ascii="Avenir Light" w:hAnsi="Avenir Light"/>
          <w:sz w:val="22"/>
          <w:szCs w:val="22"/>
        </w:rPr>
        <w:t>Rovinj</w:t>
      </w:r>
      <w:proofErr w:type="spellEnd"/>
      <w:r>
        <w:rPr>
          <w:rFonts w:ascii="Avenir Light" w:hAnsi="Avenir Light"/>
          <w:sz w:val="22"/>
          <w:szCs w:val="22"/>
        </w:rPr>
        <w:t xml:space="preserve"> - </w:t>
      </w:r>
      <w:proofErr w:type="spellStart"/>
      <w:r w:rsidRPr="0004214B">
        <w:rPr>
          <w:rFonts w:ascii="Avenir Light" w:hAnsi="Avenir Light"/>
          <w:sz w:val="22"/>
          <w:szCs w:val="22"/>
        </w:rPr>
        <w:t>Rovigno</w:t>
      </w:r>
      <w:proofErr w:type="spellEnd"/>
      <w:r w:rsidRPr="0004214B">
        <w:rPr>
          <w:rFonts w:ascii="Avenir Light" w:hAnsi="Avenir Light"/>
          <w:sz w:val="22"/>
          <w:szCs w:val="22"/>
        </w:rPr>
        <w:t xml:space="preserve"> – Croazia - </w:t>
      </w:r>
      <w:proofErr w:type="gramStart"/>
      <w:r w:rsidRPr="0004214B">
        <w:rPr>
          <w:rFonts w:ascii="Avenir Light" w:hAnsi="Avenir Light"/>
          <w:sz w:val="22"/>
          <w:szCs w:val="22"/>
        </w:rPr>
        <w:t xml:space="preserve">si </w:t>
      </w:r>
      <w:proofErr w:type="gramEnd"/>
      <w:r w:rsidRPr="0004214B">
        <w:rPr>
          <w:rFonts w:ascii="Avenir Light" w:hAnsi="Avenir Light"/>
          <w:sz w:val="22"/>
          <w:szCs w:val="22"/>
        </w:rPr>
        <w:t xml:space="preserve">inaugura la mostra personale di Vinicio </w:t>
      </w:r>
      <w:proofErr w:type="spellStart"/>
      <w:r w:rsidRPr="0004214B">
        <w:rPr>
          <w:rFonts w:ascii="Avenir Light" w:hAnsi="Avenir Light"/>
          <w:sz w:val="22"/>
          <w:szCs w:val="22"/>
        </w:rPr>
        <w:t>Momoli</w:t>
      </w:r>
      <w:proofErr w:type="spellEnd"/>
      <w:r w:rsidRPr="0004214B">
        <w:rPr>
          <w:rFonts w:ascii="Avenir Light" w:hAnsi="Avenir Light"/>
          <w:sz w:val="22"/>
          <w:szCs w:val="22"/>
        </w:rPr>
        <w:t xml:space="preserve"> “Fermento cromatico” a cura di Adriana Dal </w:t>
      </w:r>
      <w:proofErr w:type="spellStart"/>
      <w:r w:rsidRPr="0004214B">
        <w:rPr>
          <w:rFonts w:ascii="Avenir Light" w:hAnsi="Avenir Light"/>
          <w:sz w:val="22"/>
          <w:szCs w:val="22"/>
        </w:rPr>
        <w:t>Bò</w:t>
      </w:r>
      <w:proofErr w:type="spellEnd"/>
      <w:r w:rsidRPr="0004214B">
        <w:rPr>
          <w:rFonts w:ascii="Avenir Light" w:hAnsi="Avenir Light"/>
          <w:sz w:val="22"/>
          <w:szCs w:val="22"/>
        </w:rPr>
        <w:t xml:space="preserve">. </w:t>
      </w:r>
      <w:r w:rsidRPr="0004214B">
        <w:rPr>
          <w:rFonts w:ascii="Avenir Light" w:hAnsi="Avenir Light" w:cs="Arial"/>
          <w:sz w:val="22"/>
          <w:szCs w:val="22"/>
        </w:rPr>
        <w:t xml:space="preserve">All'inaugurazione sarà presente l'artista. </w:t>
      </w:r>
    </w:p>
    <w:p w14:paraId="603BDAD2" w14:textId="77777777" w:rsidR="00D51A9C" w:rsidRPr="0004214B" w:rsidRDefault="00D51A9C" w:rsidP="00D51A9C">
      <w:pPr>
        <w:rPr>
          <w:rFonts w:ascii="Avenir Light" w:hAnsi="Avenir Light"/>
          <w:sz w:val="22"/>
          <w:szCs w:val="22"/>
        </w:rPr>
      </w:pPr>
      <w:r w:rsidRPr="0004214B">
        <w:rPr>
          <w:rFonts w:ascii="Avenir Light" w:hAnsi="Avenir Light"/>
          <w:sz w:val="22"/>
          <w:szCs w:val="22"/>
        </w:rPr>
        <w:t xml:space="preserve">La mostra sarà visitabile fino al 14 aprile 2019 orario 10-22. </w:t>
      </w:r>
    </w:p>
    <w:p w14:paraId="7346A4DE" w14:textId="77777777" w:rsidR="00D51A9C" w:rsidRDefault="00D51A9C" w:rsidP="007607DC">
      <w:pPr>
        <w:autoSpaceDE w:val="0"/>
        <w:autoSpaceDN w:val="0"/>
        <w:adjustRightInd w:val="0"/>
        <w:rPr>
          <w:rFonts w:ascii="Avenir Light" w:hAnsi="Avenir Light" w:cs="Arial"/>
          <w:sz w:val="22"/>
          <w:szCs w:val="22"/>
        </w:rPr>
      </w:pPr>
    </w:p>
    <w:p w14:paraId="782FDF24" w14:textId="77777777" w:rsidR="007607DC" w:rsidRPr="0004214B" w:rsidRDefault="007607DC" w:rsidP="007607DC">
      <w:pPr>
        <w:autoSpaceDE w:val="0"/>
        <w:autoSpaceDN w:val="0"/>
        <w:adjustRightInd w:val="0"/>
        <w:rPr>
          <w:rFonts w:ascii="Avenir Light" w:hAnsi="Avenir Light" w:cs="Arial"/>
          <w:sz w:val="22"/>
          <w:szCs w:val="22"/>
        </w:rPr>
      </w:pPr>
      <w:r w:rsidRPr="0004214B">
        <w:rPr>
          <w:rFonts w:ascii="Avenir Light" w:hAnsi="Avenir Light" w:cs="Arial"/>
          <w:sz w:val="22"/>
          <w:szCs w:val="22"/>
        </w:rPr>
        <w:t xml:space="preserve">Vinicio </w:t>
      </w:r>
      <w:proofErr w:type="spellStart"/>
      <w:r w:rsidRPr="0004214B">
        <w:rPr>
          <w:rFonts w:ascii="Avenir Light" w:hAnsi="Avenir Light" w:cs="Arial"/>
          <w:sz w:val="22"/>
          <w:szCs w:val="22"/>
        </w:rPr>
        <w:t>Momoli</w:t>
      </w:r>
      <w:proofErr w:type="spellEnd"/>
      <w:r w:rsidRPr="0004214B">
        <w:rPr>
          <w:rFonts w:ascii="Avenir Light" w:hAnsi="Avenir Light" w:cs="Arial"/>
          <w:sz w:val="22"/>
          <w:szCs w:val="22"/>
        </w:rPr>
        <w:t xml:space="preserve">, Padova 1942, è un pittore, scultore, </w:t>
      </w:r>
      <w:proofErr w:type="gramStart"/>
      <w:r w:rsidRPr="0004214B">
        <w:rPr>
          <w:rFonts w:ascii="Avenir Light" w:hAnsi="Avenir Light" w:cs="Arial"/>
          <w:sz w:val="22"/>
          <w:szCs w:val="22"/>
        </w:rPr>
        <w:t>designer</w:t>
      </w:r>
      <w:proofErr w:type="gramEnd"/>
      <w:r w:rsidRPr="0004214B">
        <w:rPr>
          <w:rFonts w:ascii="Avenir Light" w:hAnsi="Avenir Light" w:cs="Arial"/>
          <w:sz w:val="22"/>
          <w:szCs w:val="22"/>
        </w:rPr>
        <w:t xml:space="preserve"> che ha attraversato il mondo dell'arte degli ultimi cinquant'anni inserendosi da subito in una dimensione internazionale. Gli inizi lo vedono aderire alla corrente artistica del minimalismo e mettersi in contatto con le avanguardie newyorkesi e parigine. Ben presto però la sua ricerca assume una forma personale </w:t>
      </w:r>
      <w:proofErr w:type="gramStart"/>
      <w:r w:rsidRPr="0004214B">
        <w:rPr>
          <w:rFonts w:ascii="Avenir Light" w:hAnsi="Avenir Light" w:cs="Arial"/>
          <w:sz w:val="22"/>
          <w:szCs w:val="22"/>
        </w:rPr>
        <w:t>ed</w:t>
      </w:r>
      <w:proofErr w:type="gramEnd"/>
      <w:r w:rsidRPr="0004214B">
        <w:rPr>
          <w:rFonts w:ascii="Avenir Light" w:hAnsi="Avenir Light" w:cs="Arial"/>
          <w:sz w:val="22"/>
          <w:szCs w:val="22"/>
        </w:rPr>
        <w:t xml:space="preserve"> originale. I lavori, pur sorretti da estremo rigore </w:t>
      </w:r>
      <w:proofErr w:type="gramStart"/>
      <w:r w:rsidRPr="0004214B">
        <w:rPr>
          <w:rFonts w:ascii="Avenir Light" w:hAnsi="Avenir Light" w:cs="Arial"/>
          <w:sz w:val="22"/>
          <w:szCs w:val="22"/>
        </w:rPr>
        <w:t>ed</w:t>
      </w:r>
      <w:proofErr w:type="gramEnd"/>
      <w:r w:rsidRPr="0004214B">
        <w:rPr>
          <w:rFonts w:ascii="Avenir Light" w:hAnsi="Avenir Light" w:cs="Arial"/>
          <w:sz w:val="22"/>
          <w:szCs w:val="22"/>
        </w:rPr>
        <w:t xml:space="preserve"> attenzione alla fase progettuale, perdono la connotazione di </w:t>
      </w:r>
      <w:proofErr w:type="spellStart"/>
      <w:r w:rsidRPr="0004214B">
        <w:rPr>
          <w:rFonts w:ascii="Avenir Light" w:hAnsi="Avenir Light" w:cs="Arial"/>
          <w:sz w:val="22"/>
          <w:szCs w:val="22"/>
        </w:rPr>
        <w:t>rettilineità</w:t>
      </w:r>
      <w:proofErr w:type="spellEnd"/>
      <w:r w:rsidRPr="0004214B">
        <w:rPr>
          <w:rFonts w:ascii="Avenir Light" w:hAnsi="Avenir Light" w:cs="Arial"/>
          <w:sz w:val="22"/>
          <w:szCs w:val="22"/>
        </w:rPr>
        <w:t xml:space="preserve"> e si lasciano tentare dalle curve e da forme più arrotondate. Ma sono soprattutto l'introduzione e l'uso del colore e di materiali innovativi, il passaggio dal ferro al legno, dalla malta al vetro, per approdare infine alla gomma, che segnano un punto </w:t>
      </w:r>
      <w:proofErr w:type="gramStart"/>
      <w:r w:rsidRPr="0004214B">
        <w:rPr>
          <w:rFonts w:ascii="Avenir Light" w:hAnsi="Avenir Light" w:cs="Arial"/>
          <w:sz w:val="22"/>
          <w:szCs w:val="22"/>
        </w:rPr>
        <w:t>determinante</w:t>
      </w:r>
      <w:proofErr w:type="gramEnd"/>
      <w:r w:rsidRPr="0004214B">
        <w:rPr>
          <w:rFonts w:ascii="Avenir Light" w:hAnsi="Avenir Light" w:cs="Arial"/>
          <w:sz w:val="22"/>
          <w:szCs w:val="22"/>
        </w:rPr>
        <w:t xml:space="preserve"> nel percorso artistico di Vinicio </w:t>
      </w:r>
      <w:proofErr w:type="spellStart"/>
      <w:r w:rsidRPr="0004214B">
        <w:rPr>
          <w:rFonts w:ascii="Avenir Light" w:hAnsi="Avenir Light" w:cs="Arial"/>
          <w:sz w:val="22"/>
          <w:szCs w:val="22"/>
        </w:rPr>
        <w:t>Momoli</w:t>
      </w:r>
      <w:proofErr w:type="spellEnd"/>
      <w:r w:rsidRPr="0004214B">
        <w:rPr>
          <w:rFonts w:ascii="Avenir Light" w:hAnsi="Avenir Light" w:cs="Arial"/>
          <w:sz w:val="22"/>
          <w:szCs w:val="22"/>
        </w:rPr>
        <w:t>. La gomma, materia industriale per eccellenza, permette d</w:t>
      </w:r>
      <w:bookmarkStart w:id="0" w:name="_GoBack"/>
      <w:bookmarkEnd w:id="0"/>
      <w:r w:rsidRPr="0004214B">
        <w:rPr>
          <w:rFonts w:ascii="Avenir Light" w:hAnsi="Avenir Light" w:cs="Arial"/>
          <w:sz w:val="22"/>
          <w:szCs w:val="22"/>
        </w:rPr>
        <w:t xml:space="preserve">i spaziare in un universo cromatico che </w:t>
      </w:r>
      <w:proofErr w:type="spellStart"/>
      <w:r w:rsidRPr="0004214B">
        <w:rPr>
          <w:rFonts w:ascii="Avenir Light" w:hAnsi="Avenir Light" w:cs="Arial"/>
          <w:sz w:val="22"/>
          <w:szCs w:val="22"/>
        </w:rPr>
        <w:t>Momoli</w:t>
      </w:r>
      <w:proofErr w:type="spellEnd"/>
      <w:r w:rsidRPr="0004214B">
        <w:rPr>
          <w:rFonts w:ascii="Avenir Light" w:hAnsi="Avenir Light" w:cs="Arial"/>
          <w:sz w:val="22"/>
          <w:szCs w:val="22"/>
        </w:rPr>
        <w:t xml:space="preserve"> riesce a padroneggiare grazie alla sua sensibilità di pittore e, al tempo stesso, si presta alla trasformazione tramite il calore in opere con carattere </w:t>
      </w:r>
      <w:proofErr w:type="gramStart"/>
      <w:r w:rsidRPr="0004214B">
        <w:rPr>
          <w:rFonts w:ascii="Avenir Light" w:hAnsi="Avenir Light" w:cs="Arial"/>
          <w:sz w:val="22"/>
          <w:szCs w:val="22"/>
        </w:rPr>
        <w:t>scultoreo</w:t>
      </w:r>
      <w:proofErr w:type="gramEnd"/>
      <w:r w:rsidRPr="0004214B">
        <w:rPr>
          <w:rFonts w:ascii="Avenir Light" w:hAnsi="Avenir Light" w:cs="Arial"/>
          <w:sz w:val="22"/>
          <w:szCs w:val="22"/>
        </w:rPr>
        <w:t xml:space="preserve">. </w:t>
      </w:r>
      <w:proofErr w:type="spellStart"/>
      <w:r w:rsidRPr="0004214B">
        <w:rPr>
          <w:rFonts w:ascii="Avenir Light" w:hAnsi="Avenir Light" w:cs="Arial"/>
          <w:sz w:val="22"/>
          <w:szCs w:val="22"/>
        </w:rPr>
        <w:t>Momoli</w:t>
      </w:r>
      <w:proofErr w:type="spellEnd"/>
      <w:r w:rsidRPr="0004214B">
        <w:rPr>
          <w:rFonts w:ascii="Avenir Light" w:hAnsi="Avenir Light" w:cs="Arial"/>
          <w:sz w:val="22"/>
          <w:szCs w:val="22"/>
        </w:rPr>
        <w:t xml:space="preserve"> è un artista che manipola la materia, la brucia, la ferisce. Non nello spirito che animava i maestri del dopoguerra per i quali bruciare, deformare, gettare sulle tele grumi di colori scuri, erano atti di rappresentazione del dolore per le immani catastr</w:t>
      </w:r>
      <w:r>
        <w:rPr>
          <w:rFonts w:ascii="Avenir Light" w:hAnsi="Avenir Light" w:cs="Arial"/>
          <w:sz w:val="22"/>
          <w:szCs w:val="22"/>
        </w:rPr>
        <w:t>ofi</w:t>
      </w:r>
      <w:r w:rsidRPr="0004214B">
        <w:rPr>
          <w:rFonts w:ascii="Avenir Light" w:hAnsi="Avenir Light" w:cs="Arial"/>
          <w:sz w:val="22"/>
          <w:szCs w:val="22"/>
        </w:rPr>
        <w:t xml:space="preserve"> e sofferenze appena vissute, di lutti non ancora elaborati. </w:t>
      </w:r>
      <w:proofErr w:type="spellStart"/>
      <w:r w:rsidRPr="0004214B">
        <w:rPr>
          <w:rFonts w:ascii="Avenir Light" w:hAnsi="Avenir Light" w:cs="Arial"/>
          <w:sz w:val="22"/>
          <w:szCs w:val="22"/>
        </w:rPr>
        <w:t>Momoli</w:t>
      </w:r>
      <w:proofErr w:type="spellEnd"/>
      <w:r w:rsidRPr="0004214B">
        <w:rPr>
          <w:rFonts w:ascii="Avenir Light" w:hAnsi="Avenir Light" w:cs="Arial"/>
          <w:sz w:val="22"/>
          <w:szCs w:val="22"/>
        </w:rPr>
        <w:t xml:space="preserve"> scalda, </w:t>
      </w:r>
      <w:r>
        <w:rPr>
          <w:rFonts w:ascii="Avenir Light" w:hAnsi="Avenir Light" w:cs="Arial"/>
          <w:sz w:val="22"/>
          <w:szCs w:val="22"/>
        </w:rPr>
        <w:t xml:space="preserve">fonde, </w:t>
      </w:r>
      <w:r w:rsidRPr="0004214B">
        <w:rPr>
          <w:rFonts w:ascii="Avenir Light" w:hAnsi="Avenir Light" w:cs="Arial"/>
          <w:sz w:val="22"/>
          <w:szCs w:val="22"/>
        </w:rPr>
        <w:t xml:space="preserve">modella la materia per "vedere cosa accade" per studiarne le evoluzioni delle forme e del colore. Come un moderno alchimista è alla ricerca della pietra filosofale che generi armonia e dissonanza nella deformazione, che nobiliti esteticamente la materia tormentata. La fase finale di assemblaggio dei pezzi di gomma, selezionati prima e </w:t>
      </w:r>
      <w:proofErr w:type="gramStart"/>
      <w:r w:rsidRPr="0004214B">
        <w:rPr>
          <w:rFonts w:ascii="Avenir Light" w:hAnsi="Avenir Light" w:cs="Arial"/>
          <w:sz w:val="22"/>
          <w:szCs w:val="22"/>
        </w:rPr>
        <w:t>successivamente</w:t>
      </w:r>
      <w:proofErr w:type="gramEnd"/>
      <w:r>
        <w:rPr>
          <w:rFonts w:ascii="Avenir Light" w:hAnsi="Avenir Light" w:cs="Arial"/>
          <w:sz w:val="22"/>
          <w:szCs w:val="22"/>
        </w:rPr>
        <w:t>,</w:t>
      </w:r>
      <w:r w:rsidRPr="0004214B">
        <w:rPr>
          <w:rFonts w:ascii="Avenir Light" w:hAnsi="Avenir Light" w:cs="Arial"/>
          <w:sz w:val="22"/>
          <w:szCs w:val="22"/>
        </w:rPr>
        <w:t xml:space="preserve"> oggetto di intervento, diventa quasi una ricomposizione, un prendersi cura della materia ferita. L'opera compiuta, sovente racchiusa in una teca di plexiglas, si presta sicuramente </w:t>
      </w:r>
      <w:r>
        <w:rPr>
          <w:rFonts w:ascii="Avenir Light" w:hAnsi="Avenir Light" w:cs="Arial"/>
          <w:sz w:val="22"/>
          <w:szCs w:val="22"/>
        </w:rPr>
        <w:t>per</w:t>
      </w:r>
      <w:r w:rsidRPr="0004214B">
        <w:rPr>
          <w:rFonts w:ascii="Avenir Light" w:hAnsi="Avenir Light" w:cs="Arial"/>
          <w:sz w:val="22"/>
          <w:szCs w:val="22"/>
        </w:rPr>
        <w:t xml:space="preserve"> una lettura concettuale ma è </w:t>
      </w:r>
      <w:proofErr w:type="gramStart"/>
      <w:r w:rsidRPr="0004214B">
        <w:rPr>
          <w:rFonts w:ascii="Avenir Light" w:hAnsi="Avenir Light" w:cs="Arial"/>
          <w:sz w:val="22"/>
          <w:szCs w:val="22"/>
        </w:rPr>
        <w:t>nel contempo</w:t>
      </w:r>
      <w:proofErr w:type="gramEnd"/>
      <w:r w:rsidRPr="0004214B">
        <w:rPr>
          <w:rFonts w:ascii="Avenir Light" w:hAnsi="Avenir Light" w:cs="Arial"/>
          <w:sz w:val="22"/>
          <w:szCs w:val="22"/>
        </w:rPr>
        <w:t xml:space="preserve"> una fonte di piacere estetico.</w:t>
      </w:r>
    </w:p>
    <w:p w14:paraId="5F906A14" w14:textId="77777777" w:rsidR="007607DC" w:rsidRPr="0004214B" w:rsidRDefault="007607DC" w:rsidP="007607DC">
      <w:pPr>
        <w:autoSpaceDE w:val="0"/>
        <w:autoSpaceDN w:val="0"/>
        <w:adjustRightInd w:val="0"/>
        <w:rPr>
          <w:rFonts w:ascii="Avenir Light" w:hAnsi="Avenir Light" w:cs="Arial"/>
          <w:sz w:val="22"/>
          <w:szCs w:val="22"/>
        </w:rPr>
      </w:pPr>
    </w:p>
    <w:p w14:paraId="424260CD" w14:textId="77777777" w:rsidR="007607DC" w:rsidRPr="0004214B" w:rsidRDefault="007607DC" w:rsidP="007607DC">
      <w:pPr>
        <w:autoSpaceDE w:val="0"/>
        <w:autoSpaceDN w:val="0"/>
        <w:adjustRightInd w:val="0"/>
        <w:rPr>
          <w:rFonts w:ascii="Avenir Light" w:hAnsi="Avenir Light" w:cs="Arial"/>
          <w:sz w:val="22"/>
          <w:szCs w:val="22"/>
        </w:rPr>
      </w:pPr>
      <w:r w:rsidRPr="0004214B">
        <w:rPr>
          <w:rFonts w:ascii="Avenir Light" w:hAnsi="Avenir Light" w:cs="Arial"/>
          <w:sz w:val="22"/>
          <w:szCs w:val="22"/>
        </w:rPr>
        <w:t xml:space="preserve">Marzo, 2019 </w:t>
      </w:r>
    </w:p>
    <w:p w14:paraId="078862A8" w14:textId="77777777" w:rsidR="007607DC" w:rsidRPr="0004214B" w:rsidRDefault="007607DC" w:rsidP="007607DC">
      <w:pPr>
        <w:autoSpaceDE w:val="0"/>
        <w:autoSpaceDN w:val="0"/>
        <w:adjustRightInd w:val="0"/>
        <w:rPr>
          <w:rFonts w:ascii="Avenir Light" w:hAnsi="Avenir Light" w:cs="Arial"/>
          <w:sz w:val="22"/>
          <w:szCs w:val="22"/>
        </w:rPr>
      </w:pPr>
    </w:p>
    <w:p w14:paraId="163D73C4" w14:textId="77777777" w:rsidR="007607DC" w:rsidRPr="0004214B" w:rsidRDefault="007607DC" w:rsidP="007607DC">
      <w:pPr>
        <w:autoSpaceDE w:val="0"/>
        <w:autoSpaceDN w:val="0"/>
        <w:adjustRightInd w:val="0"/>
        <w:rPr>
          <w:rFonts w:ascii="Avenir Light" w:hAnsi="Avenir Light" w:cs="Arial"/>
          <w:sz w:val="22"/>
          <w:szCs w:val="22"/>
        </w:rPr>
      </w:pPr>
      <w:r w:rsidRPr="0004214B">
        <w:rPr>
          <w:rFonts w:ascii="Avenir Light" w:hAnsi="Avenir Light" w:cs="Arial"/>
          <w:sz w:val="22"/>
          <w:szCs w:val="22"/>
        </w:rPr>
        <w:t xml:space="preserve">Per informazioni </w:t>
      </w:r>
    </w:p>
    <w:p w14:paraId="4E8EEA8A" w14:textId="77777777" w:rsidR="007607DC" w:rsidRPr="00795C87" w:rsidRDefault="007607DC" w:rsidP="007607DC">
      <w:pPr>
        <w:shd w:val="clear" w:color="auto" w:fill="FFFFFF"/>
        <w:rPr>
          <w:rFonts w:ascii="Arial" w:hAnsi="Arial" w:cs="Arial"/>
          <w:color w:val="222222"/>
          <w:lang w:val="uz-Cyrl-UZ"/>
        </w:rPr>
      </w:pPr>
      <w:proofErr w:type="spellStart"/>
      <w:r w:rsidRPr="0004214B">
        <w:rPr>
          <w:rFonts w:ascii="Avenir Light" w:hAnsi="Avenir Light" w:cs="Helvetica Neue"/>
          <w:sz w:val="22"/>
          <w:szCs w:val="22"/>
        </w:rPr>
        <w:t>Muzej</w:t>
      </w:r>
      <w:proofErr w:type="spellEnd"/>
      <w:r w:rsidRPr="0004214B">
        <w:rPr>
          <w:rFonts w:ascii="Avenir Light" w:hAnsi="Avenir Light" w:cs="Helvetica Neue"/>
          <w:sz w:val="22"/>
          <w:szCs w:val="22"/>
        </w:rPr>
        <w:t xml:space="preserve"> Grada </w:t>
      </w:r>
      <w:proofErr w:type="spellStart"/>
      <w:r w:rsidRPr="0004214B">
        <w:rPr>
          <w:rFonts w:ascii="Avenir Light" w:hAnsi="Avenir Light" w:cs="Helvetica Neue"/>
          <w:sz w:val="22"/>
          <w:szCs w:val="22"/>
        </w:rPr>
        <w:t>Rovinja</w:t>
      </w:r>
      <w:proofErr w:type="spellEnd"/>
      <w:r w:rsidRPr="0004214B">
        <w:rPr>
          <w:rFonts w:ascii="Avenir Light" w:hAnsi="Avenir Light" w:cs="Helvetica Neue"/>
          <w:sz w:val="22"/>
          <w:szCs w:val="22"/>
        </w:rPr>
        <w:t xml:space="preserve"> - </w:t>
      </w:r>
      <w:proofErr w:type="spellStart"/>
      <w:r w:rsidRPr="0004214B">
        <w:rPr>
          <w:rFonts w:ascii="Avenir Light" w:hAnsi="Avenir Light" w:cs="Helvetica Neue"/>
          <w:sz w:val="22"/>
          <w:szCs w:val="22"/>
        </w:rPr>
        <w:t>Rovigno</w:t>
      </w:r>
      <w:proofErr w:type="spellEnd"/>
      <w:r w:rsidRPr="0004214B">
        <w:rPr>
          <w:rFonts w:ascii="Avenir Light" w:hAnsi="Avenir Light" w:cs="Helvetica Neue"/>
          <w:sz w:val="22"/>
          <w:szCs w:val="22"/>
        </w:rPr>
        <w:t xml:space="preserve"> - Museo della Città di </w:t>
      </w:r>
      <w:proofErr w:type="spellStart"/>
      <w:r w:rsidRPr="0004214B">
        <w:rPr>
          <w:rFonts w:ascii="Avenir Light" w:hAnsi="Avenir Light" w:cs="Helvetica Neue"/>
          <w:sz w:val="22"/>
          <w:szCs w:val="22"/>
        </w:rPr>
        <w:t>Rovinj</w:t>
      </w:r>
      <w:proofErr w:type="spellEnd"/>
      <w:r w:rsidRPr="0004214B">
        <w:rPr>
          <w:rFonts w:ascii="Avenir Light" w:hAnsi="Avenir Light" w:cs="Helvetica Neue"/>
          <w:sz w:val="22"/>
          <w:szCs w:val="22"/>
        </w:rPr>
        <w:t xml:space="preserve"> – </w:t>
      </w:r>
      <w:proofErr w:type="spellStart"/>
      <w:r w:rsidRPr="0004214B">
        <w:rPr>
          <w:rFonts w:ascii="Avenir Light" w:hAnsi="Avenir Light" w:cs="Helvetica Neue"/>
          <w:sz w:val="22"/>
          <w:szCs w:val="22"/>
        </w:rPr>
        <w:t>Rovign</w:t>
      </w:r>
      <w:r>
        <w:rPr>
          <w:rFonts w:ascii="Avenir Light" w:hAnsi="Avenir Light" w:cs="Helvetica Neue"/>
          <w:sz w:val="22"/>
          <w:szCs w:val="22"/>
        </w:rPr>
        <w:t>o</w:t>
      </w:r>
      <w:proofErr w:type="spellEnd"/>
      <w:r>
        <w:rPr>
          <w:rFonts w:ascii="Avenir Light" w:hAnsi="Avenir Light" w:cs="Helvetica Neue"/>
          <w:sz w:val="22"/>
          <w:szCs w:val="22"/>
        </w:rPr>
        <w:br/>
        <w:t>Sito web: www.muzej-rovinj.hr</w:t>
      </w:r>
    </w:p>
    <w:p w14:paraId="5BC87CC8" w14:textId="77777777" w:rsidR="007607DC" w:rsidRPr="00795C87" w:rsidRDefault="007607DC" w:rsidP="007607DC">
      <w:pPr>
        <w:shd w:val="clear" w:color="auto" w:fill="FFFFFF"/>
        <w:rPr>
          <w:rFonts w:ascii="Arial" w:hAnsi="Arial" w:cs="Arial"/>
          <w:color w:val="222222"/>
          <w:lang w:val="uz-Cyrl-UZ"/>
        </w:rPr>
      </w:pPr>
    </w:p>
    <w:p w14:paraId="3567FDE4" w14:textId="77777777" w:rsidR="007607DC" w:rsidRDefault="00D51A9C" w:rsidP="007607DC">
      <w:pPr>
        <w:rPr>
          <w:rStyle w:val="lrzxr"/>
          <w:rFonts w:ascii="Arial" w:hAnsi="Arial" w:cs="Arial"/>
          <w:color w:val="222222"/>
          <w:shd w:val="clear" w:color="auto" w:fill="FFFFFF"/>
        </w:rPr>
      </w:pPr>
      <w:hyperlink r:id="rId5" w:history="1">
        <w:r w:rsidR="007607DC">
          <w:rPr>
            <w:rStyle w:val="Collegamentoipertestuale"/>
            <w:rFonts w:ascii="Arial" w:hAnsi="Arial" w:cs="Arial"/>
            <w:b/>
            <w:bCs/>
            <w:color w:val="1A0DAB"/>
            <w:shd w:val="clear" w:color="auto" w:fill="FFFFFF"/>
          </w:rPr>
          <w:t>Indirizzo</w:t>
        </w:r>
      </w:hyperlink>
      <w:r w:rsidR="007607DC">
        <w:rPr>
          <w:rStyle w:val="w8qarf"/>
          <w:rFonts w:ascii="Arial" w:hAnsi="Arial" w:cs="Arial"/>
          <w:b/>
          <w:bCs/>
          <w:color w:val="222222"/>
          <w:shd w:val="clear" w:color="auto" w:fill="FFFFFF"/>
        </w:rPr>
        <w:t>: </w:t>
      </w:r>
      <w:proofErr w:type="spellStart"/>
      <w:r w:rsidR="007607DC">
        <w:rPr>
          <w:rStyle w:val="lrzxr"/>
          <w:rFonts w:ascii="Arial" w:hAnsi="Arial" w:cs="Arial"/>
          <w:color w:val="222222"/>
          <w:shd w:val="clear" w:color="auto" w:fill="FFFFFF"/>
        </w:rPr>
        <w:t>Trg</w:t>
      </w:r>
      <w:proofErr w:type="spellEnd"/>
      <w:r w:rsidR="007607DC">
        <w:rPr>
          <w:rStyle w:val="lrzxr"/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7607DC">
        <w:rPr>
          <w:rStyle w:val="lrzxr"/>
          <w:rFonts w:ascii="Arial" w:hAnsi="Arial" w:cs="Arial"/>
          <w:color w:val="222222"/>
          <w:shd w:val="clear" w:color="auto" w:fill="FFFFFF"/>
        </w:rPr>
        <w:t>Maršala</w:t>
      </w:r>
      <w:proofErr w:type="spellEnd"/>
      <w:r w:rsidR="007607DC">
        <w:rPr>
          <w:rStyle w:val="lrzxr"/>
          <w:rFonts w:ascii="Arial" w:hAnsi="Arial" w:cs="Arial"/>
          <w:color w:val="222222"/>
          <w:shd w:val="clear" w:color="auto" w:fill="FFFFFF"/>
        </w:rPr>
        <w:t xml:space="preserve"> Tita, 52210, </w:t>
      </w:r>
      <w:proofErr w:type="spellStart"/>
      <w:r w:rsidR="007607DC">
        <w:rPr>
          <w:rStyle w:val="lrzxr"/>
          <w:rFonts w:ascii="Arial" w:hAnsi="Arial" w:cs="Arial"/>
          <w:color w:val="222222"/>
          <w:shd w:val="clear" w:color="auto" w:fill="FFFFFF"/>
        </w:rPr>
        <w:t>Rovinj</w:t>
      </w:r>
      <w:proofErr w:type="spellEnd"/>
      <w:r w:rsidR="007607DC">
        <w:rPr>
          <w:rStyle w:val="lrzxr"/>
          <w:rFonts w:ascii="Arial" w:hAnsi="Arial" w:cs="Arial"/>
          <w:color w:val="222222"/>
          <w:shd w:val="clear" w:color="auto" w:fill="FFFFFF"/>
        </w:rPr>
        <w:t>, Croazia</w:t>
      </w:r>
    </w:p>
    <w:p w14:paraId="7183E99E" w14:textId="77777777" w:rsidR="007607DC" w:rsidRDefault="007607DC" w:rsidP="007607DC">
      <w:pPr>
        <w:rPr>
          <w:rStyle w:val="lrzxr"/>
          <w:rFonts w:ascii="Arial" w:hAnsi="Arial" w:cs="Arial"/>
          <w:color w:val="222222"/>
          <w:shd w:val="clear" w:color="auto" w:fill="FFFFFF"/>
        </w:rPr>
      </w:pPr>
      <w:r>
        <w:rPr>
          <w:rStyle w:val="lrzxr"/>
          <w:rFonts w:ascii="Arial" w:hAnsi="Arial" w:cs="Arial"/>
          <w:color w:val="222222"/>
          <w:shd w:val="clear" w:color="auto" w:fill="FFFFFF"/>
        </w:rPr>
        <w:t xml:space="preserve">                 Piazza </w:t>
      </w:r>
      <w:proofErr w:type="spellStart"/>
      <w:r>
        <w:rPr>
          <w:rStyle w:val="lrzxr"/>
          <w:rFonts w:ascii="Arial" w:hAnsi="Arial" w:cs="Arial"/>
          <w:color w:val="222222"/>
          <w:shd w:val="clear" w:color="auto" w:fill="FFFFFF"/>
        </w:rPr>
        <w:t>Maršala</w:t>
      </w:r>
      <w:proofErr w:type="spellEnd"/>
      <w:r>
        <w:rPr>
          <w:rStyle w:val="lrzxr"/>
          <w:rFonts w:ascii="Arial" w:hAnsi="Arial" w:cs="Arial"/>
          <w:color w:val="222222"/>
          <w:shd w:val="clear" w:color="auto" w:fill="FFFFFF"/>
        </w:rPr>
        <w:t xml:space="preserve"> Tita, 52210, </w:t>
      </w:r>
      <w:proofErr w:type="spellStart"/>
      <w:r>
        <w:rPr>
          <w:rStyle w:val="lrzxr"/>
          <w:rFonts w:ascii="Arial" w:hAnsi="Arial" w:cs="Arial"/>
          <w:color w:val="222222"/>
          <w:shd w:val="clear" w:color="auto" w:fill="FFFFFF"/>
        </w:rPr>
        <w:t>Rovigno</w:t>
      </w:r>
      <w:proofErr w:type="spellEnd"/>
      <w:r>
        <w:rPr>
          <w:rStyle w:val="lrzxr"/>
          <w:rFonts w:ascii="Arial" w:hAnsi="Arial" w:cs="Arial"/>
          <w:color w:val="222222"/>
          <w:shd w:val="clear" w:color="auto" w:fill="FFFFFF"/>
        </w:rPr>
        <w:t xml:space="preserve">, </w:t>
      </w:r>
      <w:proofErr w:type="gramStart"/>
      <w:r>
        <w:rPr>
          <w:rStyle w:val="lrzxr"/>
          <w:rFonts w:ascii="Arial" w:hAnsi="Arial" w:cs="Arial"/>
          <w:color w:val="222222"/>
          <w:shd w:val="clear" w:color="auto" w:fill="FFFFFF"/>
        </w:rPr>
        <w:t>Croazia</w:t>
      </w:r>
      <w:proofErr w:type="gramEnd"/>
    </w:p>
    <w:p w14:paraId="6CA651C6" w14:textId="77777777" w:rsidR="007607DC" w:rsidRDefault="007607DC" w:rsidP="007607DC">
      <w:pPr>
        <w:rPr>
          <w:rFonts w:ascii="Arial" w:hAnsi="Arial" w:cs="Arial"/>
          <w:color w:val="222222"/>
          <w:lang w:val="uz-Cyrl-UZ"/>
        </w:rPr>
      </w:pPr>
      <w:r>
        <w:rPr>
          <w:rStyle w:val="lrzxr"/>
          <w:rFonts w:ascii="Arial" w:hAnsi="Arial" w:cs="Arial"/>
          <w:color w:val="222222"/>
          <w:shd w:val="clear" w:color="auto" w:fill="FFFFFF"/>
        </w:rPr>
        <w:t xml:space="preserve">                 </w:t>
      </w:r>
      <w:r>
        <w:rPr>
          <w:rFonts w:ascii="Arial" w:hAnsi="Arial" w:cs="Arial"/>
          <w:color w:val="222222"/>
          <w:lang w:val="uz-Cyrl-UZ"/>
        </w:rPr>
        <w:t>+</w:t>
      </w:r>
      <w:r w:rsidRPr="00795C87">
        <w:rPr>
          <w:rFonts w:ascii="Arial" w:hAnsi="Arial" w:cs="Arial"/>
          <w:color w:val="222222"/>
          <w:lang w:val="uz-Cyrl-UZ"/>
        </w:rPr>
        <w:t>+385 52 816 720</w:t>
      </w:r>
    </w:p>
    <w:p w14:paraId="439C110A" w14:textId="77777777" w:rsidR="00615290" w:rsidRDefault="00615290"/>
    <w:sectPr w:rsidR="00615290" w:rsidSect="0061529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7DC"/>
    <w:rsid w:val="00615290"/>
    <w:rsid w:val="007607DC"/>
    <w:rsid w:val="00D5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E9E96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07DC"/>
    <w:pPr>
      <w:widowControl w:val="0"/>
      <w:suppressAutoHyphens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8qarf">
    <w:name w:val="w8qarf"/>
    <w:rsid w:val="007607DC"/>
  </w:style>
  <w:style w:type="character" w:customStyle="1" w:styleId="lrzxr">
    <w:name w:val="lrzxr"/>
    <w:rsid w:val="007607DC"/>
  </w:style>
  <w:style w:type="character" w:styleId="Collegamentoipertestuale">
    <w:name w:val="Hyperlink"/>
    <w:uiPriority w:val="99"/>
    <w:semiHidden/>
    <w:unhideWhenUsed/>
    <w:rsid w:val="007607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07DC"/>
    <w:pPr>
      <w:widowControl w:val="0"/>
      <w:suppressAutoHyphens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8qarf">
    <w:name w:val="w8qarf"/>
    <w:rsid w:val="007607DC"/>
  </w:style>
  <w:style w:type="character" w:customStyle="1" w:styleId="lrzxr">
    <w:name w:val="lrzxr"/>
    <w:rsid w:val="007607DC"/>
  </w:style>
  <w:style w:type="character" w:styleId="Collegamentoipertestuale">
    <w:name w:val="Hyperlink"/>
    <w:uiPriority w:val="99"/>
    <w:semiHidden/>
    <w:unhideWhenUsed/>
    <w:rsid w:val="007607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google.com/search?site=async/lcl_akp&amp;q=museo+civico+di+rovigno+indirizzo&amp;stick=H4sIAAAAAAAAAOPgE-LWT9c3LDc2MU03ytWSzU620s_JT04syczPgzOsElNSilKLixexKuaWFqfmKyRnlmUm5yukZCoU5ZdlpuflK2TmpWQWZVZV5QMA5pwt11IAAAA&amp;ludocid=972113690304629356&amp;sa=X&amp;ved=2ahUKEwiorOKg-YnhAhUICewKHexRDzEQ6BMwA3oECAEQIg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457</Words>
  <Characters>2609</Characters>
  <Application>Microsoft Macintosh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</dc:creator>
  <cp:keywords/>
  <dc:description/>
  <cp:lastModifiedBy>Adriana</cp:lastModifiedBy>
  <cp:revision>2</cp:revision>
  <dcterms:created xsi:type="dcterms:W3CDTF">2019-03-19T21:23:00Z</dcterms:created>
  <dcterms:modified xsi:type="dcterms:W3CDTF">2019-03-19T21:28:00Z</dcterms:modified>
</cp:coreProperties>
</file>