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030E4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Venerdì 19 </w:t>
      </w:r>
      <w:proofErr w:type="gramStart"/>
      <w:r>
        <w:rPr>
          <w:rFonts w:ascii="Segoe UI Historic" w:hAnsi="Segoe UI Historic" w:cs="Segoe UI Historic"/>
          <w:color w:val="050505"/>
          <w:sz w:val="23"/>
          <w:szCs w:val="23"/>
        </w:rPr>
        <w:t>Febbraio</w:t>
      </w:r>
      <w:proofErr w:type="gramEnd"/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 la Galleria Barattolo tornerà a dialogare con il suo pubblico dal vivo, dopo i mesi che hanno messo un ulteriore stop alle attività artistiche. Negli spazi della 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</w:rPr>
        <w:t>Together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 Mansion la galleria di Vincenzo Bordoni è tra le prime a ripartire con l’esposizione Salon d’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</w:rPr>
        <w:t>Hiver.</w:t>
      </w:r>
      <w:proofErr w:type="spellEnd"/>
    </w:p>
    <w:p w14:paraId="1BEB8BEE" w14:textId="46F05EC3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Salon d’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</w:rPr>
        <w:t>Hiver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</w:rPr>
        <w:t>, senza un’indicazione temporale perché è una ripartenza che vogliamo onorare, anzi festeggiare, ma senza darle l’ufficialità della data 2021.</w:t>
      </w:r>
    </w:p>
    <w:p w14:paraId="3663EC39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Anche se l’inverno è la stagione in cui la natura tace rinvigorendosi per la fioritura primaverile, nel nostro Salon i giovani artisti sono pronti a uscire allo scoperto perché questi mesi li hanno costretti al silenzio anche troppo.</w:t>
      </w:r>
    </w:p>
    <w:p w14:paraId="326A1A7A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Le arti esposte saranno molteplici, dalla pittura alla fotografia: i colori brillanti di Cristina Manzi, i temi pop di Emanuele Panizza, le fotografie di paesaggi urbani in un altissimo bianco e nero di Mattia 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</w:rPr>
        <w:t>Sanarico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</w:rPr>
        <w:t xml:space="preserve"> e le anatomie umane di Luigi Mallozzi saranno alcune delle opere esposte al Salon.</w:t>
      </w:r>
    </w:p>
    <w:p w14:paraId="2B869702" w14:textId="01104A56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Tutti questi giovani artisti fanno parte della nostra galleria che potete trovare sul sito </w:t>
      </w:r>
      <w:hyperlink r:id="rId4" w:tgtFrame="_blank" w:history="1">
        <w:r>
          <w:rPr>
            <w:rStyle w:val="Collegamentoipertestuale"/>
            <w:rFonts w:ascii="inherit" w:hAnsi="inherit" w:cs="Segoe UI Historic"/>
            <w:sz w:val="23"/>
            <w:szCs w:val="23"/>
            <w:bdr w:val="none" w:sz="0" w:space="0" w:color="auto" w:frame="1"/>
          </w:rPr>
          <w:t>www.galleriabarattolo.it</w:t>
        </w:r>
      </w:hyperlink>
      <w:r>
        <w:rPr>
          <w:rFonts w:ascii="Segoe UI Historic" w:hAnsi="Segoe UI Historic" w:cs="Segoe UI Historic"/>
          <w:color w:val="050505"/>
          <w:sz w:val="23"/>
          <w:szCs w:val="23"/>
        </w:rPr>
        <w:t>, dove è possibile vedere anche il nostro magazine on line</w:t>
      </w:r>
    </w:p>
    <w:p w14:paraId="69007EDC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</w:p>
    <w:p w14:paraId="655BF5A6" w14:textId="530FB1E9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Noi abbiamo voglia di ripartire, e voi?</w:t>
      </w:r>
    </w:p>
    <w:p w14:paraId="1C2923D8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</w:p>
    <w:p w14:paraId="13EBDDEA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- l'ingresso è gratuito e ci sarà qualcosa da bere e da mangiare come in ogni vernissage che si rispetti</w:t>
      </w:r>
    </w:p>
    <w:p w14:paraId="5AAD101B" w14:textId="7150D408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- curatori dell'esposizione: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Maddalena Petruzzo (curatrice della Galleria Barattolo)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Chiara Ciocchetti (curatrice esterna della Galleria Barattolo)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Vincenzo Bordoni (direttore artistico della Galleria Barattolo)</w:t>
      </w:r>
    </w:p>
    <w:p w14:paraId="44E32A72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</w:p>
    <w:p w14:paraId="3C4FBB31" w14:textId="77777777" w:rsidR="00983940" w:rsidRDefault="00983940" w:rsidP="00983940">
      <w:pPr>
        <w:shd w:val="clear" w:color="auto" w:fill="FFFFFF"/>
        <w:rPr>
          <w:rFonts w:ascii="Segoe UI Historic" w:hAnsi="Segoe UI Historic" w:cs="Segoe UI Historic"/>
          <w:color w:val="050505"/>
          <w:sz w:val="23"/>
          <w:szCs w:val="23"/>
        </w:rPr>
      </w:pPr>
      <w:r>
        <w:rPr>
          <w:rFonts w:ascii="Segoe UI Historic" w:hAnsi="Segoe UI Historic" w:cs="Segoe UI Historic"/>
          <w:color w:val="050505"/>
          <w:sz w:val="23"/>
          <w:szCs w:val="23"/>
        </w:rPr>
        <w:t>IMPORTANTE: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Ci atterremo ai protocolli di pulizia e igiene previsti per gli ambienti.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Controlleremo il numero di partecipanti ad eventi ed attività assicurandoci che ci sia abbastanza spazio per permettere a tutti di mantenere la giusta soglia di distanziamento.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All’ingresso e nei bagni saranno disponibili prodotti per la sanificazione delle mani e delle superfici.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In casi specifici, potremmo decidere di misurare la temperatura dei partecipanti all’ingresso.</w:t>
      </w:r>
      <w:r>
        <w:rPr>
          <w:rFonts w:ascii="Segoe UI Historic" w:hAnsi="Segoe UI Historic" w:cs="Segoe UI Historic"/>
          <w:color w:val="050505"/>
          <w:sz w:val="23"/>
          <w:szCs w:val="23"/>
        </w:rPr>
        <w:br/>
        <w:t>L’utilizzo della mascherina sarà incoraggiato.</w:t>
      </w:r>
    </w:p>
    <w:p w14:paraId="0A81059B" w14:textId="09EBE9F5" w:rsidR="001E2D35" w:rsidRPr="00983940" w:rsidRDefault="001E2D35" w:rsidP="00983940"/>
    <w:sectPr w:rsidR="001E2D35" w:rsidRPr="009839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305"/>
    <w:rsid w:val="00053305"/>
    <w:rsid w:val="000E7438"/>
    <w:rsid w:val="001466FE"/>
    <w:rsid w:val="001759EA"/>
    <w:rsid w:val="001D4012"/>
    <w:rsid w:val="001E2D35"/>
    <w:rsid w:val="00202257"/>
    <w:rsid w:val="002278AF"/>
    <w:rsid w:val="00263D14"/>
    <w:rsid w:val="002B36DB"/>
    <w:rsid w:val="003241D7"/>
    <w:rsid w:val="00357E3D"/>
    <w:rsid w:val="004037C0"/>
    <w:rsid w:val="004041BA"/>
    <w:rsid w:val="004A7E52"/>
    <w:rsid w:val="00566615"/>
    <w:rsid w:val="006646A5"/>
    <w:rsid w:val="00666A6A"/>
    <w:rsid w:val="00696F71"/>
    <w:rsid w:val="006A7390"/>
    <w:rsid w:val="0078685E"/>
    <w:rsid w:val="007E43F7"/>
    <w:rsid w:val="008058B3"/>
    <w:rsid w:val="008D6A21"/>
    <w:rsid w:val="009146F8"/>
    <w:rsid w:val="00947E99"/>
    <w:rsid w:val="00961658"/>
    <w:rsid w:val="00983940"/>
    <w:rsid w:val="00AE3033"/>
    <w:rsid w:val="00BE63B5"/>
    <w:rsid w:val="00BF174B"/>
    <w:rsid w:val="00C62477"/>
    <w:rsid w:val="00CE0593"/>
    <w:rsid w:val="00CE4D2E"/>
    <w:rsid w:val="00D20AFB"/>
    <w:rsid w:val="00D932DC"/>
    <w:rsid w:val="00DD6260"/>
    <w:rsid w:val="00E357C3"/>
    <w:rsid w:val="00ED5B44"/>
    <w:rsid w:val="00F0129B"/>
    <w:rsid w:val="00F460FC"/>
    <w:rsid w:val="00F60C93"/>
    <w:rsid w:val="00F8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ED8B1"/>
  <w15:chartTrackingRefBased/>
  <w15:docId w15:val="{81447338-3F97-AB44-AC68-9EF09EDCE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B36D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36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69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77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0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6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69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4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94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29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0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.facebook.com/l.php?u=http%3A%2F%2Fwww.galleriabarattolo.it%2F%3Ffbclid%3DIwAR2eEO2Yykla0flM9HtQ0ahB8OfFacfIGCjdbwGn1KJzhIG2Qt2o2tgqlgs&amp;h=AT06XhAUpOcQH1HeyxUEZLpRxuyjcO0n7ByVbksplNS6gVR2sGQ9YqHM7UZtEKl7GJKRORmDNBQpaaGhzJxH4K5R7o6GKM8rawCUlJ4oWS-fFJWuIklYpQ7ekFXawxS6F8aW&amp;__tn__=q&amp;c%5b0%5d=AT2I8PedBFimwc20KYHxWC0kSOT5NPVe5GkKwK4U68jtKPGE0uy-Qgzl3jYY7KnldA2f0CEFwI-z9XbOxRC4Dn7Xn4RvGbJ1ruciOqI_yewEPP8v8fbwABXUs8vX6zHT7A0dJh3vXXcVakraVL91iPanY5kGEUPYt547UUBMeosa7xVMmw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 Petruzzo</dc:creator>
  <cp:keywords/>
  <dc:description/>
  <cp:lastModifiedBy>Vince Klabe</cp:lastModifiedBy>
  <cp:revision>2</cp:revision>
  <dcterms:created xsi:type="dcterms:W3CDTF">2021-02-15T10:22:00Z</dcterms:created>
  <dcterms:modified xsi:type="dcterms:W3CDTF">2021-02-15T10:22:00Z</dcterms:modified>
</cp:coreProperties>
</file>