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L’ARTE CONTEMPORANEA A REinVENTA CON TELLAS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REinVENTA prende il via a Ligonchio tra attivazione della comunità, arte partecipata e natura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/>
      </w:r>
    </w:p>
    <w:p>
      <w:pPr>
        <w:pStyle w:val="Normal"/>
        <w:widowControl/>
        <w:shd w:val="clear" w:fill="auto"/>
        <w:spacing w:lineRule="auto" w:line="240" w:before="0" w:after="80"/>
        <w:ind w:left="0" w:right="0" w:hanging="0"/>
        <w:jc w:val="both"/>
        <w:rPr/>
      </w:pPr>
      <w:r>
        <w:rPr>
          <w:rFonts w:eastAsia="Calibri" w:cs="Calibri" w:ascii="Calibri" w:hAnsi="Calibri"/>
          <w:b/>
          <w:bCs/>
          <w:sz w:val="22"/>
          <w:szCs w:val="22"/>
        </w:rPr>
        <w:t>VENTASSO</w:t>
      </w:r>
      <w:r>
        <w:rPr>
          <w:rFonts w:eastAsia="Calibri" w:cs="Calibri" w:ascii="Calibri" w:hAnsi="Calibri"/>
          <w:sz w:val="22"/>
          <w:szCs w:val="22"/>
        </w:rPr>
        <w:t xml:space="preserve"> - </w:t>
      </w:r>
      <w:r>
        <w:rPr>
          <w:rFonts w:eastAsia="Calibri" w:cs="Calibri" w:ascii="Calibri" w:hAnsi="Calibri"/>
          <w:sz w:val="22"/>
          <w:szCs w:val="22"/>
        </w:rPr>
        <w:t>D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omenica 13 giugno 2021 è stata </w:t>
      </w:r>
      <w:r>
        <w:rPr>
          <w:rFonts w:eastAsia="Calibri" w:cs="Calibri" w:ascii="Calibri" w:hAnsi="Calibri"/>
          <w:sz w:val="22"/>
          <w:szCs w:val="22"/>
        </w:rPr>
        <w:t xml:space="preserve">inaugurata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a Ligonchio la prima installazione </w:t>
      </w:r>
      <w:r>
        <w:rPr>
          <w:rFonts w:eastAsia="Calibri" w:cs="Calibri" w:ascii="Calibri" w:hAnsi="Calibri"/>
          <w:sz w:val="22"/>
          <w:szCs w:val="22"/>
        </w:rPr>
        <w:t xml:space="preserve">di Natural Art all’interno del percorso Ravin’Art, realizzata nell’ambito del progetto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REinVENTA, finanziato dalla Fondazione Pietro </w:t>
      </w:r>
      <w:r>
        <w:rPr>
          <w:rFonts w:eastAsia="Calibri" w:cs="Calibri" w:ascii="Calibri" w:hAnsi="Calibri"/>
          <w:sz w:val="22"/>
          <w:szCs w:val="22"/>
        </w:rPr>
        <w:t>M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anodori</w:t>
      </w:r>
      <w:r>
        <w:rPr>
          <w:rFonts w:eastAsia="Calibri" w:cs="Calibri" w:ascii="Calibri" w:hAnsi="Calibri"/>
          <w:sz w:val="22"/>
          <w:szCs w:val="22"/>
        </w:rPr>
        <w:t xml:space="preserve">.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.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L’opera è dall’artista Tellas, una tra le più importanti figure nell’ambito artistico contemporaneo italiano ed internazionale. Nel 2014 l’Huffington Post USA lo inserisce nei 25 street artists più interessanti del mondo; nel 2015 per The Urban Contemporary Art Guide, a cura del noto Graffiti Art Magazine, Tellas entra a far parte della classifica dei 100 migliori artisti emergenti dell’anno a livello mondiale.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Legambiente Ligonchio, che da anni gestisce il Centro di Educazione Ambientale “Ostello dei Balocchi” ed è uno dei protagonisti del progetto REinVENTA, </w:t>
      </w:r>
      <w:r>
        <w:rPr>
          <w:rFonts w:eastAsia="Calibri" w:cs="Calibri" w:ascii="Calibri" w:hAnsi="Calibri"/>
          <w:sz w:val="22"/>
          <w:szCs w:val="22"/>
        </w:rPr>
        <w:t xml:space="preserve">ha ospitato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nella piccola Ligonchio l’artista Tellas</w:t>
      </w:r>
      <w:r>
        <w:rPr>
          <w:rFonts w:eastAsia="Calibri" w:cs="Calibri" w:ascii="Calibri" w:hAnsi="Calibri"/>
          <w:sz w:val="22"/>
          <w:szCs w:val="22"/>
        </w:rPr>
        <w:t xml:space="preserve">. 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La sfid</w:t>
      </w:r>
      <w:r>
        <w:rPr>
          <w:rFonts w:eastAsia="Calibri" w:cs="Calibri" w:ascii="Calibri" w:hAnsi="Calibri"/>
          <w:sz w:val="22"/>
          <w:szCs w:val="22"/>
        </w:rPr>
        <w:t>a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di questa particolare residenza</w:t>
      </w:r>
      <w:r>
        <w:rPr>
          <w:rFonts w:eastAsia="Calibri" w:cs="Calibri" w:ascii="Calibri" w:hAnsi="Calibri"/>
          <w:sz w:val="22"/>
          <w:szCs w:val="22"/>
        </w:rPr>
        <w:t xml:space="preserve"> è stata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nel processo di conoscenza e coinvolgimento che l’artista ha condiviso con un gruppo di giovani, tutti legati al nostro territorio.  Osservazione del paesaggio, confronto, co-progettazione e amore per il territorio sono stati gli elementi che hanno accompagnato giovani ed artista nelle attività </w:t>
      </w:r>
      <w:r>
        <w:rPr>
          <w:rFonts w:eastAsia="Calibri" w:cs="Calibri" w:ascii="Calibri" w:hAnsi="Calibri"/>
          <w:sz w:val="22"/>
          <w:szCs w:val="22"/>
        </w:rPr>
        <w:t>delle scorse settimane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.  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sz w:val="22"/>
          <w:szCs w:val="22"/>
        </w:rPr>
        <w:t>“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L’obiettivo di questa prima azione e di tutto il progetto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– spiega Airin Toscani, vicepresidente dell’Associazione e responsabile dell’educazione ambientale e didattica del CEA – 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risiede proprio nell’attivazione della comunità che, attraverso l’autoriflessione, mira a trovare nuovi stimoli per reinventare se stessa. Questa volta ha deciso di farlo attraverso la valorizzazione territoriale e l’arte contemporanea. Quindici ragazzi tra i 15 e i 27 anni e Tellas hanno lavorato a più mani per dar vita ad un’opera d’arte partecipata unica nel suo genere che, alla condivisione, unisce la totale armonia con il contesto naturale che la ospita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”.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Le opere dell’artista sono una visione personale e intima degli elementi del paesaggio naturale in cui si trova, un processo meditativo e pittorico che rielabora di volta in volta lo spazio circostante, le forme e le specie che lo definiscono. In questo caso la narrazione visiva di Tellas ha intrecciato racconti e visioni giovanili, assorbendole nel proprio processo creativo, dando vita a 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Natura Obliqua,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un’opera nata dal territorio, per il territorio.</w:t>
      </w:r>
    </w:p>
    <w:p>
      <w:pPr>
        <w:pStyle w:val="Normal"/>
        <w:keepNext w:val="true"/>
        <w:keepLines w:val="false"/>
        <w:widowControl/>
        <w:shd w:val="clear" w:fill="auto"/>
        <w:spacing w:lineRule="auto" w:line="240" w:before="0" w:after="80"/>
        <w:ind w:left="0" w:right="0" w:hanging="0"/>
        <w:jc w:val="both"/>
        <w:rPr>
          <w:rFonts w:ascii="Calibri" w:hAnsi="Calibri" w:eastAsia="Calibri" w:cs="Calibri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2"/>
          <w:szCs w:val="22"/>
          <w:u w:val="none"/>
          <w:vertAlign w:val="baseline"/>
        </w:rPr>
      </w:pP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“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Questo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– conclude Airin Toscani – 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è solo il primo capitolo di un lungo processo di coinvolgimento della comunità che porterà alla realizzazione di un percorso </w:t>
      </w:r>
      <w:r>
        <w:rPr>
          <w:rFonts w:eastAsia="Calibri" w:cs="Calibri" w:ascii="Calibri" w:hAnsi="Calibri"/>
          <w:i/>
          <w:sz w:val="22"/>
          <w:szCs w:val="22"/>
        </w:rPr>
        <w:t>installativo</w:t>
      </w:r>
      <w:r>
        <w:rPr>
          <w:rFonts w:eastAsia="Calibri" w:cs="Calibri" w:ascii="Calibri" w:hAnsi="Calibri"/>
          <w:b w:val="false"/>
          <w:i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 xml:space="preserve"> all’interno dell’ex Parco della Ravinella a Ligonchio e che coinvolgerà 3 diversi artisti nei prossimi 18 mesi. L’opera sarà fruibile in forma permanente e gratuita. Il visitatore potrà inoltre immergersi nel processo partecipativo di Natura Obliqua, attraverso la lettura di un QR code, che permetterà di accedere ad un video-racconto di questa incredibile esperienza</w:t>
      </w:r>
      <w:r>
        <w:rPr>
          <w:rFonts w:eastAsia="Calibri" w:cs="Calibri"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  <w:t>”.</w:t>
      </w:r>
    </w:p>
    <w:p>
      <w:pPr>
        <w:pStyle w:val="Normal"/>
        <w:keepNext w:val="true"/>
        <w:spacing w:lineRule="auto" w:line="240" w:before="0" w:after="80"/>
        <w:jc w:val="both"/>
        <w:rPr>
          <w:rFonts w:ascii="Calibri" w:hAnsi="Calibri" w:eastAsia="Calibri" w:cs="Calibri"/>
          <w:sz w:val="22"/>
          <w:szCs w:val="22"/>
          <w:highlight w:val="white"/>
        </w:rPr>
      </w:pPr>
      <w:r>
        <w:rPr>
          <w:rFonts w:eastAsia="Calibri" w:cs="Calibri" w:ascii="Calibri" w:hAnsi="Calibri"/>
          <w:sz w:val="22"/>
          <w:szCs w:val="22"/>
          <w:highlight w:val="white"/>
        </w:rPr>
        <w:t>“</w:t>
      </w:r>
      <w:r>
        <w:rPr>
          <w:rFonts w:eastAsia="Calibri" w:cs="Calibri" w:ascii="Calibri" w:hAnsi="Calibri"/>
          <w:sz w:val="22"/>
          <w:szCs w:val="22"/>
          <w:highlight w:val="white"/>
        </w:rPr>
        <w:t xml:space="preserve">REinVENTA – Laboratorio di comunità d’Appennino”, è finanziato dalla Fondazione Pietro Manodori nell’ambito del bando WelCom 2020 per supportare progettazioni innovative dalla forza “generativa” che mettano al centro le comunità periferiche dell’Appennino reggiano. Il progetto punta a valorizzare in particolare due realtà di crinale nel Comune di Ventasso: Ligonchio, Cecciola e le loro valli, resistenti e resilienti, portatrici di identità e talenti propri. </w:t>
      </w:r>
    </w:p>
    <w:p>
      <w:pPr>
        <w:pStyle w:val="Normal"/>
        <w:keepNext w:val="true"/>
        <w:spacing w:lineRule="auto" w:line="240" w:before="0" w:after="80"/>
        <w:jc w:val="both"/>
        <w:rPr>
          <w:rFonts w:ascii="Calibri" w:hAnsi="Calibri" w:eastAsia="Calibri" w:cs="Calibri"/>
          <w:i/>
          <w:i/>
          <w:sz w:val="22"/>
          <w:szCs w:val="22"/>
          <w:highlight w:val="white"/>
        </w:rPr>
      </w:pPr>
      <w:r>
        <w:rPr>
          <w:rFonts w:eastAsia="Calibri" w:cs="Calibri" w:ascii="Calibri" w:hAnsi="Calibri"/>
          <w:sz w:val="22"/>
          <w:szCs w:val="22"/>
          <w:highlight w:val="white"/>
        </w:rPr>
        <w:t xml:space="preserve">Al progetto partecipano 8 partners: cooperativa </w:t>
      </w:r>
      <w:r>
        <w:rPr>
          <w:rFonts w:eastAsia="Calibri" w:cs="Calibri" w:ascii="Calibri" w:hAnsi="Calibri"/>
          <w:i/>
          <w:sz w:val="22"/>
          <w:szCs w:val="22"/>
          <w:highlight w:val="white"/>
        </w:rPr>
        <w:t>L’Ovile, Parco Nazionale Appennino Tosco-Emiliano , Legambiente Ligonchio, associazione Cecciola Insieme, guide AltriPassi, CSI Reggio Emilia, Fondazione Durante e Dopo di Noi, Associazione  Amici dell’Atelier.</w:t>
      </w:r>
    </w:p>
    <w:p>
      <w:pPr>
        <w:pStyle w:val="Normal"/>
        <w:keepNext w:val="true"/>
        <w:spacing w:lineRule="auto" w:line="240" w:before="0" w:after="80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  <w:highlight w:val="white"/>
        </w:rPr>
        <w:t>REinVENTA co-progetta insieme agli abitanti, soprattutto ai giovani, alcuni servizi innovativi da proporre al territorio e ai turisti, in un’ottica di benessere fisico e dello spirito, di bellezza, di riposo e rigenerazione. A parte ai percorsi di Natural Art appena partiti saranno realizzate attività di Terapia Forestale, Museo Diffuso e Vacanze di Autonomia con persone disabili.</w:t>
      </w:r>
    </w:p>
    <w:p>
      <w:pPr>
        <w:pStyle w:val="Normal"/>
        <w:keepNext w:val="true"/>
        <w:spacing w:lineRule="auto" w:line="240" w:before="0" w:after="80"/>
        <w:jc w:val="both"/>
        <w:rPr>
          <w:rFonts w:ascii="Calibri" w:hAnsi="Calibri" w:eastAsia="Calibri" w:cs="Calibri"/>
          <w:sz w:val="22"/>
          <w:szCs w:val="22"/>
          <w:highlight w:val="white"/>
        </w:rPr>
      </w:pPr>
      <w:r>
        <w:rPr>
          <w:rFonts w:eastAsia="Calibri" w:cs="Calibri" w:ascii="Calibri" w:hAnsi="Calibri"/>
          <w:sz w:val="22"/>
          <w:szCs w:val="22"/>
          <w:highlight w:val="white"/>
        </w:rPr>
      </w:r>
    </w:p>
    <w:p>
      <w:pPr>
        <w:pStyle w:val="Normal"/>
        <w:keepNext w:val="true"/>
        <w:spacing w:lineRule="auto" w:line="240" w:before="0" w:after="80"/>
        <w:jc w:val="both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Cs w:val="24"/>
        <w:lang w:val="it-IT" w:eastAsia="zh-CN" w:bidi="hi-IN"/>
      </w:rPr>
    </w:rPrDefault>
    <w:pPrDefault>
      <w:pPr/>
    </w:pPrDefault>
  </w:docDefault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it-IT" w:eastAsia="zh-CN" w:bidi="hi-IN"/>
    </w:rPr>
  </w:style>
  <w:style w:type="paragraph" w:styleId="Titol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itol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itol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itol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Titol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itol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 w:customStyle="1">
    <w:name w:val="Titolo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Textbody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 w:customStyle="1">
    <w:name w:val="Indice"/>
    <w:basedOn w:val="Standard"/>
    <w:qFormat/>
    <w:pPr>
      <w:suppressLineNumbers/>
    </w:pPr>
    <w:rPr/>
  </w:style>
  <w:style w:type="paragraph" w:styleId="LOnormal" w:default="1">
    <w:name w:val="LO-normal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it-IT" w:eastAsia="zh-CN" w:bidi="hi-IN"/>
    </w:rPr>
  </w:style>
  <w:style w:type="paragraph" w:styleId="Titoloprincipale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tandard" w:customStyle="1">
    <w:name w:val="Standard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it-IT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Sottotitol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Ab2An5p0MNg8/lXtftJLk90iZyA==">AMUW2mXDBv156jbSi7X+VDur+yDnhURp0iuVadxh7l6QIspsATGbu4/eaiL7hwr8vx218M0jwwMVzCFnQBzReSyvM7bAlvyAxq3n68hjRdSkJsoas2weY5g=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LibreOffice/6.3.5.2$Linux_X86_64 LibreOffice_project/30$Build-2</Application>
  <Pages>1</Pages>
  <Words>589</Words>
  <Characters>3518</Characters>
  <CharactersWithSpaces>4106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2021-06-14T15:49:00Z</dcterms:created>
  <dc:creator/>
  <dc:description/>
  <dc:language>it-IT</dc:language>
  <cp:lastModifiedBy/>
  <dcterms:modified xsi:type="dcterms:W3CDTF">2021-06-16T09:35:33Z</dcterms:modified>
  <cp:revision>1</cp:revision>
  <dc:subject/>
  <dc:title/>
</cp:coreProperties>
</file>