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121F" w:rsidRPr="00A00070" w:rsidRDefault="002D121F" w:rsidP="002D121F">
      <w:pPr>
        <w:rPr>
          <w:sz w:val="28"/>
        </w:rPr>
      </w:pPr>
      <w:r w:rsidRPr="00A00070">
        <w:rPr>
          <w:sz w:val="28"/>
        </w:rPr>
        <w:t>ROSALBA DE MUCCI</w:t>
      </w:r>
    </w:p>
    <w:p w:rsidR="002D121F" w:rsidRPr="00A00070" w:rsidRDefault="002D121F" w:rsidP="002D121F">
      <w:pPr>
        <w:rPr>
          <w:sz w:val="28"/>
        </w:rPr>
      </w:pPr>
      <w:r w:rsidRPr="00A00070">
        <w:rPr>
          <w:sz w:val="28"/>
        </w:rPr>
        <w:t>Frammenti di colore</w:t>
      </w:r>
    </w:p>
    <w:p w:rsidR="002D121F" w:rsidRPr="00A00070" w:rsidRDefault="002D121F" w:rsidP="002D121F">
      <w:pPr>
        <w:rPr>
          <w:sz w:val="28"/>
        </w:rPr>
      </w:pPr>
      <w:r w:rsidRPr="00A00070">
        <w:rPr>
          <w:sz w:val="28"/>
        </w:rPr>
        <w:t>3 - 19 settembre 2021</w:t>
      </w:r>
    </w:p>
    <w:p w:rsidR="002D121F" w:rsidRPr="00A00070" w:rsidRDefault="002D121F" w:rsidP="002D121F">
      <w:pPr>
        <w:rPr>
          <w:sz w:val="28"/>
        </w:rPr>
      </w:pPr>
    </w:p>
    <w:p w:rsidR="002D121F" w:rsidRPr="00A00070" w:rsidRDefault="002D121F" w:rsidP="002D121F">
      <w:pPr>
        <w:rPr>
          <w:sz w:val="28"/>
        </w:rPr>
      </w:pPr>
      <w:r w:rsidRPr="00A00070">
        <w:rPr>
          <w:sz w:val="28"/>
        </w:rPr>
        <w:t xml:space="preserve">Il 3 settembre 2021 alle ore 18.30 sarà inaugurata presso Arcadia Art Gallery di Milano - via Ripa di Porta Ticinese, 61 -  la mostra personale antologica di ROSALBA DE MUCCI, una delle artiste femminili italiane che hanno lasciato il segno dagli anni ’70 ad oggi, con la sua caratteristica forma d’arte. </w:t>
      </w:r>
    </w:p>
    <w:p w:rsidR="002D121F" w:rsidRPr="00A00070" w:rsidRDefault="002D121F" w:rsidP="002D121F">
      <w:pPr>
        <w:rPr>
          <w:sz w:val="28"/>
        </w:rPr>
      </w:pPr>
      <w:r w:rsidRPr="00A00070">
        <w:rPr>
          <w:sz w:val="28"/>
        </w:rPr>
        <w:t>L’esposizione curata dal critico e storico dell’arte MATTEO BELLENGHI illustra attraverso le opere, il percorso pittorico dell’artista, che con la sua particolare e riconoscibile tecnica, rappresenta tematiche sociali e culturali lasciando riflettere lo spettatore sulla quotidianità della vita e sull’intensità dei sentimenti umani.</w:t>
      </w:r>
    </w:p>
    <w:p w:rsidR="002D121F" w:rsidRPr="00A00070" w:rsidRDefault="002D121F" w:rsidP="002D121F">
      <w:pPr>
        <w:rPr>
          <w:sz w:val="28"/>
        </w:rPr>
      </w:pPr>
    </w:p>
    <w:p w:rsidR="002D121F" w:rsidRPr="00A00070" w:rsidRDefault="002D121F" w:rsidP="002D121F">
      <w:pPr>
        <w:rPr>
          <w:sz w:val="28"/>
        </w:rPr>
      </w:pPr>
      <w:r w:rsidRPr="00A00070">
        <w:rPr>
          <w:sz w:val="28"/>
        </w:rPr>
        <w:t>NOTE BIOGRAFICHE</w:t>
      </w:r>
    </w:p>
    <w:p w:rsidR="002D121F" w:rsidRPr="00A00070" w:rsidRDefault="002D121F" w:rsidP="002D121F">
      <w:pPr>
        <w:rPr>
          <w:sz w:val="28"/>
        </w:rPr>
      </w:pPr>
      <w:r w:rsidRPr="00A00070">
        <w:rPr>
          <w:sz w:val="28"/>
        </w:rPr>
        <w:t xml:space="preserve">Rosalba de Mucci, pittrice, grafica, disegnatrice vetraia e scrittrice ha studiato presso il Liceo Artistico di Venezia sotto la guida di Gastone </w:t>
      </w:r>
      <w:proofErr w:type="spellStart"/>
      <w:r w:rsidRPr="00A00070">
        <w:rPr>
          <w:sz w:val="28"/>
        </w:rPr>
        <w:t>Breddo</w:t>
      </w:r>
      <w:proofErr w:type="spellEnd"/>
      <w:r w:rsidRPr="00A00070">
        <w:rPr>
          <w:sz w:val="28"/>
        </w:rPr>
        <w:t xml:space="preserve"> e Guido </w:t>
      </w:r>
      <w:proofErr w:type="spellStart"/>
      <w:r w:rsidRPr="00A00070">
        <w:rPr>
          <w:sz w:val="28"/>
        </w:rPr>
        <w:t>Cadorin</w:t>
      </w:r>
      <w:proofErr w:type="spellEnd"/>
      <w:r w:rsidRPr="00A00070">
        <w:rPr>
          <w:sz w:val="28"/>
        </w:rPr>
        <w:t xml:space="preserve">. Ha insegnato disegno e storia dei costumi dal 1960 </w:t>
      </w:r>
      <w:proofErr w:type="spellStart"/>
      <w:r w:rsidRPr="00A00070">
        <w:rPr>
          <w:sz w:val="28"/>
        </w:rPr>
        <w:t>inziando</w:t>
      </w:r>
      <w:proofErr w:type="spellEnd"/>
      <w:r w:rsidRPr="00A00070">
        <w:rPr>
          <w:sz w:val="28"/>
        </w:rPr>
        <w:t xml:space="preserve"> con la C.I.M.S di Mestre - Venezia.</w:t>
      </w:r>
    </w:p>
    <w:p w:rsidR="002D121F" w:rsidRPr="00A00070" w:rsidRDefault="002D121F" w:rsidP="002D121F">
      <w:pPr>
        <w:rPr>
          <w:sz w:val="28"/>
        </w:rPr>
      </w:pPr>
      <w:r w:rsidRPr="00A00070">
        <w:rPr>
          <w:sz w:val="28"/>
        </w:rPr>
        <w:t xml:space="preserve">Dal 1970 ad oggi è stato un susseguirsi di mostre e premi. Ha partecipato ad importanti rassegne in Italia, Francia, (Parigi </w:t>
      </w:r>
      <w:proofErr w:type="spellStart"/>
      <w:r w:rsidRPr="00A00070">
        <w:rPr>
          <w:sz w:val="28"/>
        </w:rPr>
        <w:t>Pal</w:t>
      </w:r>
      <w:proofErr w:type="spellEnd"/>
      <w:r w:rsidRPr="00A00070">
        <w:rPr>
          <w:sz w:val="28"/>
        </w:rPr>
        <w:t>. Unesco</w:t>
      </w:r>
      <w:proofErr w:type="gramStart"/>
      <w:r w:rsidRPr="00A00070">
        <w:rPr>
          <w:sz w:val="28"/>
        </w:rPr>
        <w:t>) ,</w:t>
      </w:r>
      <w:proofErr w:type="gramEnd"/>
      <w:r w:rsidRPr="00A00070">
        <w:rPr>
          <w:sz w:val="28"/>
        </w:rPr>
        <w:t xml:space="preserve"> Spagna , Usa (Los Angeles), etc.</w:t>
      </w:r>
    </w:p>
    <w:p w:rsidR="002D121F" w:rsidRPr="00A00070" w:rsidRDefault="002D121F" w:rsidP="002D121F">
      <w:pPr>
        <w:rPr>
          <w:sz w:val="28"/>
        </w:rPr>
      </w:pPr>
      <w:r w:rsidRPr="00A00070">
        <w:rPr>
          <w:sz w:val="28"/>
        </w:rPr>
        <w:t xml:space="preserve">È presente nei maggiori cataloghi d'arte italiani (Comanducci, </w:t>
      </w:r>
      <w:proofErr w:type="spellStart"/>
      <w:r w:rsidRPr="00A00070">
        <w:rPr>
          <w:sz w:val="28"/>
        </w:rPr>
        <w:t>Bolaffi</w:t>
      </w:r>
      <w:proofErr w:type="spellEnd"/>
      <w:r w:rsidRPr="00A00070">
        <w:rPr>
          <w:sz w:val="28"/>
        </w:rPr>
        <w:t xml:space="preserve">, </w:t>
      </w:r>
      <w:proofErr w:type="gramStart"/>
      <w:r w:rsidRPr="00A00070">
        <w:rPr>
          <w:sz w:val="28"/>
        </w:rPr>
        <w:t>Quadrato ,</w:t>
      </w:r>
      <w:proofErr w:type="gramEnd"/>
      <w:r w:rsidRPr="00A00070">
        <w:rPr>
          <w:sz w:val="28"/>
        </w:rPr>
        <w:t>etc.)</w:t>
      </w:r>
    </w:p>
    <w:p w:rsidR="002D121F" w:rsidRPr="00A00070" w:rsidRDefault="002D121F" w:rsidP="002D121F">
      <w:pPr>
        <w:rPr>
          <w:sz w:val="28"/>
        </w:rPr>
      </w:pPr>
    </w:p>
    <w:p w:rsidR="002D121F" w:rsidRPr="002D121F" w:rsidRDefault="002D121F" w:rsidP="002D121F">
      <w:pPr>
        <w:rPr>
          <w:b/>
          <w:sz w:val="28"/>
        </w:rPr>
      </w:pPr>
      <w:r w:rsidRPr="002D121F">
        <w:rPr>
          <w:b/>
          <w:sz w:val="28"/>
        </w:rPr>
        <w:t>ROSALBA DE MUCCI</w:t>
      </w:r>
    </w:p>
    <w:p w:rsidR="002D121F" w:rsidRPr="00A00070" w:rsidRDefault="002D121F" w:rsidP="002D121F">
      <w:pPr>
        <w:rPr>
          <w:sz w:val="28"/>
        </w:rPr>
      </w:pPr>
      <w:r w:rsidRPr="00A00070">
        <w:rPr>
          <w:sz w:val="28"/>
        </w:rPr>
        <w:t>“FRAMMENTI DI COLORE”</w:t>
      </w:r>
    </w:p>
    <w:p w:rsidR="002D121F" w:rsidRPr="00A00070" w:rsidRDefault="002D121F" w:rsidP="002D121F">
      <w:pPr>
        <w:rPr>
          <w:sz w:val="28"/>
        </w:rPr>
      </w:pPr>
      <w:r w:rsidRPr="00A00070">
        <w:rPr>
          <w:sz w:val="28"/>
        </w:rPr>
        <w:t>mostra personale antologica</w:t>
      </w:r>
    </w:p>
    <w:p w:rsidR="002D121F" w:rsidRPr="00A00070" w:rsidRDefault="002D121F" w:rsidP="002D121F">
      <w:pPr>
        <w:rPr>
          <w:sz w:val="28"/>
        </w:rPr>
      </w:pPr>
      <w:r w:rsidRPr="00A00070">
        <w:rPr>
          <w:sz w:val="28"/>
        </w:rPr>
        <w:t>dal 3 al 19 settembre 2021</w:t>
      </w:r>
    </w:p>
    <w:p w:rsidR="002D121F" w:rsidRPr="002D121F" w:rsidRDefault="002D121F" w:rsidP="002D121F">
      <w:pPr>
        <w:rPr>
          <w:b/>
          <w:sz w:val="28"/>
        </w:rPr>
      </w:pPr>
      <w:r w:rsidRPr="002D121F">
        <w:rPr>
          <w:b/>
          <w:sz w:val="28"/>
        </w:rPr>
        <w:t>ARCADIA ART GALLERY</w:t>
      </w:r>
    </w:p>
    <w:p w:rsidR="002D121F" w:rsidRPr="00A00070" w:rsidRDefault="002D121F" w:rsidP="002D121F">
      <w:pPr>
        <w:rPr>
          <w:sz w:val="28"/>
        </w:rPr>
      </w:pPr>
      <w:r w:rsidRPr="00A00070">
        <w:rPr>
          <w:sz w:val="28"/>
        </w:rPr>
        <w:t>Ripa di Porta Ticinese 61 Milano – Naviglio Grande</w:t>
      </w:r>
    </w:p>
    <w:p w:rsidR="002D121F" w:rsidRPr="00A00070" w:rsidRDefault="002D121F" w:rsidP="002D121F">
      <w:pPr>
        <w:rPr>
          <w:sz w:val="28"/>
        </w:rPr>
      </w:pPr>
      <w:r w:rsidRPr="00A00070">
        <w:rPr>
          <w:sz w:val="28"/>
        </w:rPr>
        <w:t>Inaugurazione con rinfresco:  vene</w:t>
      </w:r>
      <w:r>
        <w:rPr>
          <w:sz w:val="28"/>
        </w:rPr>
        <w:t>rdì 3 settembre 2021 alle 18.30</w:t>
      </w:r>
      <w:r>
        <w:rPr>
          <w:sz w:val="28"/>
        </w:rPr>
        <w:br/>
      </w:r>
      <w:r w:rsidRPr="00A00070">
        <w:rPr>
          <w:sz w:val="28"/>
        </w:rPr>
        <w:t>(È gradita conferma tramite e-mail: arcadiartgallery@gmail.com)</w:t>
      </w:r>
    </w:p>
    <w:p w:rsidR="002D121F" w:rsidRPr="002D121F" w:rsidRDefault="002D121F" w:rsidP="002D121F">
      <w:pPr>
        <w:rPr>
          <w:b/>
          <w:sz w:val="28"/>
        </w:rPr>
      </w:pPr>
      <w:r w:rsidRPr="002D121F">
        <w:rPr>
          <w:b/>
          <w:sz w:val="28"/>
        </w:rPr>
        <w:lastRenderedPageBreak/>
        <w:t>Orari esposizione:</w:t>
      </w:r>
      <w:bookmarkStart w:id="0" w:name="_GoBack"/>
      <w:bookmarkEnd w:id="0"/>
    </w:p>
    <w:p w:rsidR="002D121F" w:rsidRPr="00A00070" w:rsidRDefault="002D121F" w:rsidP="002D121F">
      <w:pPr>
        <w:rPr>
          <w:sz w:val="28"/>
        </w:rPr>
      </w:pPr>
      <w:r w:rsidRPr="00A00070">
        <w:rPr>
          <w:sz w:val="28"/>
        </w:rPr>
        <w:t xml:space="preserve">dal </w:t>
      </w:r>
      <w:proofErr w:type="gramStart"/>
      <w:r w:rsidRPr="00A00070">
        <w:rPr>
          <w:sz w:val="28"/>
        </w:rPr>
        <w:t>Martedì</w:t>
      </w:r>
      <w:proofErr w:type="gramEnd"/>
      <w:r w:rsidRPr="00A00070">
        <w:rPr>
          <w:sz w:val="28"/>
        </w:rPr>
        <w:t xml:space="preserve"> al Sabato: 10.30 – 13.00 / 15.00 – 22.00</w:t>
      </w:r>
    </w:p>
    <w:p w:rsidR="002D121F" w:rsidRPr="00A00070" w:rsidRDefault="002D121F" w:rsidP="002D121F">
      <w:pPr>
        <w:rPr>
          <w:sz w:val="28"/>
        </w:rPr>
      </w:pPr>
      <w:r w:rsidRPr="00A00070">
        <w:rPr>
          <w:sz w:val="28"/>
        </w:rPr>
        <w:t>Domenica 5 e 12 settembre: 15.00 – 19.30</w:t>
      </w:r>
    </w:p>
    <w:p w:rsidR="002D121F" w:rsidRPr="00A00070" w:rsidRDefault="002D121F" w:rsidP="002D121F">
      <w:pPr>
        <w:rPr>
          <w:sz w:val="28"/>
        </w:rPr>
      </w:pPr>
      <w:r w:rsidRPr="00A00070">
        <w:rPr>
          <w:sz w:val="28"/>
        </w:rPr>
        <w:t>Domenica 19 settembre: 10.00 – 19.30</w:t>
      </w:r>
    </w:p>
    <w:p w:rsidR="002D121F" w:rsidRDefault="002D121F" w:rsidP="002D121F">
      <w:pPr>
        <w:rPr>
          <w:sz w:val="28"/>
        </w:rPr>
      </w:pPr>
      <w:proofErr w:type="gramStart"/>
      <w:r w:rsidRPr="00A00070">
        <w:rPr>
          <w:sz w:val="28"/>
        </w:rPr>
        <w:t xml:space="preserve">INFO:   </w:t>
      </w:r>
      <w:proofErr w:type="gramEnd"/>
      <w:r w:rsidRPr="00A00070">
        <w:rPr>
          <w:sz w:val="28"/>
        </w:rPr>
        <w:t xml:space="preserve">    </w:t>
      </w:r>
      <w:proofErr w:type="spellStart"/>
      <w:r w:rsidRPr="00A00070">
        <w:rPr>
          <w:sz w:val="28"/>
        </w:rPr>
        <w:t>tel</w:t>
      </w:r>
      <w:proofErr w:type="spellEnd"/>
      <w:r w:rsidRPr="00A00070">
        <w:rPr>
          <w:sz w:val="28"/>
        </w:rPr>
        <w:t>: 02 837 5787             e-mail: arcadiartgallery@gmail.com</w:t>
      </w:r>
    </w:p>
    <w:p w:rsidR="00827DBF" w:rsidRDefault="00827DBF"/>
    <w:sectPr w:rsidR="00827DBF" w:rsidSect="002D121F">
      <w:pgSz w:w="11906" w:h="16838"/>
      <w:pgMar w:top="993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21F"/>
    <w:rsid w:val="002D121F"/>
    <w:rsid w:val="00827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3C756"/>
  <w15:chartTrackingRefBased/>
  <w15:docId w15:val="{30A02DFC-9603-4760-B6C1-70E9C1B84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D121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263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</dc:creator>
  <cp:keywords/>
  <dc:description/>
  <cp:lastModifiedBy>Claudia</cp:lastModifiedBy>
  <cp:revision>1</cp:revision>
  <dcterms:created xsi:type="dcterms:W3CDTF">2021-08-26T07:23:00Z</dcterms:created>
  <dcterms:modified xsi:type="dcterms:W3CDTF">2021-08-26T07:25:00Z</dcterms:modified>
</cp:coreProperties>
</file>