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898FC2" w14:textId="77777777" w:rsidR="000D571D" w:rsidRPr="00A0619A" w:rsidRDefault="000D571D" w:rsidP="00566446">
      <w:pPr>
        <w:jc w:val="center"/>
        <w:rPr>
          <w:b/>
          <w:sz w:val="10"/>
          <w:szCs w:val="10"/>
        </w:rPr>
      </w:pPr>
    </w:p>
    <w:p w14:paraId="556788AB" w14:textId="77777777" w:rsidR="00A0619A" w:rsidRDefault="00A0619A" w:rsidP="00566446">
      <w:pPr>
        <w:jc w:val="center"/>
        <w:rPr>
          <w:b/>
          <w:sz w:val="36"/>
          <w:szCs w:val="36"/>
        </w:rPr>
      </w:pPr>
    </w:p>
    <w:p w14:paraId="6B274C2B" w14:textId="074E528F" w:rsidR="000D571D" w:rsidRDefault="000D571D" w:rsidP="00D73BB0">
      <w:pPr>
        <w:jc w:val="center"/>
        <w:outlineLvl w:val="0"/>
        <w:rPr>
          <w:rFonts w:ascii="Helvetica" w:hAnsi="Helvetica" w:cs="Helvetica"/>
          <w:b/>
          <w:sz w:val="36"/>
          <w:szCs w:val="36"/>
        </w:rPr>
      </w:pPr>
      <w:r>
        <w:rPr>
          <w:rFonts w:ascii="Helvetica" w:hAnsi="Helvetica" w:cs="Helvetica"/>
          <w:b/>
          <w:sz w:val="36"/>
          <w:szCs w:val="36"/>
        </w:rPr>
        <w:t>MUGELLINI FESTIVAL</w:t>
      </w:r>
      <w:r w:rsidR="00741B37">
        <w:rPr>
          <w:rFonts w:ascii="Helvetica" w:hAnsi="Helvetica" w:cs="Helvetica"/>
          <w:b/>
          <w:sz w:val="36"/>
          <w:szCs w:val="36"/>
        </w:rPr>
        <w:t xml:space="preserve"> 202</w:t>
      </w:r>
      <w:r w:rsidR="006F7237">
        <w:rPr>
          <w:rFonts w:ascii="Helvetica" w:hAnsi="Helvetica" w:cs="Helvetica"/>
          <w:b/>
          <w:sz w:val="36"/>
          <w:szCs w:val="36"/>
        </w:rPr>
        <w:t>4</w:t>
      </w:r>
    </w:p>
    <w:p w14:paraId="066B4084" w14:textId="77777777" w:rsidR="00D57B42" w:rsidRPr="00D57B42" w:rsidRDefault="00D57B42" w:rsidP="00D57B42">
      <w:pPr>
        <w:jc w:val="center"/>
        <w:outlineLvl w:val="0"/>
        <w:rPr>
          <w:rFonts w:ascii="Helvetica" w:hAnsi="Helvetica" w:cs="Helvetica"/>
          <w:b/>
          <w:sz w:val="36"/>
          <w:szCs w:val="36"/>
        </w:rPr>
      </w:pPr>
      <w:r w:rsidRPr="00D57B42">
        <w:rPr>
          <w:rFonts w:ascii="Helvetica" w:hAnsi="Helvetica" w:cs="Helvetica"/>
          <w:b/>
          <w:sz w:val="36"/>
          <w:szCs w:val="36"/>
        </w:rPr>
        <w:t>Rassegna di Musica e Arte</w:t>
      </w:r>
    </w:p>
    <w:p w14:paraId="1AD20735" w14:textId="77777777" w:rsidR="00D57B42" w:rsidRDefault="00D57B42" w:rsidP="00D73BB0">
      <w:pPr>
        <w:jc w:val="center"/>
        <w:outlineLvl w:val="0"/>
        <w:rPr>
          <w:rFonts w:ascii="Helvetica" w:hAnsi="Helvetica" w:cs="Helvetica"/>
          <w:b/>
          <w:sz w:val="36"/>
          <w:szCs w:val="36"/>
        </w:rPr>
      </w:pPr>
    </w:p>
    <w:p w14:paraId="6CB780F9" w14:textId="62F6BE8E" w:rsidR="00566446" w:rsidRPr="00240714" w:rsidRDefault="006F7237" w:rsidP="000D571D">
      <w:pPr>
        <w:jc w:val="center"/>
        <w:rPr>
          <w:rFonts w:ascii="Helvetica" w:hAnsi="Helvetica" w:cs="Helvetica"/>
          <w:b/>
          <w:bCs/>
          <w:iCs/>
        </w:rPr>
      </w:pPr>
      <w:r w:rsidRPr="00240714">
        <w:rPr>
          <w:rFonts w:ascii="Helvetica" w:hAnsi="Helvetica" w:cs="Helvetica"/>
          <w:b/>
          <w:bCs/>
          <w:iCs/>
        </w:rPr>
        <w:t>La nona</w:t>
      </w:r>
      <w:r w:rsidR="00D57B42" w:rsidRPr="00240714">
        <w:rPr>
          <w:rFonts w:ascii="Helvetica" w:hAnsi="Helvetica" w:cs="Helvetica"/>
          <w:b/>
          <w:bCs/>
          <w:iCs/>
        </w:rPr>
        <w:t xml:space="preserve"> edizione del Festival si </w:t>
      </w:r>
      <w:r w:rsidRPr="00240714">
        <w:rPr>
          <w:rFonts w:ascii="Helvetica" w:hAnsi="Helvetica" w:cs="Helvetica"/>
          <w:b/>
          <w:bCs/>
          <w:iCs/>
        </w:rPr>
        <w:t xml:space="preserve">terrà a Potenza Picena (MC) dal 6 ottobre al 3 </w:t>
      </w:r>
      <w:r w:rsidR="00D57B42" w:rsidRPr="00240714">
        <w:rPr>
          <w:rFonts w:ascii="Helvetica" w:hAnsi="Helvetica" w:cs="Helvetica"/>
          <w:b/>
          <w:bCs/>
          <w:iCs/>
        </w:rPr>
        <w:t xml:space="preserve">novembre. </w:t>
      </w:r>
      <w:r w:rsidR="00240714">
        <w:rPr>
          <w:rFonts w:ascii="Helvetica" w:hAnsi="Helvetica" w:cs="Helvetica"/>
          <w:b/>
          <w:bCs/>
          <w:iCs/>
        </w:rPr>
        <w:t>Ospiti musicisti e artisti di livello internazionale</w:t>
      </w:r>
      <w:r w:rsidR="00240714" w:rsidRPr="00240714">
        <w:rPr>
          <w:rFonts w:ascii="Helvetica" w:hAnsi="Helvetica" w:cs="Helvetica"/>
          <w:b/>
          <w:bCs/>
          <w:iCs/>
        </w:rPr>
        <w:t xml:space="preserve"> </w:t>
      </w:r>
      <w:r w:rsidR="00240714">
        <w:rPr>
          <w:rFonts w:ascii="Helvetica" w:hAnsi="Helvetica" w:cs="Helvetica"/>
          <w:b/>
          <w:bCs/>
          <w:iCs/>
        </w:rPr>
        <w:t xml:space="preserve">e </w:t>
      </w:r>
      <w:r w:rsidR="00240714" w:rsidRPr="00240714">
        <w:rPr>
          <w:rFonts w:ascii="Helvetica" w:hAnsi="Helvetica" w:cs="Helvetica"/>
          <w:b/>
          <w:bCs/>
          <w:iCs/>
        </w:rPr>
        <w:t>chiusura in grande stile con Franco Arminio.</w:t>
      </w:r>
    </w:p>
    <w:p w14:paraId="265990E3" w14:textId="77777777" w:rsidR="00D57B42" w:rsidRPr="000D571D" w:rsidRDefault="00D57B42" w:rsidP="00D57B42">
      <w:pPr>
        <w:rPr>
          <w:rFonts w:ascii="Helvetica" w:hAnsi="Helvetica" w:cs="Helvetica"/>
          <w:sz w:val="28"/>
          <w:szCs w:val="28"/>
        </w:rPr>
      </w:pPr>
    </w:p>
    <w:p w14:paraId="23F71F46" w14:textId="269C4FB9" w:rsidR="00842E50" w:rsidRPr="00842E50" w:rsidRDefault="00240714" w:rsidP="00842E50">
      <w:pPr>
        <w:jc w:val="both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>L’edizione 2024</w:t>
      </w:r>
      <w:r w:rsidR="00D57B42">
        <w:rPr>
          <w:rFonts w:ascii="Helvetica" w:hAnsi="Helvetica" w:cs="Helvetica"/>
          <w:sz w:val="23"/>
          <w:szCs w:val="23"/>
        </w:rPr>
        <w:t xml:space="preserve"> del </w:t>
      </w:r>
      <w:r w:rsidR="00D57B42" w:rsidRPr="000D571D">
        <w:rPr>
          <w:rFonts w:ascii="Helvetica" w:hAnsi="Helvetica" w:cs="Helvetica"/>
          <w:b/>
          <w:sz w:val="23"/>
          <w:szCs w:val="23"/>
        </w:rPr>
        <w:t>Mugellini Festival</w:t>
      </w:r>
      <w:r w:rsidR="00D57B42">
        <w:rPr>
          <w:rFonts w:ascii="Helvetica" w:hAnsi="Helvetica" w:cs="Helvetica"/>
          <w:b/>
          <w:sz w:val="23"/>
          <w:szCs w:val="23"/>
        </w:rPr>
        <w:t xml:space="preserve"> </w:t>
      </w:r>
      <w:r w:rsidR="00842E50">
        <w:rPr>
          <w:rFonts w:ascii="Helvetica" w:hAnsi="Helvetica" w:cs="Helvetica"/>
          <w:bCs/>
          <w:sz w:val="23"/>
          <w:szCs w:val="23"/>
        </w:rPr>
        <w:t>sta per iniziare</w:t>
      </w:r>
      <w:r w:rsidR="00D57B42">
        <w:rPr>
          <w:rFonts w:ascii="Helvetica" w:hAnsi="Helvetica" w:cs="Helvetica"/>
          <w:bCs/>
          <w:sz w:val="23"/>
          <w:szCs w:val="23"/>
        </w:rPr>
        <w:t xml:space="preserve">. </w:t>
      </w:r>
      <w:r w:rsidR="00842E50">
        <w:rPr>
          <w:rFonts w:ascii="Helvetica" w:hAnsi="Helvetica" w:cs="Helvetica"/>
          <w:sz w:val="23"/>
          <w:szCs w:val="23"/>
        </w:rPr>
        <w:t>La</w:t>
      </w:r>
      <w:r w:rsidR="00842E50" w:rsidRPr="00842E50">
        <w:rPr>
          <w:rFonts w:ascii="Helvetica" w:hAnsi="Helvetica" w:cs="Helvetica"/>
          <w:sz w:val="23"/>
          <w:szCs w:val="23"/>
        </w:rPr>
        <w:t xml:space="preserve"> rassegna di musica e arte si svolgerà dal 6 ottobre al 3 novembre</w:t>
      </w:r>
      <w:r w:rsidR="004B02F9">
        <w:rPr>
          <w:rFonts w:ascii="Helvetica" w:hAnsi="Helvetica" w:cs="Helvetica"/>
          <w:sz w:val="23"/>
          <w:szCs w:val="23"/>
        </w:rPr>
        <w:t xml:space="preserve"> a Potenza Picena</w:t>
      </w:r>
      <w:r w:rsidR="00767803">
        <w:rPr>
          <w:rFonts w:ascii="Helvetica" w:hAnsi="Helvetica" w:cs="Helvetica"/>
          <w:sz w:val="23"/>
          <w:szCs w:val="23"/>
        </w:rPr>
        <w:t xml:space="preserve"> </w:t>
      </w:r>
      <w:r w:rsidR="00DC05FF">
        <w:rPr>
          <w:rFonts w:ascii="Helvetica" w:hAnsi="Helvetica" w:cs="Helvetica"/>
          <w:sz w:val="23"/>
          <w:szCs w:val="23"/>
        </w:rPr>
        <w:t xml:space="preserve">(MC) </w:t>
      </w:r>
      <w:r w:rsidR="00767803">
        <w:rPr>
          <w:rFonts w:ascii="Helvetica" w:hAnsi="Helvetica" w:cs="Helvetica"/>
          <w:sz w:val="23"/>
          <w:szCs w:val="23"/>
        </w:rPr>
        <w:t>presso la Cappella dei Contadini, piccolo gioiello settecente</w:t>
      </w:r>
      <w:r w:rsidR="005D5205">
        <w:rPr>
          <w:rFonts w:ascii="Helvetica" w:hAnsi="Helvetica" w:cs="Helvetica"/>
          <w:sz w:val="23"/>
          <w:szCs w:val="23"/>
        </w:rPr>
        <w:t>sco della cittadina marchigiana.</w:t>
      </w:r>
    </w:p>
    <w:p w14:paraId="17B5E60D" w14:textId="77777777" w:rsidR="00D57B42" w:rsidRPr="000D571D" w:rsidRDefault="00D57B42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38473D0A" w14:textId="7227725D" w:rsidR="00D57B42" w:rsidRDefault="00D57B42" w:rsidP="00D57B42">
      <w:pPr>
        <w:jc w:val="both"/>
        <w:rPr>
          <w:rFonts w:ascii="Helvetica" w:hAnsi="Helvetica" w:cs="Helvetica"/>
          <w:sz w:val="23"/>
          <w:szCs w:val="23"/>
        </w:rPr>
      </w:pPr>
      <w:r w:rsidRPr="000D571D">
        <w:rPr>
          <w:rFonts w:ascii="Helvetica" w:hAnsi="Helvetica" w:cs="Helvetica"/>
          <w:sz w:val="23"/>
          <w:szCs w:val="23"/>
        </w:rPr>
        <w:t xml:space="preserve">Dedicato al pianista Bruno Mugellini, </w:t>
      </w:r>
      <w:r w:rsidR="001E6387">
        <w:rPr>
          <w:rFonts w:ascii="Helvetica" w:hAnsi="Helvetica" w:cs="Helvetica"/>
          <w:sz w:val="23"/>
          <w:szCs w:val="23"/>
        </w:rPr>
        <w:t xml:space="preserve">il festival </w:t>
      </w:r>
      <w:r w:rsidRPr="000D571D">
        <w:rPr>
          <w:rFonts w:ascii="Helvetica" w:hAnsi="Helvetica" w:cs="Helvetica"/>
          <w:sz w:val="23"/>
          <w:szCs w:val="23"/>
        </w:rPr>
        <w:t xml:space="preserve">è una </w:t>
      </w:r>
      <w:r w:rsidRPr="001E6387">
        <w:rPr>
          <w:rFonts w:ascii="Helvetica" w:hAnsi="Helvetica" w:cs="Helvetica"/>
          <w:b/>
          <w:sz w:val="23"/>
          <w:szCs w:val="23"/>
        </w:rPr>
        <w:t>fusione tra arti</w:t>
      </w:r>
      <w:r w:rsidR="003604B1">
        <w:rPr>
          <w:rFonts w:ascii="Helvetica" w:hAnsi="Helvetica" w:cs="Helvetica"/>
          <w:sz w:val="23"/>
          <w:szCs w:val="23"/>
        </w:rPr>
        <w:t xml:space="preserve">. </w:t>
      </w:r>
      <w:r w:rsidRPr="000D571D">
        <w:rPr>
          <w:rFonts w:ascii="Helvetica" w:hAnsi="Helvetica" w:cs="Helvetica"/>
          <w:sz w:val="23"/>
          <w:szCs w:val="23"/>
        </w:rPr>
        <w:t xml:space="preserve">Ciascuna serata, frutto della </w:t>
      </w:r>
      <w:r w:rsidRPr="001E6387">
        <w:rPr>
          <w:rFonts w:ascii="Helvetica" w:hAnsi="Helvetica" w:cs="Helvetica"/>
          <w:sz w:val="23"/>
          <w:szCs w:val="23"/>
        </w:rPr>
        <w:t xml:space="preserve">doppia direzione artistica di </w:t>
      </w:r>
      <w:r w:rsidRPr="001E6387">
        <w:rPr>
          <w:rFonts w:ascii="Helvetica" w:hAnsi="Helvetica" w:cs="Helvetica"/>
          <w:b/>
          <w:sz w:val="23"/>
          <w:szCs w:val="23"/>
        </w:rPr>
        <w:t>Lorenzo Di Bella</w:t>
      </w:r>
      <w:r w:rsidRPr="001E6387">
        <w:rPr>
          <w:rFonts w:ascii="Helvetica" w:hAnsi="Helvetica" w:cs="Helvetica"/>
          <w:sz w:val="23"/>
          <w:szCs w:val="23"/>
        </w:rPr>
        <w:t xml:space="preserve"> e </w:t>
      </w:r>
      <w:r w:rsidRPr="001E6387">
        <w:rPr>
          <w:rFonts w:ascii="Helvetica" w:hAnsi="Helvetica" w:cs="Helvetica"/>
          <w:b/>
          <w:sz w:val="23"/>
          <w:szCs w:val="23"/>
        </w:rPr>
        <w:t>Mauro Mazziero</w:t>
      </w:r>
      <w:r w:rsidRPr="000D571D">
        <w:rPr>
          <w:rFonts w:ascii="Helvetica" w:hAnsi="Helvetica" w:cs="Helvetica"/>
          <w:sz w:val="23"/>
          <w:szCs w:val="23"/>
        </w:rPr>
        <w:t xml:space="preserve">, propone infatti un </w:t>
      </w:r>
      <w:r w:rsidRPr="001E6387">
        <w:rPr>
          <w:rFonts w:ascii="Helvetica" w:hAnsi="Helvetica" w:cs="Helvetica"/>
          <w:b/>
          <w:sz w:val="23"/>
          <w:szCs w:val="23"/>
        </w:rPr>
        <w:t>contenuto misto</w:t>
      </w:r>
      <w:r w:rsidRPr="000D571D">
        <w:rPr>
          <w:rFonts w:ascii="Helvetica" w:hAnsi="Helvetica" w:cs="Helvetica"/>
          <w:sz w:val="23"/>
          <w:szCs w:val="23"/>
        </w:rPr>
        <w:t xml:space="preserve">: </w:t>
      </w:r>
      <w:r w:rsidRPr="001E6387">
        <w:rPr>
          <w:rFonts w:ascii="Helvetica" w:hAnsi="Helvetica" w:cs="Helvetica"/>
          <w:sz w:val="23"/>
          <w:szCs w:val="23"/>
        </w:rPr>
        <w:t>musica, parola e arte visiva si incontrano in un’inedita situazione di ascolto e visione.</w:t>
      </w:r>
      <w:r w:rsidR="00DC05FF" w:rsidRPr="00DC05FF">
        <w:rPr>
          <w:rFonts w:ascii="Helvetica" w:hAnsi="Helvetica" w:cs="Helvetica"/>
          <w:sz w:val="23"/>
          <w:szCs w:val="23"/>
        </w:rPr>
        <w:t xml:space="preserve"> </w:t>
      </w:r>
      <w:r w:rsidR="00DC05FF" w:rsidRPr="001E6387">
        <w:rPr>
          <w:rFonts w:ascii="Helvetica" w:hAnsi="Helvetica" w:cs="Helvetica"/>
          <w:sz w:val="23"/>
          <w:szCs w:val="23"/>
        </w:rPr>
        <w:t xml:space="preserve">Sul palco ciascun perfomer è accompagnato dall’esposizione di dipinti, sculture o installazioni d’arte create appositamente per l’evento, cosicché quelle che all’apparenza sembrano due performance separate in realtà diventano uno </w:t>
      </w:r>
      <w:r w:rsidR="00DC05FF" w:rsidRPr="001E6387">
        <w:rPr>
          <w:rFonts w:ascii="Helvetica" w:hAnsi="Helvetica" w:cs="Helvetica"/>
          <w:b/>
          <w:sz w:val="23"/>
          <w:szCs w:val="23"/>
        </w:rPr>
        <w:t>spettacolo unico</w:t>
      </w:r>
      <w:r w:rsidR="00DC05FF">
        <w:rPr>
          <w:rFonts w:ascii="Helvetica" w:hAnsi="Helvetica" w:cs="Helvetica"/>
          <w:b/>
          <w:sz w:val="23"/>
          <w:szCs w:val="23"/>
        </w:rPr>
        <w:t>.</w:t>
      </w:r>
      <w:r w:rsidRPr="001E6387">
        <w:rPr>
          <w:rFonts w:ascii="Helvetica" w:hAnsi="Helvetica" w:cs="Helvetica"/>
          <w:sz w:val="23"/>
          <w:szCs w:val="23"/>
        </w:rPr>
        <w:t xml:space="preserve"> Una formula</w:t>
      </w:r>
      <w:r w:rsidR="001E6387">
        <w:rPr>
          <w:rFonts w:ascii="Helvetica" w:hAnsi="Helvetica" w:cs="Helvetica"/>
          <w:sz w:val="23"/>
          <w:szCs w:val="23"/>
        </w:rPr>
        <w:t xml:space="preserve"> innovativa </w:t>
      </w:r>
      <w:r w:rsidR="001E6387" w:rsidRPr="00D542C6">
        <w:rPr>
          <w:rFonts w:ascii="Helvetica" w:hAnsi="Helvetica" w:cs="Helvetica"/>
          <w:bCs/>
          <w:sz w:val="23"/>
          <w:szCs w:val="23"/>
        </w:rPr>
        <w:t xml:space="preserve">che dà vita ad </w:t>
      </w:r>
      <w:r w:rsidR="001E6387" w:rsidRPr="009C4CBA">
        <w:rPr>
          <w:rFonts w:ascii="Helvetica" w:hAnsi="Helvetica" w:cs="Helvetica"/>
          <w:bCs/>
          <w:sz w:val="23"/>
          <w:szCs w:val="23"/>
        </w:rPr>
        <w:t>eventi irripetibili</w:t>
      </w:r>
      <w:r w:rsidR="001E6387" w:rsidRPr="00D542C6">
        <w:rPr>
          <w:rFonts w:ascii="Helvetica" w:hAnsi="Helvetica" w:cs="Helvetica"/>
          <w:bCs/>
          <w:sz w:val="23"/>
          <w:szCs w:val="23"/>
        </w:rPr>
        <w:t xml:space="preserve"> tanto per il pubblico quanto per gli artisti</w:t>
      </w:r>
      <w:r w:rsidR="001E6387">
        <w:rPr>
          <w:rFonts w:ascii="Helvetica" w:hAnsi="Helvetica" w:cs="Helvetica"/>
          <w:sz w:val="23"/>
          <w:szCs w:val="23"/>
        </w:rPr>
        <w:t xml:space="preserve"> e </w:t>
      </w:r>
      <w:r w:rsidRPr="001E6387">
        <w:rPr>
          <w:rFonts w:ascii="Helvetica" w:hAnsi="Helvetica" w:cs="Helvetica"/>
          <w:sz w:val="23"/>
          <w:szCs w:val="23"/>
        </w:rPr>
        <w:t xml:space="preserve">che permette al festival, sin dal suo esordio, di </w:t>
      </w:r>
      <w:r w:rsidR="003604B1">
        <w:rPr>
          <w:rFonts w:ascii="Helvetica" w:hAnsi="Helvetica" w:cs="Helvetica"/>
          <w:sz w:val="23"/>
          <w:szCs w:val="23"/>
        </w:rPr>
        <w:t>richiamare</w:t>
      </w:r>
      <w:r w:rsidRPr="001E6387">
        <w:rPr>
          <w:rFonts w:ascii="Helvetica" w:hAnsi="Helvetica" w:cs="Helvetica"/>
          <w:sz w:val="23"/>
          <w:szCs w:val="23"/>
        </w:rPr>
        <w:t xml:space="preserve"> i migliori musicisti e talenti del panorama artistico internazionale e di attrarre pubblico da tutta </w:t>
      </w:r>
      <w:r w:rsidR="001E6387">
        <w:rPr>
          <w:rFonts w:ascii="Helvetica" w:hAnsi="Helvetica" w:cs="Helvetica"/>
          <w:sz w:val="23"/>
          <w:szCs w:val="23"/>
        </w:rPr>
        <w:t>Italia.</w:t>
      </w:r>
      <w:r w:rsidRPr="000D571D">
        <w:rPr>
          <w:rFonts w:ascii="Helvetica" w:hAnsi="Helvetica" w:cs="Helvetica"/>
          <w:sz w:val="23"/>
          <w:szCs w:val="23"/>
        </w:rPr>
        <w:t xml:space="preserve"> </w:t>
      </w:r>
    </w:p>
    <w:p w14:paraId="2841BDDA" w14:textId="77777777" w:rsidR="008D25E2" w:rsidRDefault="008D25E2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2A3FD6B9" w14:textId="52DEA650" w:rsidR="00470C1A" w:rsidRDefault="008D25E2" w:rsidP="00D57B42">
      <w:pPr>
        <w:jc w:val="both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La nona edizione ha in programma </w:t>
      </w:r>
      <w:r w:rsidRPr="00DC05FF">
        <w:rPr>
          <w:rFonts w:ascii="Helvetica" w:hAnsi="Helvetica" w:cs="Helvetica"/>
          <w:b/>
          <w:sz w:val="23"/>
          <w:szCs w:val="23"/>
        </w:rPr>
        <w:t xml:space="preserve">5 </w:t>
      </w:r>
      <w:r w:rsidR="00510E23" w:rsidRPr="00DC05FF">
        <w:rPr>
          <w:rFonts w:ascii="Helvetica" w:hAnsi="Helvetica" w:cs="Helvetica"/>
          <w:b/>
          <w:sz w:val="23"/>
          <w:szCs w:val="23"/>
        </w:rPr>
        <w:t>eventi</w:t>
      </w:r>
      <w:r w:rsidR="00846BF3">
        <w:rPr>
          <w:rFonts w:ascii="Helvetica" w:hAnsi="Helvetica" w:cs="Helvetica"/>
          <w:sz w:val="23"/>
          <w:szCs w:val="23"/>
        </w:rPr>
        <w:t xml:space="preserve"> </w:t>
      </w:r>
      <w:r w:rsidR="0005025D">
        <w:rPr>
          <w:rFonts w:ascii="Helvetica" w:hAnsi="Helvetica" w:cs="Helvetica"/>
          <w:sz w:val="23"/>
          <w:szCs w:val="23"/>
        </w:rPr>
        <w:t>di altissimo livello</w:t>
      </w:r>
      <w:r w:rsidR="00510E23">
        <w:rPr>
          <w:rFonts w:ascii="Helvetica" w:hAnsi="Helvetica" w:cs="Helvetica"/>
          <w:sz w:val="23"/>
          <w:szCs w:val="23"/>
        </w:rPr>
        <w:t>. D</w:t>
      </w:r>
      <w:r w:rsidR="008C71DF">
        <w:rPr>
          <w:rFonts w:ascii="Helvetica" w:hAnsi="Helvetica" w:cs="Helvetica"/>
          <w:sz w:val="23"/>
          <w:szCs w:val="23"/>
        </w:rPr>
        <w:t>all’</w:t>
      </w:r>
      <w:r w:rsidR="00510E23">
        <w:rPr>
          <w:rFonts w:ascii="Helvetica" w:hAnsi="Helvetica" w:cs="Helvetica"/>
          <w:sz w:val="23"/>
          <w:szCs w:val="23"/>
        </w:rPr>
        <w:t>omaggio a Puccini</w:t>
      </w:r>
      <w:r w:rsidR="00D41A2F">
        <w:rPr>
          <w:rFonts w:ascii="Helvetica" w:hAnsi="Helvetica" w:cs="Helvetica"/>
          <w:sz w:val="23"/>
          <w:szCs w:val="23"/>
        </w:rPr>
        <w:t xml:space="preserve"> </w:t>
      </w:r>
      <w:r w:rsidR="00510E23">
        <w:rPr>
          <w:rFonts w:ascii="Helvetica" w:hAnsi="Helvetica" w:cs="Helvetica"/>
          <w:sz w:val="23"/>
          <w:szCs w:val="23"/>
        </w:rPr>
        <w:t xml:space="preserve">alla </w:t>
      </w:r>
      <w:r w:rsidR="00DC05FF">
        <w:rPr>
          <w:rFonts w:ascii="Helvetica" w:hAnsi="Helvetica" w:cs="Helvetica"/>
          <w:sz w:val="23"/>
          <w:szCs w:val="23"/>
        </w:rPr>
        <w:t>World M</w:t>
      </w:r>
      <w:r w:rsidR="0074400F">
        <w:rPr>
          <w:rFonts w:ascii="Helvetica" w:hAnsi="Helvetica" w:cs="Helvetica"/>
          <w:sz w:val="23"/>
          <w:szCs w:val="23"/>
        </w:rPr>
        <w:t>usic degli Ogam</w:t>
      </w:r>
      <w:r w:rsidR="00D41A2F">
        <w:rPr>
          <w:rFonts w:ascii="Helvetica" w:hAnsi="Helvetica" w:cs="Helvetica"/>
          <w:sz w:val="23"/>
          <w:szCs w:val="23"/>
        </w:rPr>
        <w:t>,</w:t>
      </w:r>
      <w:r w:rsidR="008C71DF">
        <w:rPr>
          <w:rFonts w:ascii="Helvetica" w:hAnsi="Helvetica" w:cs="Helvetica"/>
          <w:sz w:val="23"/>
          <w:szCs w:val="23"/>
        </w:rPr>
        <w:t xml:space="preserve"> </w:t>
      </w:r>
      <w:r w:rsidR="00D41A2F">
        <w:rPr>
          <w:rFonts w:ascii="Helvetica" w:hAnsi="Helvetica" w:cs="Helvetica"/>
          <w:sz w:val="23"/>
          <w:szCs w:val="23"/>
        </w:rPr>
        <w:t xml:space="preserve">tutti </w:t>
      </w:r>
      <w:r w:rsidR="00510E23">
        <w:rPr>
          <w:rFonts w:ascii="Helvetica" w:hAnsi="Helvetica" w:cs="Helvetica"/>
          <w:sz w:val="23"/>
          <w:szCs w:val="23"/>
        </w:rPr>
        <w:t xml:space="preserve">gli spettacoli sono </w:t>
      </w:r>
      <w:r w:rsidR="00846BF3">
        <w:rPr>
          <w:rFonts w:ascii="Helvetica" w:hAnsi="Helvetica" w:cs="Helvetica"/>
          <w:sz w:val="23"/>
          <w:szCs w:val="23"/>
        </w:rPr>
        <w:t xml:space="preserve">uniti dal tema </w:t>
      </w:r>
      <w:r w:rsidR="00846BF3" w:rsidRPr="00842E50">
        <w:rPr>
          <w:rFonts w:ascii="Helvetica" w:hAnsi="Helvetica" w:cs="Helvetica"/>
          <w:sz w:val="23"/>
          <w:szCs w:val="23"/>
        </w:rPr>
        <w:t>“</w:t>
      </w:r>
      <w:r w:rsidR="00846BF3" w:rsidRPr="00186E07">
        <w:rPr>
          <w:rFonts w:ascii="Helvetica" w:hAnsi="Helvetica" w:cs="Helvetica"/>
          <w:b/>
          <w:sz w:val="23"/>
          <w:szCs w:val="23"/>
        </w:rPr>
        <w:t>La bellezza che verrà</w:t>
      </w:r>
      <w:r w:rsidR="00846BF3">
        <w:rPr>
          <w:rFonts w:ascii="Helvetica" w:hAnsi="Helvetica" w:cs="Helvetica"/>
          <w:sz w:val="23"/>
          <w:szCs w:val="23"/>
        </w:rPr>
        <w:t>”: una bellezza</w:t>
      </w:r>
      <w:r w:rsidR="00470C1A">
        <w:rPr>
          <w:rFonts w:ascii="Helvetica" w:hAnsi="Helvetica" w:cs="Helvetica"/>
          <w:sz w:val="23"/>
          <w:szCs w:val="23"/>
        </w:rPr>
        <w:t>, nelle parole dei direttori artistici,</w:t>
      </w:r>
      <w:r w:rsidR="00846BF3">
        <w:rPr>
          <w:rFonts w:ascii="Helvetica" w:hAnsi="Helvetica" w:cs="Helvetica"/>
          <w:sz w:val="23"/>
          <w:szCs w:val="23"/>
        </w:rPr>
        <w:t xml:space="preserve"> da intendere </w:t>
      </w:r>
      <w:r w:rsidR="00470C1A">
        <w:rPr>
          <w:rFonts w:ascii="Helvetica" w:hAnsi="Helvetica" w:cs="Helvetica"/>
          <w:sz w:val="23"/>
          <w:szCs w:val="23"/>
        </w:rPr>
        <w:t>«</w:t>
      </w:r>
      <w:r w:rsidR="00846BF3" w:rsidRPr="00470C1A">
        <w:rPr>
          <w:rFonts w:ascii="Helvetica" w:hAnsi="Helvetica" w:cs="Helvetica"/>
          <w:i/>
          <w:sz w:val="23"/>
          <w:szCs w:val="23"/>
        </w:rPr>
        <w:t>non in senso puramente estetico ma come un incrocio fra armonia, equilibrio e grazia</w:t>
      </w:r>
      <w:r w:rsidR="00470C1A">
        <w:rPr>
          <w:rFonts w:ascii="Helvetica" w:hAnsi="Helvetica" w:cs="Helvetica"/>
          <w:sz w:val="23"/>
          <w:szCs w:val="23"/>
        </w:rPr>
        <w:t>»</w:t>
      </w:r>
      <w:r w:rsidR="001859B3">
        <w:rPr>
          <w:rFonts w:ascii="Helvetica" w:hAnsi="Helvetica" w:cs="Helvetica"/>
          <w:sz w:val="23"/>
          <w:szCs w:val="23"/>
        </w:rPr>
        <w:t xml:space="preserve"> e che sarà anche </w:t>
      </w:r>
      <w:r w:rsidR="004C3FB9">
        <w:rPr>
          <w:rFonts w:ascii="Helvetica" w:hAnsi="Helvetica" w:cs="Helvetica"/>
          <w:sz w:val="23"/>
          <w:szCs w:val="23"/>
        </w:rPr>
        <w:t>l’</w:t>
      </w:r>
      <w:r w:rsidR="00D41A2F">
        <w:rPr>
          <w:rFonts w:ascii="Helvetica" w:hAnsi="Helvetica" w:cs="Helvetica"/>
          <w:sz w:val="23"/>
          <w:szCs w:val="23"/>
        </w:rPr>
        <w:t xml:space="preserve">oggetto del talk con </w:t>
      </w:r>
      <w:r w:rsidR="001859B3" w:rsidRPr="001859B3">
        <w:rPr>
          <w:rFonts w:ascii="Helvetica" w:hAnsi="Helvetica" w:cs="Helvetica"/>
          <w:b/>
          <w:sz w:val="23"/>
          <w:szCs w:val="23"/>
        </w:rPr>
        <w:t>Franco Arminio</w:t>
      </w:r>
      <w:r w:rsidR="00D41A2F">
        <w:rPr>
          <w:rFonts w:ascii="Helvetica" w:hAnsi="Helvetica" w:cs="Helvetica"/>
          <w:sz w:val="23"/>
          <w:szCs w:val="23"/>
        </w:rPr>
        <w:t xml:space="preserve"> previsto</w:t>
      </w:r>
      <w:r w:rsidR="001859B3">
        <w:rPr>
          <w:rFonts w:ascii="Helvetica" w:hAnsi="Helvetica" w:cs="Helvetica"/>
          <w:sz w:val="23"/>
          <w:szCs w:val="23"/>
        </w:rPr>
        <w:t xml:space="preserve"> per il 3 novembre.</w:t>
      </w:r>
    </w:p>
    <w:p w14:paraId="0FA8B547" w14:textId="77777777" w:rsidR="00470C1A" w:rsidRDefault="00470C1A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7614DFE4" w14:textId="25937F63" w:rsidR="00846BF3" w:rsidRPr="0005025D" w:rsidRDefault="00D31F9F" w:rsidP="00D57B42">
      <w:pPr>
        <w:jc w:val="both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Come da tradizione </w:t>
      </w:r>
      <w:r w:rsidR="009C4CBA">
        <w:rPr>
          <w:rFonts w:ascii="Helvetica" w:hAnsi="Helvetica" w:cs="Helvetica"/>
          <w:bCs/>
          <w:sz w:val="23"/>
          <w:szCs w:val="23"/>
        </w:rPr>
        <w:t>l</w:t>
      </w:r>
      <w:r w:rsidR="00846BF3">
        <w:rPr>
          <w:rFonts w:ascii="Helvetica" w:hAnsi="Helvetica" w:cs="Helvetica"/>
          <w:bCs/>
          <w:sz w:val="23"/>
          <w:szCs w:val="23"/>
        </w:rPr>
        <w:t>’immagine del festival è a cura del vincitore del Premio Pannaggi dell’anno precedente</w:t>
      </w:r>
      <w:r w:rsidR="00DC05FF">
        <w:rPr>
          <w:rFonts w:ascii="Helvetica" w:hAnsi="Helvetica" w:cs="Helvetica"/>
          <w:bCs/>
          <w:sz w:val="23"/>
          <w:szCs w:val="23"/>
        </w:rPr>
        <w:t>; p</w:t>
      </w:r>
      <w:r w:rsidR="00470C1A">
        <w:rPr>
          <w:rFonts w:ascii="Helvetica" w:hAnsi="Helvetica" w:cs="Helvetica"/>
          <w:bCs/>
          <w:sz w:val="23"/>
          <w:szCs w:val="23"/>
        </w:rPr>
        <w:t xml:space="preserve">er il 2024 </w:t>
      </w:r>
      <w:r w:rsidR="00846BF3" w:rsidRPr="00A0619A">
        <w:rPr>
          <w:rFonts w:ascii="Helvetica" w:hAnsi="Helvetica" w:cs="Helvetica"/>
          <w:bCs/>
          <w:sz w:val="23"/>
          <w:szCs w:val="23"/>
        </w:rPr>
        <w:t xml:space="preserve">è </w:t>
      </w:r>
      <w:r w:rsidR="009C4CBA">
        <w:rPr>
          <w:rFonts w:ascii="Helvetica" w:hAnsi="Helvetica" w:cs="Helvetica"/>
          <w:bCs/>
          <w:sz w:val="23"/>
          <w:szCs w:val="23"/>
        </w:rPr>
        <w:t xml:space="preserve">a cura </w:t>
      </w:r>
      <w:r w:rsidR="00846BF3">
        <w:rPr>
          <w:rFonts w:ascii="Helvetica" w:hAnsi="Helvetica" w:cs="Helvetica"/>
          <w:bCs/>
          <w:sz w:val="23"/>
          <w:szCs w:val="23"/>
        </w:rPr>
        <w:t xml:space="preserve">del pittore </w:t>
      </w:r>
      <w:r w:rsidR="00846BF3" w:rsidRPr="00FD1337">
        <w:rPr>
          <w:rFonts w:ascii="Helvetica" w:hAnsi="Helvetica" w:cs="Helvetica"/>
          <w:b/>
          <w:bCs/>
          <w:sz w:val="23"/>
          <w:szCs w:val="23"/>
        </w:rPr>
        <w:t>Alessandro Fogo</w:t>
      </w:r>
      <w:r w:rsidR="00470C1A">
        <w:rPr>
          <w:rFonts w:ascii="Helvetica" w:hAnsi="Helvetica" w:cs="Helvetica"/>
          <w:b/>
          <w:bCs/>
          <w:sz w:val="23"/>
          <w:szCs w:val="23"/>
        </w:rPr>
        <w:t>.</w:t>
      </w:r>
    </w:p>
    <w:p w14:paraId="3F4956FA" w14:textId="77777777" w:rsidR="00470C1A" w:rsidRDefault="00470C1A" w:rsidP="00D57B42">
      <w:pPr>
        <w:jc w:val="both"/>
        <w:rPr>
          <w:rFonts w:ascii="Helvetica" w:hAnsi="Helvetica" w:cs="Helvetica"/>
          <w:b/>
          <w:bCs/>
          <w:sz w:val="23"/>
          <w:szCs w:val="23"/>
        </w:rPr>
      </w:pPr>
    </w:p>
    <w:p w14:paraId="710CB5D6" w14:textId="77777777" w:rsidR="00470C1A" w:rsidRDefault="00470C1A" w:rsidP="00470C1A">
      <w:pPr>
        <w:jc w:val="both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>I biglietti</w:t>
      </w:r>
      <w:r w:rsidRPr="000D571D">
        <w:rPr>
          <w:rFonts w:ascii="Helvetica" w:hAnsi="Helvetica" w:cs="Helvetica"/>
          <w:sz w:val="23"/>
          <w:szCs w:val="23"/>
        </w:rPr>
        <w:t xml:space="preserve"> </w:t>
      </w:r>
      <w:r>
        <w:rPr>
          <w:rFonts w:ascii="Helvetica" w:hAnsi="Helvetica" w:cs="Helvetica"/>
          <w:sz w:val="23"/>
          <w:szCs w:val="23"/>
        </w:rPr>
        <w:t>del festival</w:t>
      </w:r>
      <w:r w:rsidRPr="00924A6F">
        <w:rPr>
          <w:rFonts w:ascii="Helvetica" w:hAnsi="Helvetica" w:cs="Helvetica"/>
          <w:sz w:val="23"/>
          <w:szCs w:val="23"/>
        </w:rPr>
        <w:t xml:space="preserve"> </w:t>
      </w:r>
      <w:r>
        <w:rPr>
          <w:rFonts w:ascii="Helvetica" w:hAnsi="Helvetica" w:cs="Helvetica"/>
          <w:sz w:val="23"/>
          <w:szCs w:val="23"/>
        </w:rPr>
        <w:t>sono acquistabili</w:t>
      </w:r>
      <w:r w:rsidRPr="000D571D">
        <w:rPr>
          <w:rFonts w:ascii="Helvetica" w:hAnsi="Helvetica" w:cs="Helvetica"/>
          <w:sz w:val="23"/>
          <w:szCs w:val="23"/>
        </w:rPr>
        <w:t xml:space="preserve"> </w:t>
      </w:r>
      <w:r>
        <w:rPr>
          <w:rFonts w:ascii="Helvetica" w:hAnsi="Helvetica" w:cs="Helvetica"/>
          <w:sz w:val="23"/>
          <w:szCs w:val="23"/>
        </w:rPr>
        <w:t xml:space="preserve">sul </w:t>
      </w:r>
      <w:r w:rsidRPr="000D571D">
        <w:rPr>
          <w:rFonts w:ascii="Helvetica" w:hAnsi="Helvetica" w:cs="Helvetica"/>
          <w:sz w:val="23"/>
          <w:szCs w:val="23"/>
        </w:rPr>
        <w:t>circuito Ciaotickets al prezzo di 10€</w:t>
      </w:r>
      <w:r>
        <w:rPr>
          <w:rFonts w:ascii="Helvetica" w:hAnsi="Helvetica" w:cs="Helvetica"/>
          <w:sz w:val="23"/>
          <w:szCs w:val="23"/>
        </w:rPr>
        <w:t xml:space="preserve"> (biglietto ridotto di 8€ per studenti), mentre l’abbonamento a tutti gli spettacoli ha un costo di 40€ (ridotto 25€). Per ulteriori informazioni:</w:t>
      </w:r>
      <w:r w:rsidRPr="000D571D">
        <w:rPr>
          <w:rFonts w:ascii="Helvetica" w:hAnsi="Helvetica" w:cs="Helvetica"/>
          <w:sz w:val="23"/>
          <w:szCs w:val="23"/>
        </w:rPr>
        <w:t xml:space="preserve"> 392 4450125.</w:t>
      </w:r>
      <w:r w:rsidRPr="00716971">
        <w:rPr>
          <w:rFonts w:ascii="Helvetica" w:hAnsi="Helvetica" w:cs="Helvetica"/>
          <w:noProof/>
          <w:sz w:val="23"/>
          <w:szCs w:val="23"/>
          <w:lang w:eastAsia="it-IT"/>
        </w:rPr>
        <w:t xml:space="preserve"> </w:t>
      </w:r>
    </w:p>
    <w:p w14:paraId="7B9A7F25" w14:textId="77777777" w:rsidR="00470C1A" w:rsidRPr="00186E07" w:rsidRDefault="00470C1A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0FA1598B" w14:textId="77777777" w:rsidR="00186E07" w:rsidRDefault="00186E07" w:rsidP="00D57B42">
      <w:pPr>
        <w:jc w:val="both"/>
        <w:rPr>
          <w:rFonts w:ascii="Helvetica" w:hAnsi="Helvetica" w:cs="Helvetica"/>
          <w:b/>
          <w:bCs/>
          <w:sz w:val="23"/>
          <w:szCs w:val="23"/>
        </w:rPr>
      </w:pPr>
    </w:p>
    <w:p w14:paraId="7AB5A4CB" w14:textId="77777777" w:rsidR="00846BF3" w:rsidRDefault="00846BF3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336DA5AB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1079633F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1BE11E5D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26568B49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612A3D85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2C86F487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505FB762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030B0A5D" w14:textId="77777777" w:rsidR="003604B1" w:rsidRDefault="003604B1" w:rsidP="00D57B42">
      <w:pPr>
        <w:jc w:val="both"/>
        <w:rPr>
          <w:rFonts w:ascii="Helvetica" w:hAnsi="Helvetica" w:cs="Helvetica"/>
          <w:sz w:val="23"/>
          <w:szCs w:val="23"/>
        </w:rPr>
      </w:pPr>
    </w:p>
    <w:p w14:paraId="307E6495" w14:textId="77777777" w:rsidR="00425936" w:rsidRDefault="00425936" w:rsidP="009D77C2">
      <w:pPr>
        <w:jc w:val="both"/>
        <w:rPr>
          <w:rFonts w:ascii="Helvetica" w:hAnsi="Helvetica" w:cs="Helvetica"/>
          <w:sz w:val="23"/>
          <w:szCs w:val="23"/>
        </w:rPr>
      </w:pPr>
      <w:bookmarkStart w:id="0" w:name="_GoBack"/>
      <w:bookmarkEnd w:id="0"/>
    </w:p>
    <w:p w14:paraId="787781FE" w14:textId="77777777" w:rsidR="00741B37" w:rsidRDefault="00741B37" w:rsidP="009D77C2">
      <w:pPr>
        <w:jc w:val="both"/>
        <w:rPr>
          <w:rFonts w:ascii="Helvetica" w:hAnsi="Helvetica" w:cs="Helvetica"/>
          <w:sz w:val="23"/>
          <w:szCs w:val="23"/>
        </w:rPr>
      </w:pPr>
    </w:p>
    <w:p w14:paraId="506CB9DD" w14:textId="77777777" w:rsidR="009C4CBA" w:rsidRPr="00741B37" w:rsidRDefault="009C4CBA" w:rsidP="009C4CBA">
      <w:pPr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741B37">
        <w:rPr>
          <w:rFonts w:ascii="Helvetica" w:hAnsi="Helvetica" w:cs="Helvetica"/>
          <w:b/>
          <w:bCs/>
          <w:sz w:val="32"/>
          <w:szCs w:val="32"/>
        </w:rPr>
        <w:t>MUGELLINI FESTIVAL</w:t>
      </w:r>
    </w:p>
    <w:p w14:paraId="7623216F" w14:textId="77777777" w:rsidR="009C4CBA" w:rsidRPr="00741B37" w:rsidRDefault="009C4CBA" w:rsidP="009C4CBA">
      <w:pPr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741B37">
        <w:rPr>
          <w:rFonts w:ascii="Helvetica" w:hAnsi="Helvetica" w:cs="Helvetica"/>
          <w:b/>
          <w:bCs/>
          <w:sz w:val="32"/>
          <w:szCs w:val="32"/>
        </w:rPr>
        <w:t>Rassegna di Musica e Arte</w:t>
      </w:r>
    </w:p>
    <w:p w14:paraId="3CC68A79" w14:textId="77777777" w:rsidR="009C4CBA" w:rsidRDefault="009C4CBA" w:rsidP="009C4CBA">
      <w:pPr>
        <w:jc w:val="center"/>
        <w:rPr>
          <w:rFonts w:ascii="Helvetica" w:hAnsi="Helvetica" w:cs="Helvetica"/>
          <w:b/>
          <w:bCs/>
          <w:sz w:val="32"/>
          <w:szCs w:val="32"/>
        </w:rPr>
      </w:pPr>
      <w:r>
        <w:rPr>
          <w:rFonts w:ascii="Helvetica" w:hAnsi="Helvetica" w:cs="Helvetica"/>
          <w:b/>
          <w:bCs/>
          <w:sz w:val="32"/>
          <w:szCs w:val="32"/>
        </w:rPr>
        <w:t>Il programma degli eventi 2024</w:t>
      </w:r>
    </w:p>
    <w:p w14:paraId="27BB1435" w14:textId="77777777" w:rsidR="009C4CBA" w:rsidRPr="00FE7F12" w:rsidRDefault="009C4CBA" w:rsidP="009C4CBA">
      <w:pPr>
        <w:jc w:val="center"/>
        <w:rPr>
          <w:rFonts w:ascii="Helvetica" w:hAnsi="Helvetica" w:cs="Helvetica"/>
          <w:sz w:val="23"/>
          <w:szCs w:val="23"/>
        </w:rPr>
      </w:pPr>
    </w:p>
    <w:p w14:paraId="4F02FD56" w14:textId="77777777" w:rsidR="009C4CBA" w:rsidRDefault="009C4CBA" w:rsidP="009C4CBA">
      <w:pPr>
        <w:jc w:val="both"/>
        <w:rPr>
          <w:rFonts w:ascii="Helvetica" w:hAnsi="Helvetica" w:cs="Helvetica"/>
          <w:b/>
          <w:sz w:val="23"/>
          <w:szCs w:val="23"/>
        </w:rPr>
      </w:pPr>
    </w:p>
    <w:p w14:paraId="40BD9C0B" w14:textId="77777777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FE7F12">
        <w:rPr>
          <w:rFonts w:ascii="Helvetica" w:hAnsi="Helvetica" w:cs="Helvetica"/>
          <w:b/>
          <w:sz w:val="23"/>
          <w:szCs w:val="23"/>
        </w:rPr>
        <w:t>6 ottobre ore 17.30</w:t>
      </w:r>
      <w:r>
        <w:rPr>
          <w:rFonts w:ascii="Helvetica" w:hAnsi="Helvetica" w:cs="Helvetica"/>
          <w:sz w:val="23"/>
          <w:szCs w:val="23"/>
        </w:rPr>
        <w:t>, Cappella dei Contadini: concerto inaugurale con il pianista Alessandro Taverna, presentazione a cura di Niccolò Rizzi, esposizione di Alessandro Fogo e presentazione a cura di Paola Ballesi.</w:t>
      </w:r>
    </w:p>
    <w:p w14:paraId="451816A1" w14:textId="77777777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48290703" w14:textId="35F322A5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FE7F12">
        <w:rPr>
          <w:rFonts w:ascii="Helvetica" w:hAnsi="Helvetica" w:cs="Helvetica"/>
          <w:b/>
          <w:sz w:val="23"/>
          <w:szCs w:val="23"/>
        </w:rPr>
        <w:t>13 ottobre ore 17.30</w:t>
      </w:r>
      <w:r>
        <w:rPr>
          <w:rFonts w:ascii="Helvetica" w:hAnsi="Helvetica" w:cs="Helvetica"/>
          <w:sz w:val="23"/>
          <w:szCs w:val="23"/>
        </w:rPr>
        <w:t>, Cappella dei Contadini: concerto di OGAM ed esposizione di Riccardo Messi.</w:t>
      </w:r>
    </w:p>
    <w:p w14:paraId="68FEE6D6" w14:textId="77777777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15EA9D66" w14:textId="77777777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FE7F12">
        <w:rPr>
          <w:rFonts w:ascii="Helvetica" w:hAnsi="Helvetica" w:cs="Helvetica"/>
          <w:b/>
          <w:sz w:val="23"/>
          <w:szCs w:val="23"/>
        </w:rPr>
        <w:t>20 ottobre ore 17.30</w:t>
      </w:r>
      <w:r>
        <w:rPr>
          <w:rFonts w:ascii="Helvetica" w:hAnsi="Helvetica" w:cs="Helvetica"/>
          <w:sz w:val="23"/>
          <w:szCs w:val="23"/>
        </w:rPr>
        <w:t>, Cappella dei Contadini: Omaggio a Giacomo Puccini con Francesco Cafiso (sassofono), Quintetto Gigli, Lucia Galli (arpa), con la partecipazione di Massimo Garofoli ed esposizione di Carlo Pieroni.</w:t>
      </w:r>
    </w:p>
    <w:p w14:paraId="64A51CFB" w14:textId="77777777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2D55BB9A" w14:textId="451BC968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833919">
        <w:rPr>
          <w:rFonts w:ascii="Helvetica" w:hAnsi="Helvetica" w:cs="Helvetica"/>
          <w:b/>
          <w:sz w:val="23"/>
          <w:szCs w:val="23"/>
        </w:rPr>
        <w:t>27 ottobre ore 17.30</w:t>
      </w:r>
      <w:r>
        <w:rPr>
          <w:rFonts w:ascii="Helvetica" w:hAnsi="Helvetica" w:cs="Helvetica"/>
          <w:sz w:val="23"/>
          <w:szCs w:val="23"/>
        </w:rPr>
        <w:t>, Cappella dei Contadini: incontro con l’artista con Anna Tifu (violino) e Romeo Scaccia (pianoforte), intervista a cura di Niccolò Rizzi ed esposizione di Gildo Pannocchia.</w:t>
      </w:r>
    </w:p>
    <w:p w14:paraId="4D0AC46F" w14:textId="77777777" w:rsidR="009C4CBA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311EA6B9" w14:textId="77777777" w:rsidR="009C4CBA" w:rsidRPr="00FE7F12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833919">
        <w:rPr>
          <w:rFonts w:ascii="Helvetica" w:hAnsi="Helvetica" w:cs="Helvetica"/>
          <w:b/>
          <w:sz w:val="23"/>
          <w:szCs w:val="23"/>
        </w:rPr>
        <w:t>3 novembre ore 17.30</w:t>
      </w:r>
      <w:r>
        <w:rPr>
          <w:rFonts w:ascii="Helvetica" w:hAnsi="Helvetica" w:cs="Helvetica"/>
          <w:sz w:val="23"/>
          <w:szCs w:val="23"/>
        </w:rPr>
        <w:t>, Cappella dei Contadini: Franco Arminio “</w:t>
      </w:r>
      <w:r w:rsidRPr="00833919">
        <w:rPr>
          <w:rFonts w:ascii="Helvetica" w:hAnsi="Helvetica" w:cs="Helvetica"/>
          <w:sz w:val="23"/>
          <w:szCs w:val="23"/>
        </w:rPr>
        <w:t>La bellezza che verrà</w:t>
      </w:r>
      <w:r>
        <w:rPr>
          <w:rFonts w:ascii="Helvetica" w:hAnsi="Helvetica" w:cs="Helvetica"/>
          <w:sz w:val="23"/>
          <w:szCs w:val="23"/>
        </w:rPr>
        <w:t xml:space="preserve">”, con la partecipazione di La Macina Quartet (Gastone Pietrucci, Adriano Taborro, Marco Gigli, Roberto Picchio) ed esposizione di un disegno inedito di Pablo Picasso. </w:t>
      </w:r>
    </w:p>
    <w:p w14:paraId="7FEEDD39" w14:textId="77777777" w:rsidR="009C4CBA" w:rsidRDefault="009C4CBA" w:rsidP="009C4CBA">
      <w:pPr>
        <w:jc w:val="both"/>
        <w:rPr>
          <w:rFonts w:ascii="Helvetica" w:hAnsi="Helvetica" w:cs="Helvetica"/>
          <w:noProof/>
          <w:sz w:val="23"/>
          <w:szCs w:val="23"/>
          <w:lang w:eastAsia="it-IT"/>
        </w:rPr>
      </w:pPr>
    </w:p>
    <w:p w14:paraId="09A9C1A1" w14:textId="77777777" w:rsidR="009C4CBA" w:rsidRPr="000D571D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507602F2" w14:textId="21BE127C" w:rsidR="009C4CBA" w:rsidRDefault="009C4CBA" w:rsidP="009C4CBA">
      <w:pPr>
        <w:jc w:val="both"/>
        <w:rPr>
          <w:rFonts w:ascii="Helvetica" w:hAnsi="Helvetica" w:cs="Helvetica"/>
          <w:b/>
          <w:sz w:val="23"/>
          <w:szCs w:val="23"/>
          <w:highlight w:val="yellow"/>
        </w:rPr>
      </w:pPr>
      <w:r w:rsidRPr="00A862E8">
        <w:rPr>
          <w:rFonts w:ascii="Helvetica" w:hAnsi="Helvetica" w:cs="Helvetica"/>
          <w:b/>
          <w:sz w:val="23"/>
          <w:szCs w:val="23"/>
          <w:highlight w:val="yellow"/>
        </w:rPr>
        <w:t xml:space="preserve">Tutte le informazioni sugli </w:t>
      </w:r>
      <w:r>
        <w:rPr>
          <w:rFonts w:ascii="Helvetica" w:hAnsi="Helvetica" w:cs="Helvetica"/>
          <w:b/>
          <w:sz w:val="23"/>
          <w:szCs w:val="23"/>
          <w:highlight w:val="yellow"/>
        </w:rPr>
        <w:t xml:space="preserve">eventi, </w:t>
      </w:r>
      <w:r w:rsidR="00261826">
        <w:rPr>
          <w:rFonts w:ascii="Helvetica" w:hAnsi="Helvetica" w:cs="Helvetica"/>
          <w:b/>
          <w:sz w:val="23"/>
          <w:szCs w:val="23"/>
          <w:highlight w:val="yellow"/>
        </w:rPr>
        <w:t xml:space="preserve">libretto </w:t>
      </w:r>
      <w:r>
        <w:rPr>
          <w:rFonts w:ascii="Helvetica" w:hAnsi="Helvetica" w:cs="Helvetica"/>
          <w:b/>
          <w:sz w:val="23"/>
          <w:szCs w:val="23"/>
          <w:highlight w:val="yellow"/>
        </w:rPr>
        <w:t>di sala degli spettacoli</w:t>
      </w:r>
      <w:r w:rsidR="00261826">
        <w:rPr>
          <w:rFonts w:ascii="Helvetica" w:hAnsi="Helvetica" w:cs="Helvetica"/>
          <w:b/>
          <w:sz w:val="23"/>
          <w:szCs w:val="23"/>
          <w:highlight w:val="yellow"/>
        </w:rPr>
        <w:t xml:space="preserve"> con </w:t>
      </w:r>
      <w:r w:rsidR="00E805A3">
        <w:rPr>
          <w:rFonts w:ascii="Helvetica" w:hAnsi="Helvetica" w:cs="Helvetica"/>
          <w:b/>
          <w:sz w:val="23"/>
          <w:szCs w:val="23"/>
          <w:highlight w:val="yellow"/>
        </w:rPr>
        <w:t>biografie degli artisti e foto</w:t>
      </w:r>
      <w:r w:rsidRPr="006020C9">
        <w:rPr>
          <w:rFonts w:ascii="Helvetica" w:hAnsi="Helvetica" w:cs="Helvetica"/>
          <w:b/>
          <w:sz w:val="23"/>
          <w:szCs w:val="23"/>
          <w:highlight w:val="yellow"/>
        </w:rPr>
        <w:t>, si possono scaricare da questo link:</w:t>
      </w:r>
    </w:p>
    <w:p w14:paraId="3DBB51E9" w14:textId="117A6C84" w:rsidR="009C4CBA" w:rsidRDefault="00154ADC" w:rsidP="009C4CBA">
      <w:pPr>
        <w:jc w:val="both"/>
        <w:rPr>
          <w:rFonts w:ascii="Helvetica" w:hAnsi="Helvetica" w:cs="Helvetica"/>
          <w:sz w:val="23"/>
          <w:szCs w:val="23"/>
        </w:rPr>
      </w:pPr>
      <w:hyperlink r:id="rId6" w:history="1">
        <w:r w:rsidRPr="00154ADC">
          <w:rPr>
            <w:rStyle w:val="Collegamentoipertestuale"/>
            <w:rFonts w:ascii="Helvetica" w:hAnsi="Helvetica" w:cs="Helvetica"/>
            <w:b/>
            <w:sz w:val="23"/>
            <w:szCs w:val="23"/>
          </w:rPr>
          <w:t>https://mapcommunication.box.com/s/2m4ukzmmc9263ouvmrfxrhizfenmpau6</w:t>
        </w:r>
      </w:hyperlink>
    </w:p>
    <w:p w14:paraId="20A1B34F" w14:textId="77777777" w:rsidR="00154ADC" w:rsidRDefault="00154ADC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7668AFBE" w14:textId="77777777" w:rsidR="00154ADC" w:rsidRDefault="00154ADC" w:rsidP="009C4CBA">
      <w:pPr>
        <w:jc w:val="both"/>
        <w:rPr>
          <w:rFonts w:ascii="Helvetica" w:hAnsi="Helvetica" w:cs="Helvetica"/>
          <w:sz w:val="23"/>
          <w:szCs w:val="23"/>
        </w:rPr>
      </w:pPr>
    </w:p>
    <w:p w14:paraId="56422738" w14:textId="77777777" w:rsidR="009C4CBA" w:rsidRPr="006020C9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6020C9">
        <w:rPr>
          <w:rFonts w:ascii="Helvetica" w:hAnsi="Helvetica" w:cs="Helvetica"/>
          <w:sz w:val="23"/>
          <w:szCs w:val="23"/>
        </w:rPr>
        <w:t>Per informazioni, interviste, accrediti:</w:t>
      </w:r>
    </w:p>
    <w:p w14:paraId="42E76570" w14:textId="77777777" w:rsidR="009C4CBA" w:rsidRPr="006020C9" w:rsidRDefault="009C4CBA" w:rsidP="009C4CBA">
      <w:pPr>
        <w:jc w:val="both"/>
        <w:rPr>
          <w:rFonts w:ascii="Helvetica" w:hAnsi="Helvetica" w:cs="Helvetica"/>
          <w:b/>
          <w:bCs/>
          <w:i/>
          <w:iCs/>
          <w:sz w:val="23"/>
          <w:szCs w:val="23"/>
        </w:rPr>
      </w:pPr>
      <w:r w:rsidRPr="006020C9">
        <w:rPr>
          <w:rFonts w:ascii="Helvetica" w:hAnsi="Helvetica" w:cs="Helvetica"/>
          <w:b/>
          <w:bCs/>
          <w:i/>
          <w:iCs/>
          <w:sz w:val="23"/>
          <w:szCs w:val="23"/>
        </w:rPr>
        <w:t>MAP Communication Ufficio Stampa</w:t>
      </w:r>
    </w:p>
    <w:p w14:paraId="422B4836" w14:textId="77777777" w:rsidR="009C4CBA" w:rsidRPr="006020C9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 w:rsidRPr="006020C9">
        <w:rPr>
          <w:rFonts w:ascii="Helvetica" w:hAnsi="Helvetica" w:cs="Helvetica"/>
          <w:sz w:val="23"/>
          <w:szCs w:val="23"/>
        </w:rPr>
        <w:t>Valentina Cicarilli, Stefano Tombolini</w:t>
      </w:r>
    </w:p>
    <w:p w14:paraId="117E273F" w14:textId="77777777" w:rsidR="009C4CBA" w:rsidRPr="006020C9" w:rsidRDefault="009C4CBA" w:rsidP="009C4CBA">
      <w:pPr>
        <w:jc w:val="both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>T.0733.</w:t>
      </w:r>
      <w:r w:rsidRPr="006020C9">
        <w:rPr>
          <w:rFonts w:ascii="Helvetica" w:hAnsi="Helvetica" w:cs="Helvetica"/>
          <w:sz w:val="23"/>
          <w:szCs w:val="23"/>
        </w:rPr>
        <w:t>672042, pressoffice@mapwork.it</w:t>
      </w:r>
    </w:p>
    <w:p w14:paraId="6406C501" w14:textId="4285B117" w:rsidR="00AC02E0" w:rsidRPr="009C4CBA" w:rsidRDefault="00AC02E0" w:rsidP="009C4CBA">
      <w:pPr>
        <w:jc w:val="both"/>
        <w:rPr>
          <w:rFonts w:ascii="Helvetica" w:hAnsi="Helvetica" w:cs="Helvetica"/>
          <w:sz w:val="23"/>
          <w:szCs w:val="23"/>
        </w:rPr>
      </w:pPr>
    </w:p>
    <w:sectPr w:rsidR="00AC02E0" w:rsidRPr="009C4CBA" w:rsidSect="00D35317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8D65E0" w14:textId="77777777" w:rsidR="00005886" w:rsidRDefault="00005886" w:rsidP="000D571D">
      <w:r>
        <w:separator/>
      </w:r>
    </w:p>
  </w:endnote>
  <w:endnote w:type="continuationSeparator" w:id="0">
    <w:p w14:paraId="70E990EB" w14:textId="77777777" w:rsidR="00005886" w:rsidRDefault="00005886" w:rsidP="000D5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Bodoni">
    <w:altName w:val="Bodoni 72 Smallcaps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Bodoni MT">
    <w:altName w:val="Avenir Medium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E26192" w14:textId="77777777" w:rsidR="00A0619A" w:rsidRPr="00A0619A" w:rsidRDefault="00A0619A" w:rsidP="00A0619A">
    <w:pPr>
      <w:pStyle w:val="Pidipagina"/>
      <w:tabs>
        <w:tab w:val="left" w:pos="5970"/>
      </w:tabs>
      <w:jc w:val="center"/>
      <w:rPr>
        <w:rFonts w:ascii="Bodoni" w:hAnsi="Bodoni" w:cs="Arial"/>
        <w:b/>
        <w:bCs/>
        <w:sz w:val="20"/>
        <w:szCs w:val="20"/>
        <w:lang w:val="en-US"/>
      </w:rPr>
    </w:pPr>
    <w:r w:rsidRPr="00A0619A">
      <w:rPr>
        <w:rFonts w:ascii="Bodoni" w:hAnsi="Bodoni"/>
        <w:b/>
        <w:bCs/>
        <w:sz w:val="20"/>
        <w:szCs w:val="20"/>
        <w:lang w:val="en-US"/>
      </w:rPr>
      <w:t>MAP</w:t>
    </w:r>
    <w:r w:rsidRPr="00A0619A">
      <w:rPr>
        <w:rFonts w:ascii="Bodoni" w:hAnsi="Bodoni" w:cs="Arial"/>
        <w:b/>
        <w:bCs/>
        <w:sz w:val="20"/>
        <w:szCs w:val="20"/>
        <w:lang w:val="en-US"/>
      </w:rPr>
      <w:t xml:space="preserve"> Press Office</w:t>
    </w:r>
  </w:p>
  <w:p w14:paraId="1A53F743" w14:textId="7DC29DBF" w:rsidR="00A0619A" w:rsidRPr="00A0619A" w:rsidRDefault="00A0619A" w:rsidP="00A0619A">
    <w:pPr>
      <w:pStyle w:val="Pidipagina"/>
      <w:tabs>
        <w:tab w:val="center" w:pos="4422"/>
        <w:tab w:val="left" w:pos="8115"/>
      </w:tabs>
      <w:jc w:val="center"/>
      <w:rPr>
        <w:rFonts w:ascii="Calibri" w:hAnsi="Calibri"/>
        <w:sz w:val="20"/>
        <w:szCs w:val="20"/>
        <w:lang w:val="en-US"/>
      </w:rPr>
    </w:pPr>
    <w:r>
      <w:rPr>
        <w:rFonts w:ascii="Bodoni MT" w:hAnsi="Bodoni MT" w:cs="Arial"/>
        <w:sz w:val="18"/>
        <w:szCs w:val="18"/>
        <w:lang w:val="en-US"/>
      </w:rPr>
      <w:t xml:space="preserve">T. +39 0733 672042   -   M. +39 3939186565   -  pressoffice@mapwork.it   -   </w:t>
    </w:r>
    <w:r>
      <w:rPr>
        <w:rFonts w:ascii="Bodoni MT" w:hAnsi="Bodoni MT" w:cs="Arial"/>
        <w:noProof/>
        <w:sz w:val="18"/>
        <w:szCs w:val="18"/>
        <w:lang w:eastAsia="it-IT"/>
      </w:rPr>
      <w:drawing>
        <wp:inline distT="0" distB="0" distL="0" distR="0" wp14:anchorId="4BB89E7A" wp14:editId="04A49C22">
          <wp:extent cx="57150" cy="95250"/>
          <wp:effectExtent l="0" t="0" r="0" b="0"/>
          <wp:docPr id="34087712" name="Immagine 34087712" descr="Immagine che contiene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087712" name="Immagine 34087712" descr="Immagine che contiene simbol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150" cy="95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Bodoni MT" w:hAnsi="Bodoni MT" w:cs="Arial"/>
        <w:sz w:val="18"/>
        <w:szCs w:val="18"/>
        <w:lang w:val="en-US"/>
      </w:rPr>
      <w:t xml:space="preserve"> </w:t>
    </w:r>
    <w:r>
      <w:rPr>
        <w:rFonts w:ascii="Bodoni MT" w:hAnsi="Bodoni MT" w:cs="Arial"/>
        <w:noProof/>
        <w:sz w:val="18"/>
        <w:szCs w:val="18"/>
        <w:lang w:eastAsia="it-IT"/>
      </w:rPr>
      <w:drawing>
        <wp:inline distT="0" distB="0" distL="0" distR="0" wp14:anchorId="3A066C10" wp14:editId="236C85FE">
          <wp:extent cx="114300" cy="85725"/>
          <wp:effectExtent l="0" t="0" r="0" b="0"/>
          <wp:docPr id="1295412634" name="Immagine 1295412634" descr="twitter-bird-icon-black-and-wh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" descr="twitter-bird-icon-black-and-whi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b="13481"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85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val="en-US"/>
      </w:rPr>
      <w:t xml:space="preserve"> </w:t>
    </w:r>
    <w:r>
      <w:rPr>
        <w:noProof/>
        <w:lang w:eastAsia="it-IT"/>
      </w:rPr>
      <w:drawing>
        <wp:inline distT="0" distB="0" distL="0" distR="0" wp14:anchorId="155D357F" wp14:editId="33DA02E8">
          <wp:extent cx="104775" cy="104775"/>
          <wp:effectExtent l="0" t="0" r="0" b="0"/>
          <wp:docPr id="313016666" name="Immagine 313016666" descr="instagram-xx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" descr="instagram-xx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b="8991"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104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val="en-US"/>
      </w:rPr>
      <w:t xml:space="preserve"> </w:t>
    </w:r>
    <w:r>
      <w:rPr>
        <w:noProof/>
        <w:lang w:eastAsia="it-IT"/>
      </w:rPr>
      <w:drawing>
        <wp:inline distT="0" distB="0" distL="0" distR="0" wp14:anchorId="4DAE59D8" wp14:editId="34B98BF6">
          <wp:extent cx="85725" cy="104775"/>
          <wp:effectExtent l="0" t="0" r="0" b="0"/>
          <wp:docPr id="1738552184" name="Immagine 17385521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85725" cy="104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val="en-US"/>
      </w:rPr>
      <w:t xml:space="preserve"> </w:t>
    </w:r>
    <w:r>
      <w:rPr>
        <w:noProof/>
        <w:lang w:eastAsia="it-IT"/>
      </w:rPr>
      <w:drawing>
        <wp:inline distT="0" distB="0" distL="0" distR="0" wp14:anchorId="4D3B23B3" wp14:editId="70D560DE">
          <wp:extent cx="85725" cy="95250"/>
          <wp:effectExtent l="0" t="0" r="0" b="0"/>
          <wp:docPr id="1563533639" name="Immagine 1563533639" descr="Immagine che contiene simbolo, silhouett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3533639" name="Immagine 1563533639" descr="Immagine che contiene simbolo, silhouette, design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5"/>
                  <a:stretch>
                    <a:fillRect/>
                  </a:stretch>
                </pic:blipFill>
                <pic:spPr bwMode="auto">
                  <a:xfrm>
                    <a:off x="0" y="0"/>
                    <a:ext cx="85725" cy="95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val="en-US"/>
      </w:rPr>
      <w:t xml:space="preserve"> </w:t>
    </w:r>
    <w:r>
      <w:rPr>
        <w:noProof/>
        <w:lang w:eastAsia="it-IT"/>
      </w:rPr>
      <w:drawing>
        <wp:inline distT="0" distB="0" distL="0" distR="0" wp14:anchorId="44F2127E" wp14:editId="15BC50B4">
          <wp:extent cx="95250" cy="95250"/>
          <wp:effectExtent l="0" t="0" r="0" b="0"/>
          <wp:docPr id="801901975" name="Immagine 801901975" descr="Immagine che contiene logo, testo, Carattere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901975" name="Immagine 801901975" descr="Immagine che contiene logo, testo, Carattere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libri" w:hAnsi="Calibri"/>
        <w:sz w:val="20"/>
        <w:szCs w:val="20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5E7EE1" w14:textId="77777777" w:rsidR="00005886" w:rsidRDefault="00005886" w:rsidP="000D571D">
      <w:r>
        <w:separator/>
      </w:r>
    </w:p>
  </w:footnote>
  <w:footnote w:type="continuationSeparator" w:id="0">
    <w:p w14:paraId="6BB03912" w14:textId="77777777" w:rsidR="00005886" w:rsidRDefault="00005886" w:rsidP="000D571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6C9A90" w14:textId="14645BAF" w:rsidR="000D571D" w:rsidRDefault="000D571D" w:rsidP="000D571D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691E161F" wp14:editId="4E8F22E6">
          <wp:extent cx="987774" cy="1095375"/>
          <wp:effectExtent l="0" t="0" r="3175" b="0"/>
          <wp:docPr id="497177218" name="Immagine 1" descr="Immagine che contiene testo, logo, Elementi grafici, Caratter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7177218" name="Immagine 1" descr="Immagine che contiene testo, logo, Elementi grafici, Carattere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7271" cy="1105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B4C"/>
    <w:rsid w:val="00005886"/>
    <w:rsid w:val="0002294D"/>
    <w:rsid w:val="0005025D"/>
    <w:rsid w:val="000926FC"/>
    <w:rsid w:val="000B55A0"/>
    <w:rsid w:val="000C36A7"/>
    <w:rsid w:val="000D571D"/>
    <w:rsid w:val="00120867"/>
    <w:rsid w:val="001475F5"/>
    <w:rsid w:val="00154ADC"/>
    <w:rsid w:val="001859B3"/>
    <w:rsid w:val="00186E07"/>
    <w:rsid w:val="001A455F"/>
    <w:rsid w:val="001E6387"/>
    <w:rsid w:val="00203723"/>
    <w:rsid w:val="00240714"/>
    <w:rsid w:val="00261826"/>
    <w:rsid w:val="00286180"/>
    <w:rsid w:val="003604B1"/>
    <w:rsid w:val="003A699F"/>
    <w:rsid w:val="003B3782"/>
    <w:rsid w:val="00403745"/>
    <w:rsid w:val="00425936"/>
    <w:rsid w:val="00470C1A"/>
    <w:rsid w:val="004B02F9"/>
    <w:rsid w:val="004C3FB9"/>
    <w:rsid w:val="004E4AC5"/>
    <w:rsid w:val="004F6CA6"/>
    <w:rsid w:val="00510E23"/>
    <w:rsid w:val="00514387"/>
    <w:rsid w:val="00521249"/>
    <w:rsid w:val="0054441B"/>
    <w:rsid w:val="0055592E"/>
    <w:rsid w:val="00566446"/>
    <w:rsid w:val="005B13D6"/>
    <w:rsid w:val="005D5205"/>
    <w:rsid w:val="005F5A74"/>
    <w:rsid w:val="006020C9"/>
    <w:rsid w:val="00622689"/>
    <w:rsid w:val="006A2ADB"/>
    <w:rsid w:val="006C0BE9"/>
    <w:rsid w:val="006F38FB"/>
    <w:rsid w:val="006F7237"/>
    <w:rsid w:val="00701A68"/>
    <w:rsid w:val="00741B37"/>
    <w:rsid w:val="0074400F"/>
    <w:rsid w:val="00753661"/>
    <w:rsid w:val="007645E9"/>
    <w:rsid w:val="00767803"/>
    <w:rsid w:val="007B3DBB"/>
    <w:rsid w:val="00841654"/>
    <w:rsid w:val="00842E50"/>
    <w:rsid w:val="00846BF3"/>
    <w:rsid w:val="008577FE"/>
    <w:rsid w:val="00877211"/>
    <w:rsid w:val="008B4498"/>
    <w:rsid w:val="008C71DF"/>
    <w:rsid w:val="008D25E2"/>
    <w:rsid w:val="008F39CF"/>
    <w:rsid w:val="00924A6F"/>
    <w:rsid w:val="0096681D"/>
    <w:rsid w:val="009C1EA9"/>
    <w:rsid w:val="009C4CBA"/>
    <w:rsid w:val="009D77C2"/>
    <w:rsid w:val="009E22E7"/>
    <w:rsid w:val="009E3146"/>
    <w:rsid w:val="009F52C0"/>
    <w:rsid w:val="00A0619A"/>
    <w:rsid w:val="00A35D06"/>
    <w:rsid w:val="00A35F13"/>
    <w:rsid w:val="00A50746"/>
    <w:rsid w:val="00A64086"/>
    <w:rsid w:val="00A72421"/>
    <w:rsid w:val="00A862E8"/>
    <w:rsid w:val="00AA03A6"/>
    <w:rsid w:val="00AB7426"/>
    <w:rsid w:val="00AC02E0"/>
    <w:rsid w:val="00AF3C5C"/>
    <w:rsid w:val="00B31F63"/>
    <w:rsid w:val="00B36672"/>
    <w:rsid w:val="00B56C9C"/>
    <w:rsid w:val="00C04ECF"/>
    <w:rsid w:val="00C16BB2"/>
    <w:rsid w:val="00C17BC9"/>
    <w:rsid w:val="00C2512B"/>
    <w:rsid w:val="00C54311"/>
    <w:rsid w:val="00C853D7"/>
    <w:rsid w:val="00D01FB2"/>
    <w:rsid w:val="00D04330"/>
    <w:rsid w:val="00D17B4C"/>
    <w:rsid w:val="00D20F43"/>
    <w:rsid w:val="00D31F9F"/>
    <w:rsid w:val="00D35317"/>
    <w:rsid w:val="00D41A2F"/>
    <w:rsid w:val="00D57B42"/>
    <w:rsid w:val="00D73BB0"/>
    <w:rsid w:val="00D80620"/>
    <w:rsid w:val="00DC05FF"/>
    <w:rsid w:val="00DE6FA7"/>
    <w:rsid w:val="00DF638F"/>
    <w:rsid w:val="00E07A00"/>
    <w:rsid w:val="00E174D3"/>
    <w:rsid w:val="00E40053"/>
    <w:rsid w:val="00E5415A"/>
    <w:rsid w:val="00E805A3"/>
    <w:rsid w:val="00EA6F33"/>
    <w:rsid w:val="00EC4FAF"/>
    <w:rsid w:val="00EC6041"/>
    <w:rsid w:val="00ED4CC5"/>
    <w:rsid w:val="00EE51D8"/>
    <w:rsid w:val="00F11891"/>
    <w:rsid w:val="00F2198C"/>
    <w:rsid w:val="00F64CEA"/>
    <w:rsid w:val="00F85D3C"/>
    <w:rsid w:val="00FC2FDC"/>
    <w:rsid w:val="00FC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627D7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57B42"/>
  </w:style>
  <w:style w:type="paragraph" w:styleId="Titolo1">
    <w:name w:val="heading 1"/>
    <w:basedOn w:val="Normale"/>
    <w:next w:val="Normale"/>
    <w:link w:val="Titolo1Carattere"/>
    <w:uiPriority w:val="9"/>
    <w:qFormat/>
    <w:rsid w:val="00846BF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D5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D571D"/>
  </w:style>
  <w:style w:type="paragraph" w:styleId="Pidipagina">
    <w:name w:val="footer"/>
    <w:basedOn w:val="Normale"/>
    <w:link w:val="PidipaginaCarattere"/>
    <w:unhideWhenUsed/>
    <w:rsid w:val="000D5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0D571D"/>
  </w:style>
  <w:style w:type="character" w:styleId="Collegamentoipertestuale">
    <w:name w:val="Hyperlink"/>
    <w:basedOn w:val="Carpredefinitoparagrafo"/>
    <w:uiPriority w:val="99"/>
    <w:unhideWhenUsed/>
    <w:rsid w:val="00AC02E0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020C9"/>
    <w:rPr>
      <w:color w:val="954F72" w:themeColor="followedHyperlink"/>
      <w:u w:val="single"/>
    </w:rPr>
  </w:style>
  <w:style w:type="character" w:customStyle="1" w:styleId="UnresolvedMention">
    <w:name w:val="Unresolved Mention"/>
    <w:basedOn w:val="Carpredefinitoparagrafo"/>
    <w:uiPriority w:val="99"/>
    <w:rsid w:val="006020C9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46B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0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s://mapcommunication.box.com/s/2m4ukzmmc9263ouvmrfxrhizfenmpau6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image" Target="media/image6.png"/><Relationship Id="rId6" Type="http://schemas.openxmlformats.org/officeDocument/2006/relationships/image" Target="media/image7.png"/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544</Words>
  <Characters>3105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14</cp:revision>
  <cp:lastPrinted>2023-08-23T15:38:00Z</cp:lastPrinted>
  <dcterms:created xsi:type="dcterms:W3CDTF">2023-09-04T10:52:00Z</dcterms:created>
  <dcterms:modified xsi:type="dcterms:W3CDTF">2024-09-06T10:24:00Z</dcterms:modified>
</cp:coreProperties>
</file>