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83F" w:rsidRPr="005139C4" w:rsidRDefault="0060383F" w:rsidP="005139C4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</w:pPr>
      <w:r w:rsidRPr="005139C4"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  <w:t>LEONARDO CASTELLANI</w:t>
      </w:r>
    </w:p>
    <w:p w:rsidR="0060383F" w:rsidRPr="005139C4" w:rsidRDefault="00465E17" w:rsidP="005139C4">
      <w:pPr>
        <w:shd w:val="clear" w:color="auto" w:fill="FFFFFF"/>
        <w:spacing w:after="120" w:line="240" w:lineRule="auto"/>
        <w:jc w:val="center"/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</w:pPr>
      <w:proofErr w:type="gramStart"/>
      <w:r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  <w:t>i</w:t>
      </w:r>
      <w:r w:rsidR="0060383F" w:rsidRPr="005139C4"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  <w:t>ncisione</w:t>
      </w:r>
      <w:proofErr w:type="gramEnd"/>
      <w:r w:rsidR="0060383F" w:rsidRPr="005139C4"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  <w:t xml:space="preserve"> e letteratura nelle Marche</w:t>
      </w:r>
    </w:p>
    <w:p w:rsidR="0060383F" w:rsidRPr="0060383F" w:rsidRDefault="0060383F" w:rsidP="005139C4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proofErr w:type="gramStart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</w:t>
      </w:r>
      <w:proofErr w:type="gramEnd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cura di Gualtiero De Santi</w:t>
      </w: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Galleria d'Arte Puccini</w:t>
      </w: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Via Matteotti 31/A - Ancona</w:t>
      </w: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proofErr w:type="gramStart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dal</w:t>
      </w:r>
      <w:proofErr w:type="gramEnd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10 giugno al 3 luglio 2021</w:t>
      </w: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Inaugurazione: giovedì 10 giugno 2021 ore 17,30</w:t>
      </w: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Orario: dal mercoledì al sabato dalle 17,00 alle 19,30</w:t>
      </w:r>
    </w:p>
    <w:p w:rsid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991104" w:rsidRPr="0060383F" w:rsidRDefault="00991104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D974CC" w:rsidRDefault="0060383F" w:rsidP="00CE2699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Nel quadro della programmazione espositiva </w:t>
      </w:r>
      <w:r w:rsidR="00D974C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della </w:t>
      </w:r>
      <w:r w:rsidR="00D974CC" w:rsidRPr="00D974C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Galleria d'Arte Puccini</w:t>
      </w:r>
      <w:r w:rsidR="00D974C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 viene presentata una mostra dedicata a Leonardo Castellani, il celebre artista urbinate d’adozione (era nato a Faenza nel 1896</w:t>
      </w:r>
      <w:r w:rsid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), una tra le figure più autorevoli dell’incisione calcografia marchigiana, pittore e raffinato editorialista e scrittore.</w:t>
      </w:r>
    </w:p>
    <w:p w:rsidR="00991104" w:rsidRDefault="00991104" w:rsidP="00CE2699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Dopo il 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soggiorno romano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degli anni Venti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a contatto con 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lo scultore Ettore Ferrari e 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con i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futurist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Marinetti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e 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Balla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 dal 1930 (</w:t>
      </w:r>
      <w:r w:rsidR="00B42E38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per 38 anni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)</w:t>
      </w:r>
      <w:r w:rsidR="00B42E38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ricopre 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la cattedra di Calcografia presso la Scuola del Libro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di Urbino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, 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dove si divide 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fra l'insegnamento, l'incisione e la pittura, realizza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ndo </w:t>
      </w:r>
      <w:r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la quasi totalità della sua produzione artistica</w:t>
      </w:r>
      <w:r w:rsidR="00B42E38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. </w:t>
      </w:r>
    </w:p>
    <w:p w:rsidR="0060383F" w:rsidRDefault="00B42E38" w:rsidP="00CE2699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La mostra presenta un’essenziale selezione di </w:t>
      </w:r>
      <w:r w:rsidR="00465E1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una dozzina di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incisioni ed alcune preziose, originali sue edizioni letterarie nell’intento di riflettere intorno alla completa figura dell’artista secondo l’idea</w:t>
      </w:r>
      <w:r w:rsidR="00A00B4A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di uno spazio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A00B4A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espositivo volto alla</w:t>
      </w:r>
      <w:r w:rsid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valorizzazione delle personalità artistiche delle Marche e del territorio</w:t>
      </w:r>
      <w:r w:rsidR="00A00B4A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 che di que</w:t>
      </w:r>
      <w:r w:rsidR="00465E1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lle</w:t>
      </w:r>
      <w:r w:rsidR="00A00B4A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ne vuole </w:t>
      </w:r>
      <w:r w:rsidR="00A00B4A"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sottolinea</w:t>
      </w:r>
      <w:r w:rsidR="00A00B4A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re</w:t>
      </w:r>
      <w:r w:rsidR="00A00B4A"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gli aspetti poetici, storic</w:t>
      </w:r>
      <w:r w:rsidR="00A00B4A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i, tecnici e letterari.</w:t>
      </w:r>
    </w:p>
    <w:p w:rsidR="0060383F" w:rsidRPr="0060383F" w:rsidRDefault="00A00B4A" w:rsidP="00CE2699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Come s</w:t>
      </w: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crive il curatore Gualtiero De Santi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nel catalogo, l’espressione artistica di Castellani si dispiega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senza contraddizioni,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tra 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i poli estremi e contrapposti di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</w:t>
      </w:r>
      <w:r w:rsidRPr="00A00B4A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mmanenza e trascendenza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 e tra le diverse modalità espressive del segno pittorico e del testo scritto</w:t>
      </w: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: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“</w:t>
      </w:r>
      <w:r w:rsidR="00991104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Qui si arri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va al punto nodale dell’arte di C</w:t>
      </w:r>
      <w:r w:rsidR="00991104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astellani: in quel fondersi di segno pittorico e scrittura che si espande territorialmente sull’intero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spazio creativo […]</w:t>
      </w:r>
      <w:r w:rsidR="00991104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Il rapporto che stringe tra i due universi 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(</w:t>
      </w:r>
      <w:r w:rsidR="00991104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un’arte che indaga la perfezione, cioè a dire l’essenza delle cose, e una iniziazione alla lettura che si stende nelle riflessioni del suo scrivere e anche del suo dipingere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),</w:t>
      </w:r>
      <w:r w:rsidR="00991104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dispiega a livello meditativo una prosa che offre spazio alla emotività dell’artista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allora che osserva le opere di </w:t>
      </w:r>
      <w:r w:rsidR="00991104" w:rsidRPr="00991104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pittori e incisori anche con la sensibilità dello scrittore attento a una sorta di modellizzazione degli oggetti artistici nel riflesso cromatico dell’aggettivazione come altrettanto </w:t>
      </w:r>
      <w:r w:rsidR="00CE2699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nel polarizzarsi dello spazio […] L</w:t>
      </w:r>
      <w:r w:rsidR="0060383F"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'artista e il calcografo, lo scrittore e il poeta, ma anche lo scultore e il ceramista, quanto</w:t>
      </w:r>
      <w:r w:rsid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cioè </w:t>
      </w:r>
      <w:r w:rsidR="0060383F"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[Castellani] fu nel corso della sua vita, inseguono quel che si conserva nell’esistenza, nel fluire degli avvenimenti e dunque anche dei minimi frammenti letterari e pittorici. Quanto è proprietà del corporale, della materia, si insedia in un campo sensibile e insieme trascendentale formulandosi in un quadro di immanenza e nel valore </w:t>
      </w:r>
      <w:proofErr w:type="spellStart"/>
      <w:r w:rsidR="0060383F"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déchirant</w:t>
      </w:r>
      <w:proofErr w:type="spellEnd"/>
      <w:r w:rsidR="0060383F"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di parole ed immagini che operano per metamorfosi analogica. Tutto ciò nel processo di ricerca di un’essenza profonda nell’esistenza delle cose e del tempo."</w:t>
      </w:r>
    </w:p>
    <w:p w:rsid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5139C4" w:rsidRDefault="005139C4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60383F" w:rsidRPr="005139C4" w:rsidRDefault="0060383F" w:rsidP="006038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sz w:val="24"/>
          <w:szCs w:val="24"/>
          <w:lang w:eastAsia="it-IT"/>
        </w:rPr>
      </w:pPr>
      <w:r w:rsidRPr="005139C4">
        <w:rPr>
          <w:rFonts w:ascii="Times New Roman" w:eastAsia="Times New Roman" w:hAnsi="Times New Roman" w:cs="Times New Roman"/>
          <w:color w:val="050505"/>
          <w:sz w:val="24"/>
          <w:szCs w:val="24"/>
          <w:lang w:eastAsia="it-IT"/>
        </w:rPr>
        <w:t>In collaborazione con:</w:t>
      </w:r>
    </w:p>
    <w:p w:rsidR="0060383F" w:rsidRPr="0060383F" w:rsidRDefault="0060383F" w:rsidP="006038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Regione Ma</w:t>
      </w:r>
      <w:r w:rsidR="00F031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rche - Assessorato alla Cultura; </w:t>
      </w:r>
      <w:bookmarkStart w:id="0" w:name="_GoBack"/>
      <w:bookmarkEnd w:id="0"/>
      <w:proofErr w:type="spellStart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Poliarte</w:t>
      </w:r>
      <w:proofErr w:type="spellEnd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Design - Accademia Belle Arti di Ancona</w:t>
      </w:r>
    </w:p>
    <w:p w:rsidR="005139C4" w:rsidRDefault="005139C4" w:rsidP="00CE269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</w:pPr>
    </w:p>
    <w:p w:rsidR="0060383F" w:rsidRPr="005139C4" w:rsidRDefault="00CE2699" w:rsidP="00CE269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</w:pPr>
      <w:r w:rsidRPr="005139C4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 xml:space="preserve">Nel rispetto delle disposizioni dei </w:t>
      </w:r>
      <w:proofErr w:type="spellStart"/>
      <w:r w:rsidRPr="005139C4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>Dpcm</w:t>
      </w:r>
      <w:proofErr w:type="spellEnd"/>
      <w:r w:rsidRPr="005139C4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 xml:space="preserve"> in vigore e delle indicazioni ricevute dagli organi di vigilanza competenti, lo spazio espositivo osserva ingressi contingentati</w:t>
      </w:r>
    </w:p>
    <w:sectPr w:rsidR="0060383F" w:rsidRPr="005139C4" w:rsidSect="005139C4">
      <w:headerReference w:type="default" r:id="rId6"/>
      <w:pgSz w:w="11906" w:h="16838"/>
      <w:pgMar w:top="1701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412E" w:rsidRDefault="0072412E" w:rsidP="0060383F">
      <w:pPr>
        <w:spacing w:after="0" w:line="240" w:lineRule="auto"/>
      </w:pPr>
      <w:r>
        <w:separator/>
      </w:r>
    </w:p>
  </w:endnote>
  <w:endnote w:type="continuationSeparator" w:id="0">
    <w:p w:rsidR="0072412E" w:rsidRDefault="0072412E" w:rsidP="00603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412E" w:rsidRDefault="0072412E" w:rsidP="0060383F">
      <w:pPr>
        <w:spacing w:after="0" w:line="240" w:lineRule="auto"/>
      </w:pPr>
      <w:r>
        <w:separator/>
      </w:r>
    </w:p>
  </w:footnote>
  <w:footnote w:type="continuationSeparator" w:id="0">
    <w:p w:rsidR="0072412E" w:rsidRDefault="0072412E" w:rsidP="006038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83F" w:rsidRDefault="0060383F">
    <w:pPr>
      <w:pStyle w:val="Intestazione"/>
    </w:pPr>
    <w:r w:rsidRPr="00091E01"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2C578B2F" wp14:editId="35836304">
          <wp:simplePos x="0" y="0"/>
          <wp:positionH relativeFrom="column">
            <wp:posOffset>2819400</wp:posOffset>
          </wp:positionH>
          <wp:positionV relativeFrom="paragraph">
            <wp:posOffset>-76835</wp:posOffset>
          </wp:positionV>
          <wp:extent cx="464820" cy="464820"/>
          <wp:effectExtent l="0" t="0" r="0" b="0"/>
          <wp:wrapNone/>
          <wp:docPr id="2" name="Immagine 2" descr="amia -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mia -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943"/>
    <w:rsid w:val="000B5656"/>
    <w:rsid w:val="00465E17"/>
    <w:rsid w:val="004C05B4"/>
    <w:rsid w:val="005139C4"/>
    <w:rsid w:val="00597B19"/>
    <w:rsid w:val="0060383F"/>
    <w:rsid w:val="0072412E"/>
    <w:rsid w:val="00991104"/>
    <w:rsid w:val="00A00B4A"/>
    <w:rsid w:val="00B42E38"/>
    <w:rsid w:val="00CE2699"/>
    <w:rsid w:val="00D974CC"/>
    <w:rsid w:val="00DE14FE"/>
    <w:rsid w:val="00F0315F"/>
    <w:rsid w:val="00FC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1336CF-C219-421F-B035-B6C0D2C1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038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383F"/>
  </w:style>
  <w:style w:type="paragraph" w:styleId="Pidipagina">
    <w:name w:val="footer"/>
    <w:basedOn w:val="Normale"/>
    <w:link w:val="PidipaginaCarattere"/>
    <w:uiPriority w:val="99"/>
    <w:unhideWhenUsed/>
    <w:rsid w:val="006038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38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7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05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4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09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013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3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27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07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2317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0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8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51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2021-06-06T16:55:00Z</dcterms:created>
  <dcterms:modified xsi:type="dcterms:W3CDTF">2021-06-08T09:29:00Z</dcterms:modified>
</cp:coreProperties>
</file>