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92D98" w14:textId="77777777" w:rsidR="00D449DC" w:rsidRDefault="00D449DC">
      <w:pPr>
        <w:pStyle w:val="CorpoA"/>
        <w:jc w:val="center"/>
      </w:pPr>
    </w:p>
    <w:p w14:paraId="2EEE738E" w14:textId="566A492E" w:rsidR="004E7540" w:rsidRPr="002F0905" w:rsidRDefault="007023E2" w:rsidP="00D00F5D">
      <w:pPr>
        <w:pStyle w:val="CorpoA"/>
        <w:jc w:val="both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>DAVIDE RIVALTA</w:t>
      </w:r>
      <w:r w:rsidR="00D00F5D" w:rsidRPr="002F090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730AF6" w:rsidRPr="002F0905">
        <w:rPr>
          <w:rFonts w:asciiTheme="majorHAnsi" w:hAnsiTheme="majorHAnsi"/>
          <w:b/>
          <w:bCs/>
          <w:sz w:val="24"/>
          <w:szCs w:val="24"/>
        </w:rPr>
        <w:t xml:space="preserve">AL PARCO DELL’ANIMA DI NOTO </w:t>
      </w:r>
      <w:r w:rsidR="002F7383" w:rsidRPr="002F0905">
        <w:rPr>
          <w:rFonts w:asciiTheme="majorHAnsi" w:hAnsiTheme="majorHAnsi"/>
          <w:b/>
          <w:bCs/>
          <w:sz w:val="24"/>
          <w:szCs w:val="24"/>
        </w:rPr>
        <w:t>(SR)</w:t>
      </w:r>
    </w:p>
    <w:p w14:paraId="2A96CE14" w14:textId="092AE354" w:rsidR="00D449DC" w:rsidRPr="002F0905" w:rsidRDefault="00730AF6" w:rsidP="00D00F5D">
      <w:pPr>
        <w:pStyle w:val="CorpoA"/>
        <w:jc w:val="both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>Inaugurazione del</w:t>
      </w:r>
      <w:r w:rsidR="002F7383" w:rsidRPr="002F0905">
        <w:rPr>
          <w:rFonts w:asciiTheme="majorHAnsi" w:hAnsiTheme="majorHAnsi"/>
          <w:b/>
          <w:bCs/>
          <w:sz w:val="24"/>
          <w:szCs w:val="24"/>
        </w:rPr>
        <w:t xml:space="preserve">le </w:t>
      </w:r>
      <w:r w:rsidRPr="002F0905">
        <w:rPr>
          <w:rFonts w:asciiTheme="majorHAnsi" w:hAnsiTheme="majorHAnsi"/>
          <w:b/>
          <w:bCs/>
          <w:sz w:val="24"/>
          <w:szCs w:val="24"/>
        </w:rPr>
        <w:t>oper</w:t>
      </w:r>
      <w:r w:rsidR="002F7383" w:rsidRPr="002F0905">
        <w:rPr>
          <w:rFonts w:asciiTheme="majorHAnsi" w:hAnsiTheme="majorHAnsi"/>
          <w:b/>
          <w:bCs/>
          <w:sz w:val="24"/>
          <w:szCs w:val="24"/>
        </w:rPr>
        <w:t>e</w:t>
      </w:r>
      <w:r w:rsidRPr="002F090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7023E2" w:rsidRPr="002F0905">
        <w:rPr>
          <w:rFonts w:asciiTheme="majorHAnsi" w:hAnsiTheme="majorHAnsi"/>
          <w:b/>
          <w:bCs/>
          <w:sz w:val="24"/>
          <w:szCs w:val="24"/>
        </w:rPr>
        <w:t xml:space="preserve">dell’artista </w:t>
      </w:r>
    </w:p>
    <w:p w14:paraId="5E10505D" w14:textId="1ADDC6A6" w:rsidR="00615739" w:rsidRDefault="002F7383">
      <w:pPr>
        <w:pStyle w:val="CorpoA"/>
        <w:jc w:val="both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 xml:space="preserve">Venerdì 19 luglio 2024 ore </w:t>
      </w:r>
      <w:r w:rsidR="00494CE5">
        <w:rPr>
          <w:rFonts w:asciiTheme="majorHAnsi" w:hAnsiTheme="majorHAnsi"/>
          <w:b/>
          <w:bCs/>
          <w:sz w:val="24"/>
          <w:szCs w:val="24"/>
        </w:rPr>
        <w:t>19.00</w:t>
      </w:r>
    </w:p>
    <w:p w14:paraId="7B25BB63" w14:textId="77777777" w:rsidR="00494CE5" w:rsidRPr="009362B4" w:rsidRDefault="00494CE5" w:rsidP="00D00F5D">
      <w:pPr>
        <w:pStyle w:val="NormaleWeb"/>
        <w:jc w:val="both"/>
        <w:rPr>
          <w:rFonts w:asciiTheme="majorHAnsi" w:hAnsiTheme="majorHAnsi" w:cs="Open Sans"/>
          <w:color w:val="000000" w:themeColor="text1"/>
          <w:shd w:val="clear" w:color="auto" w:fill="FFFFFF"/>
        </w:rPr>
      </w:pPr>
    </w:p>
    <w:p w14:paraId="1D47803B" w14:textId="64126630" w:rsidR="007023E2" w:rsidRPr="002F0905" w:rsidRDefault="009362B4" w:rsidP="00D00F5D">
      <w:pPr>
        <w:pStyle w:val="NormaleWeb"/>
        <w:jc w:val="both"/>
        <w:rPr>
          <w:rFonts w:asciiTheme="majorHAnsi" w:hAnsiTheme="majorHAnsi"/>
        </w:rPr>
      </w:pPr>
      <w:r w:rsidRPr="009362B4">
        <w:rPr>
          <w:rFonts w:asciiTheme="majorHAnsi" w:hAnsiTheme="majorHAnsi" w:cs="Open Sans"/>
          <w:color w:val="000000" w:themeColor="text1"/>
          <w:shd w:val="clear" w:color="auto" w:fill="FFFFFF"/>
        </w:rPr>
        <w:t>Approda al Parco dell’anima di Noto,</w:t>
      </w:r>
      <w:r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 xml:space="preserve"> </w:t>
      </w:r>
      <w:r w:rsidR="004E7540" w:rsidRPr="002F0905"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>Davide Rivalta</w:t>
      </w:r>
      <w:r w:rsidR="004E7540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>,</w:t>
      </w:r>
      <w:r w:rsidR="007023E2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 scultore bolognese contemporaneo, protagonista di un grande successo internazionale</w:t>
      </w:r>
      <w:r>
        <w:rPr>
          <w:rFonts w:asciiTheme="majorHAnsi" w:hAnsiTheme="majorHAnsi" w:cs="Open Sans"/>
          <w:color w:val="000000" w:themeColor="text1"/>
          <w:shd w:val="clear" w:color="auto" w:fill="FFFFFF"/>
        </w:rPr>
        <w:t>.</w:t>
      </w:r>
      <w:r w:rsidR="007023E2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 </w:t>
      </w:r>
      <w:r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>V</w:t>
      </w:r>
      <w:r w:rsidR="007023E2" w:rsidRPr="002F0905"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 xml:space="preserve">enerdì </w:t>
      </w:r>
      <w:r w:rsidR="004E7540" w:rsidRPr="002F0905"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>19 luglio</w:t>
      </w:r>
      <w:r w:rsidR="004E7540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 </w:t>
      </w:r>
      <w:r w:rsidR="0062391B" w:rsidRPr="009362B4"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>alle ore</w:t>
      </w:r>
      <w:r w:rsidRPr="009362B4">
        <w:rPr>
          <w:rFonts w:asciiTheme="majorHAnsi" w:hAnsiTheme="majorHAnsi" w:cs="Open Sans"/>
          <w:b/>
          <w:bCs/>
          <w:color w:val="000000" w:themeColor="text1"/>
          <w:shd w:val="clear" w:color="auto" w:fill="FFFFFF"/>
        </w:rPr>
        <w:t xml:space="preserve"> 19,00 </w:t>
      </w:r>
      <w:r>
        <w:rPr>
          <w:rFonts w:asciiTheme="majorHAnsi" w:hAnsiTheme="majorHAnsi" w:cs="Open Sans"/>
          <w:color w:val="000000" w:themeColor="text1"/>
          <w:shd w:val="clear" w:color="auto" w:fill="FFFFFF"/>
        </w:rPr>
        <w:t>l’artist</w:t>
      </w:r>
      <w:r w:rsidR="00511F04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a </w:t>
      </w:r>
      <w:r w:rsidR="004E7540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presenterà </w:t>
      </w:r>
      <w:r w:rsidR="002F7383" w:rsidRPr="002F0905">
        <w:rPr>
          <w:rFonts w:asciiTheme="majorHAnsi" w:hAnsiTheme="majorHAnsi"/>
        </w:rPr>
        <w:t xml:space="preserve">due opere in bronzo di una delle sue serie più celebri, quella dei “Leoni” </w:t>
      </w:r>
      <w:r w:rsidR="004E7540" w:rsidRPr="002F0905">
        <w:rPr>
          <w:rFonts w:asciiTheme="majorHAnsi" w:hAnsiTheme="majorHAnsi" w:cs="Open Sans"/>
          <w:color w:val="000000" w:themeColor="text1"/>
          <w:shd w:val="clear" w:color="auto" w:fill="FFFFFF"/>
        </w:rPr>
        <w:t xml:space="preserve">che saranno esposte nell’oasi </w:t>
      </w:r>
      <w:r w:rsidR="004E7540" w:rsidRPr="002F0905">
        <w:rPr>
          <w:rFonts w:asciiTheme="majorHAnsi" w:hAnsiTheme="majorHAnsi" w:cstheme="minorHAnsi"/>
          <w:color w:val="000000" w:themeColor="text1"/>
        </w:rPr>
        <w:t xml:space="preserve">agro culturale </w:t>
      </w:r>
      <w:r w:rsidR="004E7540" w:rsidRPr="002F0905">
        <w:rPr>
          <w:rFonts w:asciiTheme="majorHAnsi" w:hAnsiTheme="majorHAnsi"/>
          <w:color w:val="000000" w:themeColor="text1"/>
        </w:rPr>
        <w:t xml:space="preserve">fondata da </w:t>
      </w:r>
      <w:r w:rsidR="004E7540" w:rsidRPr="002F0905">
        <w:rPr>
          <w:rFonts w:asciiTheme="majorHAnsi" w:hAnsiTheme="majorHAnsi"/>
          <w:b/>
          <w:bCs/>
          <w:color w:val="000000" w:themeColor="text1"/>
        </w:rPr>
        <w:t>Alessia Montani</w:t>
      </w:r>
      <w:r w:rsidR="004E7540" w:rsidRPr="002F0905">
        <w:rPr>
          <w:rFonts w:asciiTheme="majorHAnsi" w:hAnsiTheme="majorHAnsi"/>
          <w:color w:val="000000" w:themeColor="text1"/>
        </w:rPr>
        <w:t xml:space="preserve"> e </w:t>
      </w:r>
      <w:r w:rsidR="004E7540" w:rsidRPr="002F0905">
        <w:rPr>
          <w:rFonts w:asciiTheme="majorHAnsi" w:hAnsiTheme="majorHAnsi"/>
          <w:b/>
          <w:bCs/>
          <w:color w:val="000000" w:themeColor="text1"/>
        </w:rPr>
        <w:t xml:space="preserve">Luigi Grasso </w:t>
      </w:r>
      <w:r w:rsidR="004E7540" w:rsidRPr="002F0905">
        <w:rPr>
          <w:rFonts w:asciiTheme="majorHAnsi" w:hAnsiTheme="majorHAnsi"/>
          <w:color w:val="000000" w:themeColor="text1"/>
        </w:rPr>
        <w:t>con</w:t>
      </w:r>
      <w:r w:rsidR="004E7540" w:rsidRPr="002F0905">
        <w:rPr>
          <w:rFonts w:asciiTheme="majorHAnsi" w:hAnsiTheme="majorHAnsi"/>
          <w:b/>
          <w:bCs/>
          <w:color w:val="000000" w:themeColor="text1"/>
        </w:rPr>
        <w:t xml:space="preserve"> M’AMA.ART e AVASIM-MAMA.SEEDS, nei terreni dello </w:t>
      </w:r>
      <w:r w:rsidR="004E7540" w:rsidRPr="00805C3E">
        <w:rPr>
          <w:rFonts w:asciiTheme="majorHAnsi" w:hAnsiTheme="majorHAnsi"/>
          <w:b/>
          <w:bCs/>
          <w:i/>
          <w:iCs/>
          <w:color w:val="000000" w:themeColor="text1"/>
        </w:rPr>
        <w:t xml:space="preserve">Zahir Country House </w:t>
      </w:r>
      <w:r w:rsidR="004E7540" w:rsidRPr="002F0905">
        <w:rPr>
          <w:rFonts w:asciiTheme="majorHAnsi" w:hAnsiTheme="majorHAnsi"/>
          <w:b/>
          <w:bCs/>
          <w:color w:val="000000" w:themeColor="text1"/>
        </w:rPr>
        <w:t xml:space="preserve">e dell'antica masseria </w:t>
      </w:r>
      <w:r w:rsidR="004E7540" w:rsidRPr="00805C3E">
        <w:rPr>
          <w:rFonts w:asciiTheme="majorHAnsi" w:hAnsiTheme="majorHAnsi"/>
          <w:b/>
          <w:bCs/>
          <w:i/>
          <w:iCs/>
          <w:color w:val="000000" w:themeColor="text1"/>
        </w:rPr>
        <w:t>La Corte del Sole</w:t>
      </w:r>
      <w:r w:rsidR="004E7540" w:rsidRPr="002F0905">
        <w:rPr>
          <w:rFonts w:asciiTheme="majorHAnsi" w:hAnsiTheme="majorHAnsi"/>
          <w:b/>
          <w:bCs/>
          <w:color w:val="000000" w:themeColor="text1"/>
        </w:rPr>
        <w:t>.</w:t>
      </w:r>
    </w:p>
    <w:p w14:paraId="4F535599" w14:textId="44FF352F" w:rsidR="002F7383" w:rsidRPr="00AE47C4" w:rsidRDefault="002F7383" w:rsidP="002F7383">
      <w:pPr>
        <w:pStyle w:val="NormaleWeb"/>
        <w:jc w:val="both"/>
        <w:rPr>
          <w:rFonts w:asciiTheme="majorHAnsi" w:hAnsiTheme="majorHAnsi"/>
          <w:color w:val="000000" w:themeColor="text1"/>
        </w:rPr>
      </w:pPr>
      <w:r w:rsidRPr="002F0905">
        <w:rPr>
          <w:rFonts w:asciiTheme="majorHAnsi" w:hAnsiTheme="majorHAnsi"/>
        </w:rPr>
        <w:t>Noto a livello internazionale per le sue opere che rappresentano animali veri in stato di cattività</w:t>
      </w:r>
      <w:r w:rsidR="00805C3E">
        <w:rPr>
          <w:rFonts w:asciiTheme="majorHAnsi" w:hAnsiTheme="majorHAnsi"/>
        </w:rPr>
        <w:t xml:space="preserve">, </w:t>
      </w:r>
      <w:r w:rsidRPr="002F0905">
        <w:rPr>
          <w:rFonts w:asciiTheme="majorHAnsi" w:hAnsiTheme="majorHAnsi"/>
        </w:rPr>
        <w:t>e quindi sradicati da loro ambiente naturale</w:t>
      </w:r>
      <w:r w:rsidR="00805C3E">
        <w:rPr>
          <w:rFonts w:asciiTheme="majorHAnsi" w:hAnsiTheme="majorHAnsi"/>
        </w:rPr>
        <w:t xml:space="preserve">, </w:t>
      </w:r>
      <w:r w:rsidRPr="002F0905">
        <w:rPr>
          <w:rFonts w:asciiTheme="majorHAnsi" w:hAnsiTheme="majorHAnsi"/>
        </w:rPr>
        <w:t xml:space="preserve">da lui stesso incontrati e fotografati, Davide Rivalta con la sua pratica “ridona” libertà e dignità a queste creature, collocando la loro riproduzione scultorea (spesso in bronzo) nell’ambiente antropizzato: luoghi pubblici come parchi e piazze, ma anche musei e siti istituzionali, vengono popolati da gorilla, leoni, aquile, rinoceronti, bufale e cavalli che si riappropriano così dello spazio che l’essere </w:t>
      </w:r>
      <w:r w:rsidRPr="00AE47C4">
        <w:rPr>
          <w:rFonts w:asciiTheme="majorHAnsi" w:hAnsiTheme="majorHAnsi"/>
          <w:color w:val="000000" w:themeColor="text1"/>
        </w:rPr>
        <w:t>umano ha loro sottratto.</w:t>
      </w:r>
    </w:p>
    <w:p w14:paraId="169D63FE" w14:textId="115E5E7D" w:rsidR="002F7383" w:rsidRPr="00AE47C4" w:rsidRDefault="00805C3E" w:rsidP="002F7383">
      <w:pPr>
        <w:pStyle w:val="NormaleWeb"/>
        <w:jc w:val="both"/>
        <w:rPr>
          <w:rFonts w:asciiTheme="majorHAnsi" w:hAnsiTheme="majorHAnsi"/>
          <w:color w:val="000000" w:themeColor="text1"/>
        </w:rPr>
      </w:pPr>
      <w:r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>I</w:t>
      </w:r>
      <w:r w:rsidR="002F7383"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 xml:space="preserve"> </w:t>
      </w:r>
      <w:r w:rsidR="002F7383" w:rsidRPr="00AE47C4">
        <w:rPr>
          <w:rFonts w:asciiTheme="majorHAnsi" w:hAnsiTheme="majorHAnsi" w:cs="Arial"/>
          <w:i/>
          <w:iCs/>
          <w:color w:val="000000" w:themeColor="text1"/>
          <w:spacing w:val="-6"/>
          <w:shd w:val="clear" w:color="auto" w:fill="FFFFFF"/>
        </w:rPr>
        <w:t>Leoni</w:t>
      </w:r>
      <w:r w:rsidR="005C72A4" w:rsidRPr="00AE47C4">
        <w:rPr>
          <w:rFonts w:asciiTheme="majorHAnsi" w:hAnsiTheme="majorHAnsi" w:cs="Arial"/>
          <w:i/>
          <w:iCs/>
          <w:color w:val="000000" w:themeColor="text1"/>
          <w:spacing w:val="-6"/>
          <w:shd w:val="clear" w:color="auto" w:fill="FFFFFF"/>
        </w:rPr>
        <w:t>,</w:t>
      </w:r>
      <w:r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 xml:space="preserve"> </w:t>
      </w:r>
      <w:r w:rsidR="005C72A4"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>i</w:t>
      </w:r>
      <w:r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>n particolare,</w:t>
      </w:r>
      <w:r w:rsidR="002F7383"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 xml:space="preserve"> riproducono i felini fotografati dall'artista al Centro di Tutela e Recupero della Fauna Selvatica del Monte Adone, in provincia di Bologna, sua città d'origine.</w:t>
      </w:r>
    </w:p>
    <w:p w14:paraId="32E69428" w14:textId="325FD7CA" w:rsidR="009020B7" w:rsidRPr="00AE47C4" w:rsidRDefault="009020B7" w:rsidP="009020B7">
      <w:pPr>
        <w:pStyle w:val="NormaleWeb"/>
        <w:jc w:val="both"/>
        <w:rPr>
          <w:rFonts w:asciiTheme="majorHAnsi" w:hAnsiTheme="majorHAnsi" w:cs="Open Sans"/>
          <w:color w:val="000000" w:themeColor="text1"/>
          <w:shd w:val="clear" w:color="auto" w:fill="FFFFFF"/>
        </w:rPr>
      </w:pPr>
      <w:r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 xml:space="preserve">Ritratti in pose familiari, </w:t>
      </w:r>
      <w:r w:rsidR="005C72A4"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>i due leoni</w:t>
      </w:r>
      <w:r w:rsidRPr="00AE47C4">
        <w:rPr>
          <w:rFonts w:asciiTheme="majorHAnsi" w:hAnsiTheme="majorHAnsi"/>
          <w:color w:val="000000" w:themeColor="text1"/>
        </w:rPr>
        <w:t xml:space="preserve"> </w:t>
      </w:r>
      <w:r w:rsidR="005C72A4" w:rsidRPr="00AE47C4">
        <w:rPr>
          <w:rFonts w:asciiTheme="majorHAnsi" w:hAnsiTheme="majorHAnsi"/>
          <w:color w:val="000000" w:themeColor="text1"/>
        </w:rPr>
        <w:t xml:space="preserve">in bronzo </w:t>
      </w:r>
      <w:r w:rsidRPr="00AE47C4">
        <w:rPr>
          <w:rFonts w:asciiTheme="majorHAnsi" w:hAnsiTheme="majorHAnsi"/>
          <w:color w:val="000000" w:themeColor="text1"/>
        </w:rPr>
        <w:t xml:space="preserve">di 560 e 682 chilogrammi ciascuno, </w:t>
      </w:r>
      <w:r w:rsidRPr="00AE47C4">
        <w:rPr>
          <w:rFonts w:asciiTheme="majorHAnsi" w:hAnsiTheme="majorHAnsi" w:cs="Arial"/>
          <w:color w:val="000000" w:themeColor="text1"/>
          <w:spacing w:val="-6"/>
          <w:shd w:val="clear" w:color="auto" w:fill="FFFFFF"/>
        </w:rPr>
        <w:t xml:space="preserve">sono distanti dall'immaginario archetipico del leone, visto come simbolo di forza: animali a grandezza naturale, apparentemente immobilizzati dalla pesantezza materica, come in ozio ma vigili, e fanno parte della serie che l’artista ha realizzato nel 2017 e i cui esemplari si trovano a Roma sulle scalinate della </w:t>
      </w:r>
      <w:r w:rsidRPr="00AE47C4">
        <w:rPr>
          <w:rFonts w:asciiTheme="majorHAnsi" w:hAnsiTheme="majorHAnsi"/>
          <w:color w:val="000000" w:themeColor="text1"/>
        </w:rPr>
        <w:t xml:space="preserve">GNAM - Galleria Nazionale di Arte Moderna e Contemporanea di Roma, davanti alla sede centrale del Ministero delle Infrastrutture e dei Trasporti nel Piazzale di Porta Pia, </w:t>
      </w:r>
      <w:r w:rsidRPr="00AE47C4">
        <w:rPr>
          <w:rFonts w:asciiTheme="majorHAnsi" w:hAnsiTheme="majorHAnsi" w:cs="Arial"/>
          <w:color w:val="000000" w:themeColor="text1"/>
          <w:shd w:val="clear" w:color="auto" w:fill="FFFFFF"/>
        </w:rPr>
        <w:t xml:space="preserve">nel Cortile d'Onore del Palazzo del Quirinale e in altre sedi istituzionali di prestigio e collezioni private. </w:t>
      </w:r>
    </w:p>
    <w:p w14:paraId="4BE6B25E" w14:textId="4FA8DC2C" w:rsidR="008C760F" w:rsidRPr="00AE47C4" w:rsidRDefault="009020B7" w:rsidP="008C760F">
      <w:pPr>
        <w:pStyle w:val="NormaleWeb"/>
        <w:spacing w:after="0"/>
        <w:contextualSpacing/>
        <w:jc w:val="both"/>
        <w:rPr>
          <w:rFonts w:asciiTheme="majorHAnsi" w:hAnsiTheme="majorHAnsi" w:cstheme="minorHAnsi"/>
          <w:color w:val="000000" w:themeColor="text1"/>
        </w:rPr>
      </w:pPr>
      <w:r w:rsidRPr="00AE47C4">
        <w:rPr>
          <w:rFonts w:asciiTheme="majorHAnsi" w:hAnsiTheme="majorHAnsi" w:cstheme="minorHAnsi"/>
          <w:color w:val="000000" w:themeColor="text1"/>
        </w:rPr>
        <w:t xml:space="preserve">La </w:t>
      </w:r>
      <w:r w:rsidR="008C760F" w:rsidRPr="00AE47C4">
        <w:rPr>
          <w:rFonts w:asciiTheme="majorHAnsi" w:hAnsiTheme="majorHAnsi" w:cstheme="minorHAnsi"/>
          <w:color w:val="000000" w:themeColor="text1"/>
        </w:rPr>
        <w:t xml:space="preserve">mostra di Rivalta </w:t>
      </w:r>
      <w:r w:rsidRPr="00AE47C4">
        <w:rPr>
          <w:rFonts w:asciiTheme="majorHAnsi" w:hAnsiTheme="majorHAnsi" w:cstheme="minorHAnsi"/>
          <w:color w:val="000000" w:themeColor="text1"/>
        </w:rPr>
        <w:t>continua la ricerca nell’campo dell’arte contemporanea del Parco</w:t>
      </w:r>
      <w:r w:rsidR="00DC10D9" w:rsidRPr="00AE47C4">
        <w:rPr>
          <w:rFonts w:asciiTheme="majorHAnsi" w:hAnsiTheme="majorHAnsi" w:cstheme="minorHAnsi"/>
          <w:color w:val="000000" w:themeColor="text1"/>
        </w:rPr>
        <w:t xml:space="preserve"> dell’anima</w:t>
      </w:r>
      <w:r w:rsidRPr="00AE47C4">
        <w:rPr>
          <w:rFonts w:asciiTheme="majorHAnsi" w:hAnsiTheme="majorHAnsi" w:cstheme="minorHAnsi"/>
          <w:color w:val="000000" w:themeColor="text1"/>
        </w:rPr>
        <w:t>, che vuole offrire al territorio</w:t>
      </w:r>
      <w:r w:rsidR="008C760F" w:rsidRPr="00AE47C4">
        <w:rPr>
          <w:rFonts w:asciiTheme="majorHAnsi" w:hAnsiTheme="majorHAnsi" w:cstheme="minorHAnsi"/>
          <w:color w:val="000000" w:themeColor="text1"/>
        </w:rPr>
        <w:t xml:space="preserve"> del sud est siciliano, con la città di Noto</w:t>
      </w:r>
      <w:r w:rsidRPr="00AE47C4">
        <w:rPr>
          <w:rFonts w:asciiTheme="majorHAnsi" w:hAnsiTheme="majorHAnsi" w:cstheme="minorHAnsi"/>
          <w:color w:val="000000" w:themeColor="text1"/>
        </w:rPr>
        <w:t xml:space="preserve"> </w:t>
      </w:r>
      <w:r w:rsidR="008C760F" w:rsidRPr="00AE47C4">
        <w:rPr>
          <w:rFonts w:asciiTheme="majorHAnsi" w:hAnsiTheme="majorHAnsi"/>
          <w:color w:val="000000" w:themeColor="text1"/>
          <w:spacing w:val="9"/>
        </w:rPr>
        <w:t xml:space="preserve">negli ultimi anni divenuta una delle più visitate città d'arte in Italia, </w:t>
      </w:r>
      <w:r w:rsidRPr="00AE47C4">
        <w:rPr>
          <w:rFonts w:asciiTheme="majorHAnsi" w:hAnsiTheme="majorHAnsi" w:cstheme="minorHAnsi"/>
          <w:color w:val="000000" w:themeColor="text1"/>
        </w:rPr>
        <w:t xml:space="preserve">importanti occasioni di rilancio nel segno della cultura, confermando la </w:t>
      </w:r>
      <w:r w:rsidRPr="00AE47C4">
        <w:rPr>
          <w:rFonts w:asciiTheme="majorHAnsi" w:hAnsiTheme="majorHAnsi" w:cstheme="minorHAnsi"/>
          <w:b/>
          <w:bCs/>
          <w:color w:val="000000" w:themeColor="text1"/>
        </w:rPr>
        <w:t>vocazione all’innovazione e l’attenzione ai temi ambientali</w:t>
      </w:r>
      <w:r w:rsidR="008C760F" w:rsidRPr="00AE47C4">
        <w:rPr>
          <w:rFonts w:asciiTheme="majorHAnsi" w:hAnsiTheme="majorHAnsi" w:cstheme="minorHAnsi"/>
          <w:b/>
          <w:bCs/>
          <w:color w:val="000000" w:themeColor="text1"/>
        </w:rPr>
        <w:t xml:space="preserve">, attraverso l’opera di artisti </w:t>
      </w:r>
      <w:r w:rsidR="008C760F" w:rsidRPr="00AE47C4">
        <w:rPr>
          <w:rFonts w:asciiTheme="majorHAnsi" w:hAnsiTheme="majorHAnsi" w:cstheme="minorHAnsi"/>
          <w:color w:val="000000" w:themeColor="text1"/>
        </w:rPr>
        <w:t>stati scelti per avere fatto d</w:t>
      </w:r>
      <w:r w:rsidR="005C72A4" w:rsidRPr="00AE47C4">
        <w:rPr>
          <w:rFonts w:asciiTheme="majorHAnsi" w:hAnsiTheme="majorHAnsi" w:cstheme="minorHAnsi"/>
          <w:color w:val="000000" w:themeColor="text1"/>
        </w:rPr>
        <w:t>i queste tematiche</w:t>
      </w:r>
      <w:r w:rsidR="008C760F" w:rsidRPr="00AE47C4">
        <w:rPr>
          <w:rFonts w:asciiTheme="majorHAnsi" w:hAnsiTheme="majorHAnsi" w:cstheme="minorHAnsi"/>
          <w:color w:val="000000" w:themeColor="text1"/>
        </w:rPr>
        <w:t xml:space="preserve"> il centro della propria ricerca. </w:t>
      </w:r>
    </w:p>
    <w:p w14:paraId="5251D2AD" w14:textId="2D908677" w:rsidR="00207E2E" w:rsidRPr="00805C3E" w:rsidRDefault="00207E2E" w:rsidP="00207E2E">
      <w:pPr>
        <w:pStyle w:val="NormaleWeb"/>
        <w:jc w:val="both"/>
        <w:rPr>
          <w:rFonts w:asciiTheme="majorHAnsi" w:hAnsiTheme="majorHAnsi"/>
          <w:color w:val="000000" w:themeColor="text1"/>
          <w:spacing w:val="9"/>
        </w:rPr>
      </w:pPr>
      <w:r w:rsidRPr="00AE47C4">
        <w:rPr>
          <w:rFonts w:asciiTheme="majorHAnsi" w:hAnsiTheme="majorHAnsi"/>
          <w:color w:val="000000" w:themeColor="text1"/>
        </w:rPr>
        <w:t xml:space="preserve">Dalla sua fondazione, il Parco dell’anima </w:t>
      </w:r>
      <w:r w:rsidRPr="00805C3E">
        <w:rPr>
          <w:rFonts w:asciiTheme="majorHAnsi" w:hAnsiTheme="majorHAnsi"/>
          <w:color w:val="000000" w:themeColor="text1"/>
        </w:rPr>
        <w:t xml:space="preserve">di Noto ha collaborato con artisti come Michelangelo Pistoletto, Marianna </w:t>
      </w:r>
      <w:proofErr w:type="spellStart"/>
      <w:r w:rsidRPr="00805C3E">
        <w:rPr>
          <w:rFonts w:asciiTheme="majorHAnsi" w:hAnsiTheme="majorHAnsi"/>
          <w:color w:val="000000" w:themeColor="text1"/>
        </w:rPr>
        <w:t>Masciolini</w:t>
      </w:r>
      <w:proofErr w:type="spellEnd"/>
      <w:r w:rsidRPr="00805C3E">
        <w:rPr>
          <w:rFonts w:asciiTheme="majorHAnsi" w:hAnsiTheme="majorHAnsi"/>
          <w:color w:val="000000" w:themeColor="text1"/>
        </w:rPr>
        <w:t xml:space="preserve">, Franco Politano, Domenico Pellegrino, Chicco </w:t>
      </w:r>
      <w:proofErr w:type="spellStart"/>
      <w:r w:rsidRPr="00805C3E">
        <w:rPr>
          <w:rFonts w:asciiTheme="majorHAnsi" w:hAnsiTheme="majorHAnsi"/>
          <w:color w:val="000000" w:themeColor="text1"/>
        </w:rPr>
        <w:t>Margaroli</w:t>
      </w:r>
      <w:proofErr w:type="spellEnd"/>
      <w:r w:rsidRPr="00805C3E">
        <w:rPr>
          <w:rFonts w:asciiTheme="majorHAnsi" w:hAnsiTheme="majorHAnsi"/>
          <w:color w:val="000000" w:themeColor="text1"/>
        </w:rPr>
        <w:t xml:space="preserve">, Toni Campo, Accademia di Aracne, Marina </w:t>
      </w:r>
      <w:proofErr w:type="spellStart"/>
      <w:r w:rsidRPr="00805C3E">
        <w:rPr>
          <w:rFonts w:asciiTheme="majorHAnsi" w:hAnsiTheme="majorHAnsi"/>
          <w:color w:val="000000" w:themeColor="text1"/>
        </w:rPr>
        <w:t>Mabe</w:t>
      </w:r>
      <w:proofErr w:type="spellEnd"/>
      <w:r w:rsidRPr="00805C3E">
        <w:rPr>
          <w:rFonts w:asciiTheme="majorHAnsi" w:hAnsiTheme="majorHAnsi"/>
          <w:color w:val="000000" w:themeColor="text1"/>
        </w:rPr>
        <w:t xml:space="preserve"> Bertagnin, Maria Cristina Finucci,</w:t>
      </w:r>
      <w:r w:rsidRPr="00805C3E">
        <w:rPr>
          <w:rFonts w:asciiTheme="majorHAnsi" w:hAnsiTheme="majorHAnsi"/>
          <w:b/>
          <w:bCs/>
          <w:color w:val="000000" w:themeColor="text1"/>
        </w:rPr>
        <w:t xml:space="preserve"> </w:t>
      </w:r>
      <w:r w:rsidRPr="00DC10D9">
        <w:rPr>
          <w:rFonts w:asciiTheme="majorHAnsi" w:hAnsiTheme="majorHAnsi"/>
          <w:color w:val="000000" w:themeColor="text1"/>
        </w:rPr>
        <w:t xml:space="preserve">e </w:t>
      </w:r>
      <w:proofErr w:type="spellStart"/>
      <w:r w:rsidRPr="00DC10D9">
        <w:rPr>
          <w:rFonts w:asciiTheme="majorHAnsi" w:hAnsiTheme="majorHAnsi"/>
          <w:color w:val="000000" w:themeColor="text1"/>
        </w:rPr>
        <w:t>Sebastião</w:t>
      </w:r>
      <w:proofErr w:type="spellEnd"/>
      <w:r w:rsidRPr="00DC10D9">
        <w:rPr>
          <w:rFonts w:asciiTheme="majorHAnsi" w:hAnsiTheme="majorHAnsi"/>
          <w:color w:val="000000" w:themeColor="text1"/>
        </w:rPr>
        <w:t xml:space="preserve"> Salgado</w:t>
      </w:r>
      <w:r w:rsidRPr="00805C3E">
        <w:rPr>
          <w:rFonts w:asciiTheme="majorHAnsi" w:hAnsiTheme="majorHAnsi"/>
          <w:color w:val="000000" w:themeColor="text1"/>
        </w:rPr>
        <w:t>, solo per citarne alcuni, le cui opere sono in gran parte visibili nella collezione del Parco.</w:t>
      </w:r>
    </w:p>
    <w:p w14:paraId="282DB593" w14:textId="2246C45D" w:rsidR="009020B7" w:rsidRPr="00805C3E" w:rsidRDefault="00207E2E" w:rsidP="002F7383">
      <w:pPr>
        <w:pStyle w:val="NormaleWeb"/>
        <w:jc w:val="both"/>
        <w:rPr>
          <w:rFonts w:asciiTheme="majorHAnsi" w:hAnsiTheme="majorHAnsi" w:cstheme="minorHAnsi"/>
          <w:b/>
          <w:bCs/>
          <w:color w:val="000000" w:themeColor="text1"/>
        </w:rPr>
      </w:pPr>
      <w:r w:rsidRPr="00805C3E">
        <w:rPr>
          <w:rFonts w:asciiTheme="majorHAnsi" w:hAnsiTheme="majorHAnsi" w:cstheme="minorHAnsi"/>
          <w:b/>
          <w:bCs/>
          <w:color w:val="000000" w:themeColor="text1"/>
        </w:rPr>
        <w:t>Davide Rivalta</w:t>
      </w:r>
    </w:p>
    <w:p w14:paraId="2B0CD00C" w14:textId="7F689ACC" w:rsidR="004E7540" w:rsidRPr="002F0905" w:rsidRDefault="009839EE" w:rsidP="00D00F5D">
      <w:pPr>
        <w:pStyle w:val="NormaleWeb"/>
        <w:jc w:val="both"/>
        <w:rPr>
          <w:rFonts w:asciiTheme="majorHAnsi" w:hAnsiTheme="majorHAnsi"/>
          <w:color w:val="000000" w:themeColor="text1"/>
          <w:shd w:val="clear" w:color="auto" w:fill="FEFEFE"/>
        </w:rPr>
      </w:pPr>
      <w:r w:rsidRPr="00805C3E">
        <w:rPr>
          <w:rStyle w:val="Enfasigrassetto"/>
          <w:rFonts w:asciiTheme="majorHAnsi" w:hAnsiTheme="majorHAnsi"/>
          <w:color w:val="000000" w:themeColor="text1"/>
          <w:shd w:val="clear" w:color="auto" w:fill="FEFEFE"/>
        </w:rPr>
        <w:t>Davide Rivalta</w:t>
      </w:r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 vive a Bologna, dove è nato nel 1974. Le tecniche di lavoro che predilige sono la scultura, il disegno e la pittura. Sue opere sono in permanenza a Ravenna (Palazzo di Giustizia, Autorità Portuale, Sant’Apollinare in Classe), Neuchâtel (Bibliothèque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publique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 et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universitaire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,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Collégiale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, Place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Pury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>), Roma (Galleria Nazionale d’Arte Moderna e Contemporanea, Palazzo del Quirinale e Palazzo Borromeo), Firenze, (Teatro del Maggio Musicale Fiorentino) e Mougins (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Chapelle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 Notre-Dame de Vie). Ha esposto in centri e istituzioni artistiche e museali quali fra gli altri: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Künstlerhaus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 Palais Thurn und Taxis, </w:t>
      </w:r>
      <w:r w:rsidRPr="00805C3E">
        <w:rPr>
          <w:rFonts w:asciiTheme="majorHAnsi" w:hAnsiTheme="majorHAnsi"/>
          <w:color w:val="000000" w:themeColor="text1"/>
          <w:shd w:val="clear" w:color="auto" w:fill="FEFEFE"/>
        </w:rPr>
        <w:lastRenderedPageBreak/>
        <w:t xml:space="preserve">Bregenz 2006; Galleria Nazionale d’arte Moderna e Contemporanea, Roma nel 2016, 2017, 2019, 2022 e 2023; Forte di Belvedere, Firenze, 2019. Ha partecipato alla prima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Aichi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 Triennale, </w:t>
      </w:r>
      <w:proofErr w:type="spellStart"/>
      <w:r w:rsidRPr="00805C3E">
        <w:rPr>
          <w:rFonts w:asciiTheme="majorHAnsi" w:hAnsiTheme="majorHAnsi"/>
          <w:color w:val="000000" w:themeColor="text1"/>
          <w:shd w:val="clear" w:color="auto" w:fill="FEFEFE"/>
        </w:rPr>
        <w:t>Arts</w:t>
      </w:r>
      <w:proofErr w:type="spellEnd"/>
      <w:r w:rsidRPr="00805C3E">
        <w:rPr>
          <w:rFonts w:asciiTheme="majorHAnsi" w:hAnsiTheme="majorHAnsi"/>
          <w:color w:val="000000" w:themeColor="text1"/>
          <w:shd w:val="clear" w:color="auto" w:fill="FEFEFE"/>
        </w:rPr>
        <w:t xml:space="preserve"> and Cities, a Nagoya</w:t>
      </w:r>
      <w:r w:rsidRPr="002F0905">
        <w:rPr>
          <w:rFonts w:asciiTheme="majorHAnsi" w:hAnsiTheme="majorHAnsi"/>
          <w:color w:val="000000" w:themeColor="text1"/>
          <w:shd w:val="clear" w:color="auto" w:fill="FEFEFE"/>
        </w:rPr>
        <w:t>, 2010, e alla XXII Triennale di Milano, 2019.</w:t>
      </w:r>
    </w:p>
    <w:p w14:paraId="6B0785BC" w14:textId="1AA2606E" w:rsidR="008C760F" w:rsidRPr="002F0905" w:rsidRDefault="008C760F" w:rsidP="00D00F5D">
      <w:pPr>
        <w:pStyle w:val="NormaleWeb"/>
        <w:jc w:val="both"/>
        <w:rPr>
          <w:rFonts w:asciiTheme="majorHAnsi" w:hAnsiTheme="majorHAnsi"/>
          <w:color w:val="000000" w:themeColor="text1"/>
          <w:shd w:val="clear" w:color="auto" w:fill="FEFEFE"/>
        </w:rPr>
      </w:pPr>
    </w:p>
    <w:p w14:paraId="35DAF8AB" w14:textId="06C22352" w:rsidR="008C760F" w:rsidRPr="002F0905" w:rsidRDefault="008C760F" w:rsidP="008C760F">
      <w:pPr>
        <w:pStyle w:val="CorpoA"/>
        <w:rPr>
          <w:rFonts w:asciiTheme="majorHAnsi" w:hAnsiTheme="majorHAnsi"/>
          <w:b/>
          <w:bCs/>
          <w:sz w:val="24"/>
          <w:szCs w:val="24"/>
        </w:rPr>
      </w:pPr>
      <w:r w:rsidRPr="009362B4">
        <w:rPr>
          <w:rFonts w:asciiTheme="majorHAnsi" w:hAnsiTheme="majorHAnsi"/>
          <w:b/>
          <w:bCs/>
          <w:sz w:val="24"/>
          <w:szCs w:val="24"/>
        </w:rPr>
        <w:t>VENERDÌ 19 luglio 2024</w:t>
      </w:r>
      <w:r w:rsidR="009362B4">
        <w:rPr>
          <w:rFonts w:asciiTheme="majorHAnsi" w:hAnsiTheme="majorHAnsi"/>
          <w:b/>
          <w:bCs/>
          <w:sz w:val="24"/>
          <w:szCs w:val="24"/>
        </w:rPr>
        <w:t xml:space="preserve"> ore 19.00</w:t>
      </w:r>
    </w:p>
    <w:p w14:paraId="2C828A52" w14:textId="77777777" w:rsidR="008C760F" w:rsidRPr="002F0905" w:rsidRDefault="008C760F" w:rsidP="008C760F">
      <w:pPr>
        <w:pStyle w:val="CorpoA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>Inaugurazione opere DAVIDE RIVALTA</w:t>
      </w:r>
    </w:p>
    <w:p w14:paraId="2701293B" w14:textId="77777777" w:rsidR="008C760F" w:rsidRPr="002F0905" w:rsidRDefault="008C760F" w:rsidP="008C760F">
      <w:pPr>
        <w:pStyle w:val="CorpoA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>Parco dell’Anima allo Zahir Country House</w:t>
      </w:r>
    </w:p>
    <w:p w14:paraId="7297942C" w14:textId="77777777" w:rsidR="008C760F" w:rsidRPr="002F0905" w:rsidRDefault="008C760F" w:rsidP="008C760F">
      <w:pPr>
        <w:pStyle w:val="CorpoA"/>
        <w:jc w:val="both"/>
        <w:rPr>
          <w:rFonts w:asciiTheme="majorHAnsi" w:hAnsiTheme="majorHAnsi"/>
          <w:b/>
          <w:bCs/>
          <w:sz w:val="24"/>
          <w:szCs w:val="24"/>
        </w:rPr>
      </w:pPr>
      <w:r w:rsidRPr="002F0905">
        <w:rPr>
          <w:rFonts w:asciiTheme="majorHAnsi" w:hAnsiTheme="majorHAnsi"/>
          <w:b/>
          <w:bCs/>
          <w:sz w:val="24"/>
          <w:szCs w:val="24"/>
        </w:rPr>
        <w:t xml:space="preserve">C.da </w:t>
      </w:r>
      <w:proofErr w:type="spellStart"/>
      <w:r w:rsidRPr="002F0905">
        <w:rPr>
          <w:rFonts w:asciiTheme="majorHAnsi" w:hAnsiTheme="majorHAnsi"/>
          <w:b/>
          <w:bCs/>
          <w:sz w:val="24"/>
          <w:szCs w:val="24"/>
        </w:rPr>
        <w:t>Eloro</w:t>
      </w:r>
      <w:proofErr w:type="spellEnd"/>
      <w:r w:rsidRPr="002F0905">
        <w:rPr>
          <w:rFonts w:asciiTheme="majorHAnsi" w:hAnsiTheme="majorHAnsi"/>
          <w:b/>
          <w:bCs/>
          <w:sz w:val="24"/>
          <w:szCs w:val="24"/>
        </w:rPr>
        <w:t xml:space="preserve"> Pizzuta, </w:t>
      </w:r>
      <w:proofErr w:type="spellStart"/>
      <w:r w:rsidRPr="002F0905">
        <w:rPr>
          <w:rFonts w:asciiTheme="majorHAnsi" w:hAnsiTheme="majorHAnsi"/>
          <w:b/>
          <w:bCs/>
          <w:sz w:val="24"/>
          <w:szCs w:val="24"/>
        </w:rPr>
        <w:t>Bucachemi</w:t>
      </w:r>
      <w:proofErr w:type="spellEnd"/>
      <w:r w:rsidRPr="002F0905">
        <w:rPr>
          <w:rFonts w:asciiTheme="majorHAnsi" w:hAnsiTheme="majorHAnsi"/>
          <w:b/>
          <w:bCs/>
          <w:sz w:val="24"/>
          <w:szCs w:val="24"/>
        </w:rPr>
        <w:t>, NOTO</w:t>
      </w:r>
    </w:p>
    <w:p w14:paraId="3C1C50B9" w14:textId="77777777" w:rsidR="008C760F" w:rsidRPr="002F0905" w:rsidRDefault="008C760F" w:rsidP="008C760F">
      <w:pPr>
        <w:pStyle w:val="CorpoA"/>
        <w:rPr>
          <w:rFonts w:asciiTheme="majorHAnsi" w:eastAsia="Helvetica" w:hAnsiTheme="majorHAnsi" w:cs="Helvetica"/>
          <w:b/>
          <w:bCs/>
          <w:sz w:val="24"/>
          <w:szCs w:val="24"/>
        </w:rPr>
      </w:pPr>
      <w:r w:rsidRPr="002F0905">
        <w:rPr>
          <w:rFonts w:asciiTheme="majorHAnsi" w:eastAsia="Helvetica" w:hAnsiTheme="majorHAnsi" w:cs="Helvetica"/>
          <w:b/>
          <w:bCs/>
          <w:sz w:val="24"/>
          <w:szCs w:val="24"/>
        </w:rPr>
        <w:t xml:space="preserve">Per info e prenotazioni: </w:t>
      </w:r>
    </w:p>
    <w:p w14:paraId="2551A30C" w14:textId="77777777" w:rsidR="008C760F" w:rsidRPr="002F0905" w:rsidRDefault="00000000" w:rsidP="008C760F">
      <w:pPr>
        <w:pStyle w:val="CorpoA"/>
        <w:rPr>
          <w:rFonts w:asciiTheme="majorHAnsi" w:eastAsia="Helvetica" w:hAnsiTheme="majorHAnsi" w:cs="Helvetica"/>
          <w:b/>
          <w:bCs/>
          <w:sz w:val="24"/>
          <w:szCs w:val="24"/>
        </w:rPr>
      </w:pPr>
      <w:hyperlink r:id="rId6" w:history="1">
        <w:r w:rsidR="008C760F" w:rsidRPr="002F0905">
          <w:rPr>
            <w:rStyle w:val="Collegamentoipertestuale"/>
            <w:rFonts w:asciiTheme="majorHAnsi" w:eastAsia="Helvetica" w:hAnsiTheme="majorHAnsi" w:cs="Helvetica"/>
            <w:b/>
            <w:bCs/>
            <w:sz w:val="24"/>
            <w:szCs w:val="24"/>
            <w:lang w:val="de-DE"/>
          </w:rPr>
          <w:t>info@zahircountryhouse.it</w:t>
        </w:r>
      </w:hyperlink>
      <w:r w:rsidR="008C760F" w:rsidRPr="002F0905">
        <w:rPr>
          <w:rFonts w:asciiTheme="majorHAnsi" w:eastAsia="Helvetica" w:hAnsiTheme="majorHAnsi" w:cs="Helvetica"/>
          <w:b/>
          <w:bCs/>
          <w:sz w:val="24"/>
          <w:szCs w:val="24"/>
          <w:lang w:val="de-DE"/>
        </w:rPr>
        <w:t xml:space="preserve"> </w:t>
      </w:r>
    </w:p>
    <w:p w14:paraId="47E8D508" w14:textId="77777777" w:rsidR="008C760F" w:rsidRPr="002F0905" w:rsidRDefault="008C760F" w:rsidP="008C760F">
      <w:pPr>
        <w:pStyle w:val="CorpoA"/>
        <w:rPr>
          <w:rFonts w:asciiTheme="majorHAnsi" w:eastAsia="Helvetica" w:hAnsiTheme="majorHAnsi" w:cs="Helvetica"/>
          <w:b/>
          <w:bCs/>
          <w:sz w:val="24"/>
          <w:szCs w:val="24"/>
        </w:rPr>
      </w:pPr>
      <w:r w:rsidRPr="002F0905">
        <w:rPr>
          <w:rFonts w:asciiTheme="majorHAnsi" w:eastAsia="Helvetica" w:hAnsiTheme="majorHAnsi" w:cs="Helvetica"/>
          <w:b/>
          <w:bCs/>
          <w:sz w:val="24"/>
          <w:szCs w:val="24"/>
        </w:rPr>
        <w:t>345.1424501</w:t>
      </w:r>
    </w:p>
    <w:p w14:paraId="625A1B6C" w14:textId="77777777" w:rsidR="008C760F" w:rsidRPr="002F0905" w:rsidRDefault="008C760F" w:rsidP="00D00F5D">
      <w:pPr>
        <w:pStyle w:val="NormaleWeb"/>
        <w:jc w:val="both"/>
        <w:rPr>
          <w:rFonts w:asciiTheme="majorHAnsi" w:hAnsiTheme="majorHAnsi"/>
          <w:color w:val="000000" w:themeColor="text1"/>
          <w:shd w:val="clear" w:color="auto" w:fill="FEFEFE"/>
        </w:rPr>
      </w:pPr>
    </w:p>
    <w:p w14:paraId="6991B192" w14:textId="78143F7E" w:rsidR="00D449DC" w:rsidRDefault="00D449DC">
      <w:pPr>
        <w:pStyle w:val="CorpoA"/>
        <w:rPr>
          <w:rFonts w:ascii="Helvetica" w:hAnsi="Helvetica"/>
          <w:sz w:val="24"/>
          <w:szCs w:val="24"/>
        </w:rPr>
      </w:pPr>
    </w:p>
    <w:p w14:paraId="3BD4B71D" w14:textId="77777777" w:rsidR="008C760F" w:rsidRPr="007967FF" w:rsidRDefault="008C760F">
      <w:pPr>
        <w:pStyle w:val="CorpoA"/>
        <w:rPr>
          <w:rFonts w:ascii="Helvetica" w:hAnsi="Helvetica"/>
          <w:sz w:val="24"/>
          <w:szCs w:val="24"/>
        </w:rPr>
      </w:pPr>
    </w:p>
    <w:sectPr w:rsidR="008C760F" w:rsidRPr="007967FF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F29DD" w14:textId="77777777" w:rsidR="00E621D8" w:rsidRDefault="00E621D8">
      <w:r>
        <w:separator/>
      </w:r>
    </w:p>
  </w:endnote>
  <w:endnote w:type="continuationSeparator" w:id="0">
    <w:p w14:paraId="1B939669" w14:textId="77777777" w:rsidR="00E621D8" w:rsidRDefault="00E62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F69B9" w14:textId="77777777" w:rsidR="00D449DC" w:rsidRDefault="00D449DC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B86E3" w14:textId="77777777" w:rsidR="00E621D8" w:rsidRDefault="00E621D8">
      <w:r>
        <w:separator/>
      </w:r>
    </w:p>
  </w:footnote>
  <w:footnote w:type="continuationSeparator" w:id="0">
    <w:p w14:paraId="0CBC865C" w14:textId="77777777" w:rsidR="00E621D8" w:rsidRDefault="00E621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832C6" w14:textId="77777777" w:rsidR="00D449DC" w:rsidRDefault="00D449DC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9DC"/>
    <w:rsid w:val="00015869"/>
    <w:rsid w:val="000706C7"/>
    <w:rsid w:val="0007662C"/>
    <w:rsid w:val="00090F80"/>
    <w:rsid w:val="000978E8"/>
    <w:rsid w:val="000C0542"/>
    <w:rsid w:val="000C5921"/>
    <w:rsid w:val="000D45B4"/>
    <w:rsid w:val="0010685A"/>
    <w:rsid w:val="00112A31"/>
    <w:rsid w:val="00131990"/>
    <w:rsid w:val="00141F5F"/>
    <w:rsid w:val="0015239E"/>
    <w:rsid w:val="00182508"/>
    <w:rsid w:val="001855A0"/>
    <w:rsid w:val="00192139"/>
    <w:rsid w:val="001B6B19"/>
    <w:rsid w:val="001C0535"/>
    <w:rsid w:val="001C08E4"/>
    <w:rsid w:val="001E3DEF"/>
    <w:rsid w:val="001E77C7"/>
    <w:rsid w:val="00207E2E"/>
    <w:rsid w:val="00262AC7"/>
    <w:rsid w:val="002860D5"/>
    <w:rsid w:val="00296ED8"/>
    <w:rsid w:val="002A0D9A"/>
    <w:rsid w:val="002B5EF3"/>
    <w:rsid w:val="002C0744"/>
    <w:rsid w:val="002D76DD"/>
    <w:rsid w:val="002F0905"/>
    <w:rsid w:val="002F666A"/>
    <w:rsid w:val="002F7383"/>
    <w:rsid w:val="00323C29"/>
    <w:rsid w:val="003350EA"/>
    <w:rsid w:val="00420276"/>
    <w:rsid w:val="00420822"/>
    <w:rsid w:val="004302D0"/>
    <w:rsid w:val="0043387D"/>
    <w:rsid w:val="0044084D"/>
    <w:rsid w:val="0044171D"/>
    <w:rsid w:val="0044639C"/>
    <w:rsid w:val="00453631"/>
    <w:rsid w:val="0045762C"/>
    <w:rsid w:val="00486C36"/>
    <w:rsid w:val="00494CE5"/>
    <w:rsid w:val="004A3FA8"/>
    <w:rsid w:val="004E7540"/>
    <w:rsid w:val="004F1C45"/>
    <w:rsid w:val="004F2B80"/>
    <w:rsid w:val="00511F04"/>
    <w:rsid w:val="005267D7"/>
    <w:rsid w:val="00526C69"/>
    <w:rsid w:val="00532DCF"/>
    <w:rsid w:val="0054239B"/>
    <w:rsid w:val="00581446"/>
    <w:rsid w:val="00584D7A"/>
    <w:rsid w:val="005C72A4"/>
    <w:rsid w:val="005D14D0"/>
    <w:rsid w:val="005E0AB3"/>
    <w:rsid w:val="00605859"/>
    <w:rsid w:val="00615739"/>
    <w:rsid w:val="0062391B"/>
    <w:rsid w:val="00630B9B"/>
    <w:rsid w:val="00650F34"/>
    <w:rsid w:val="00662AC0"/>
    <w:rsid w:val="00672155"/>
    <w:rsid w:val="006947E0"/>
    <w:rsid w:val="006A0FF5"/>
    <w:rsid w:val="006A3F8A"/>
    <w:rsid w:val="006A7C6C"/>
    <w:rsid w:val="006B63EB"/>
    <w:rsid w:val="006B657A"/>
    <w:rsid w:val="007023E2"/>
    <w:rsid w:val="0071173F"/>
    <w:rsid w:val="00712689"/>
    <w:rsid w:val="00712FA1"/>
    <w:rsid w:val="00722BD6"/>
    <w:rsid w:val="00730AF6"/>
    <w:rsid w:val="00747DEC"/>
    <w:rsid w:val="00790081"/>
    <w:rsid w:val="00795E39"/>
    <w:rsid w:val="007967FF"/>
    <w:rsid w:val="007A1588"/>
    <w:rsid w:val="007A638C"/>
    <w:rsid w:val="00800C85"/>
    <w:rsid w:val="00805C3E"/>
    <w:rsid w:val="008407E3"/>
    <w:rsid w:val="00856894"/>
    <w:rsid w:val="00880F88"/>
    <w:rsid w:val="00895F50"/>
    <w:rsid w:val="008A7C65"/>
    <w:rsid w:val="008B164D"/>
    <w:rsid w:val="008C760F"/>
    <w:rsid w:val="008D21F5"/>
    <w:rsid w:val="008F378C"/>
    <w:rsid w:val="009020B7"/>
    <w:rsid w:val="009362B4"/>
    <w:rsid w:val="009541D2"/>
    <w:rsid w:val="00956E5B"/>
    <w:rsid w:val="009839EE"/>
    <w:rsid w:val="009E07B1"/>
    <w:rsid w:val="009E51A6"/>
    <w:rsid w:val="00A0283D"/>
    <w:rsid w:val="00A04365"/>
    <w:rsid w:val="00A2404E"/>
    <w:rsid w:val="00A4353A"/>
    <w:rsid w:val="00A44BCB"/>
    <w:rsid w:val="00A6121F"/>
    <w:rsid w:val="00A82A28"/>
    <w:rsid w:val="00AA2E3F"/>
    <w:rsid w:val="00AE0448"/>
    <w:rsid w:val="00AE47C4"/>
    <w:rsid w:val="00AE77EC"/>
    <w:rsid w:val="00AF5492"/>
    <w:rsid w:val="00B0277B"/>
    <w:rsid w:val="00B02D04"/>
    <w:rsid w:val="00B0413E"/>
    <w:rsid w:val="00B464B4"/>
    <w:rsid w:val="00B57F01"/>
    <w:rsid w:val="00B829C5"/>
    <w:rsid w:val="00B83D29"/>
    <w:rsid w:val="00B94D7B"/>
    <w:rsid w:val="00BC14BE"/>
    <w:rsid w:val="00BC5D65"/>
    <w:rsid w:val="00BD60A9"/>
    <w:rsid w:val="00BE501A"/>
    <w:rsid w:val="00BF3A92"/>
    <w:rsid w:val="00C44A1E"/>
    <w:rsid w:val="00C52DE6"/>
    <w:rsid w:val="00C75323"/>
    <w:rsid w:val="00C86DF6"/>
    <w:rsid w:val="00CA40B7"/>
    <w:rsid w:val="00CC2375"/>
    <w:rsid w:val="00CD2015"/>
    <w:rsid w:val="00D00F5D"/>
    <w:rsid w:val="00D01AF4"/>
    <w:rsid w:val="00D1214C"/>
    <w:rsid w:val="00D13F02"/>
    <w:rsid w:val="00D25A33"/>
    <w:rsid w:val="00D449DC"/>
    <w:rsid w:val="00D940B0"/>
    <w:rsid w:val="00DA256C"/>
    <w:rsid w:val="00DA6040"/>
    <w:rsid w:val="00DA6B68"/>
    <w:rsid w:val="00DC10D9"/>
    <w:rsid w:val="00DF3145"/>
    <w:rsid w:val="00E029F2"/>
    <w:rsid w:val="00E361E4"/>
    <w:rsid w:val="00E54928"/>
    <w:rsid w:val="00E621D8"/>
    <w:rsid w:val="00E75299"/>
    <w:rsid w:val="00EC4FD4"/>
    <w:rsid w:val="00F34E1E"/>
    <w:rsid w:val="00F367E1"/>
    <w:rsid w:val="00F46A8D"/>
    <w:rsid w:val="00F57B46"/>
    <w:rsid w:val="00F63ACD"/>
    <w:rsid w:val="00F87229"/>
    <w:rsid w:val="00F94FBC"/>
    <w:rsid w:val="00F95D54"/>
    <w:rsid w:val="00FD5823"/>
    <w:rsid w:val="00FE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726615"/>
  <w15:docId w15:val="{8D49CECB-AB47-AA4C-BD15-907BD8475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0F5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00F5D"/>
    <w:rPr>
      <w:color w:val="FF00FF" w:themeColor="followedHyperlink"/>
      <w:u w:val="single"/>
    </w:rPr>
  </w:style>
  <w:style w:type="character" w:styleId="Enfasigrassetto">
    <w:name w:val="Strong"/>
    <w:basedOn w:val="Carpredefinitoparagrafo"/>
    <w:uiPriority w:val="22"/>
    <w:qFormat/>
    <w:rsid w:val="00983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9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zahircountryhouse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sofia li pira</cp:lastModifiedBy>
  <cp:revision>14</cp:revision>
  <dcterms:created xsi:type="dcterms:W3CDTF">2024-06-27T08:37:00Z</dcterms:created>
  <dcterms:modified xsi:type="dcterms:W3CDTF">2024-07-11T07:28:00Z</dcterms:modified>
</cp:coreProperties>
</file>