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15AB" w:rsidRPr="003D3414" w:rsidRDefault="00DE10D6" w:rsidP="003C4A01">
      <w:pPr>
        <w:rPr>
          <w:b/>
          <w:sz w:val="28"/>
          <w:szCs w:val="28"/>
        </w:rPr>
      </w:pPr>
      <w:r w:rsidRPr="003D3414">
        <w:rPr>
          <w:b/>
          <w:sz w:val="28"/>
          <w:szCs w:val="28"/>
        </w:rPr>
        <w:t xml:space="preserve">                             </w:t>
      </w:r>
      <w:r w:rsidR="009C2013">
        <w:rPr>
          <w:b/>
          <w:sz w:val="28"/>
          <w:szCs w:val="28"/>
        </w:rPr>
        <w:t xml:space="preserve">                   </w:t>
      </w:r>
      <w:r w:rsidRPr="003D3414">
        <w:rPr>
          <w:b/>
          <w:sz w:val="28"/>
          <w:szCs w:val="28"/>
        </w:rPr>
        <w:t xml:space="preserve"> </w:t>
      </w:r>
      <w:r w:rsidR="006815AB" w:rsidRPr="003D3414">
        <w:rPr>
          <w:b/>
          <w:sz w:val="28"/>
          <w:szCs w:val="28"/>
        </w:rPr>
        <w:t>COMUNICATO STAMPA</w:t>
      </w:r>
    </w:p>
    <w:p w:rsidR="00DE10D6" w:rsidRPr="003D3414" w:rsidRDefault="00DE10D6" w:rsidP="003C4A01">
      <w:pPr>
        <w:rPr>
          <w:b/>
        </w:rPr>
      </w:pPr>
    </w:p>
    <w:p w:rsidR="001F0D3D" w:rsidRDefault="001F0D3D" w:rsidP="001F0D3D"/>
    <w:p w:rsidR="009C2013" w:rsidRDefault="001F0D3D" w:rsidP="001F0D3D">
      <w:pPr>
        <w:rPr>
          <w:b/>
          <w:sz w:val="36"/>
          <w:szCs w:val="36"/>
        </w:rPr>
      </w:pPr>
      <w:r w:rsidRPr="001F0D3D">
        <w:rPr>
          <w:b/>
          <w:sz w:val="36"/>
          <w:szCs w:val="36"/>
        </w:rPr>
        <w:t>SHARED WORLDS</w:t>
      </w:r>
      <w:r w:rsidR="00B83E3A">
        <w:rPr>
          <w:b/>
          <w:sz w:val="36"/>
          <w:szCs w:val="36"/>
        </w:rPr>
        <w:t xml:space="preserve"> (M</w:t>
      </w:r>
      <w:r w:rsidRPr="001F0D3D">
        <w:rPr>
          <w:b/>
          <w:sz w:val="36"/>
          <w:szCs w:val="36"/>
        </w:rPr>
        <w:t>ondi condivisi</w:t>
      </w:r>
      <w:r w:rsidR="00FC2369">
        <w:rPr>
          <w:b/>
          <w:sz w:val="36"/>
          <w:szCs w:val="36"/>
        </w:rPr>
        <w:t>)</w:t>
      </w:r>
      <w:r w:rsidR="00DF77A4">
        <w:rPr>
          <w:b/>
          <w:sz w:val="36"/>
          <w:szCs w:val="36"/>
        </w:rPr>
        <w:t>. P</w:t>
      </w:r>
      <w:r w:rsidR="001671D2">
        <w:rPr>
          <w:b/>
          <w:sz w:val="36"/>
          <w:szCs w:val="36"/>
        </w:rPr>
        <w:t xml:space="preserve">ersonale di Vincenzo Giubba alla </w:t>
      </w:r>
      <w:r w:rsidR="001671D2" w:rsidRPr="001671D2">
        <w:rPr>
          <w:b/>
          <w:sz w:val="36"/>
          <w:szCs w:val="36"/>
        </w:rPr>
        <w:t xml:space="preserve">Florence Art </w:t>
      </w:r>
      <w:proofErr w:type="spellStart"/>
      <w:r w:rsidR="001671D2" w:rsidRPr="001671D2">
        <w:rPr>
          <w:b/>
          <w:sz w:val="36"/>
          <w:szCs w:val="36"/>
        </w:rPr>
        <w:t>Deposit</w:t>
      </w:r>
      <w:proofErr w:type="spellEnd"/>
      <w:r w:rsidR="001671D2" w:rsidRPr="001671D2">
        <w:rPr>
          <w:b/>
          <w:sz w:val="36"/>
          <w:szCs w:val="36"/>
        </w:rPr>
        <w:t xml:space="preserve"> Gallery</w:t>
      </w:r>
      <w:r w:rsidR="001671D2">
        <w:rPr>
          <w:b/>
          <w:sz w:val="36"/>
          <w:szCs w:val="36"/>
        </w:rPr>
        <w:t>,</w:t>
      </w:r>
      <w:r w:rsidR="001671D2" w:rsidRPr="001671D2">
        <w:rPr>
          <w:b/>
          <w:sz w:val="36"/>
          <w:szCs w:val="36"/>
        </w:rPr>
        <w:t xml:space="preserve"> </w:t>
      </w:r>
      <w:r w:rsidR="001671D2">
        <w:rPr>
          <w:b/>
          <w:sz w:val="36"/>
          <w:szCs w:val="36"/>
        </w:rPr>
        <w:t>Via Bufalini, 17</w:t>
      </w:r>
      <w:r w:rsidR="009C2013">
        <w:rPr>
          <w:b/>
          <w:sz w:val="36"/>
          <w:szCs w:val="36"/>
        </w:rPr>
        <w:t>.</w:t>
      </w:r>
    </w:p>
    <w:p w:rsidR="001F0D3D" w:rsidRPr="001F0D3D" w:rsidRDefault="001671D2" w:rsidP="001F0D3D">
      <w:pPr>
        <w:rPr>
          <w:b/>
          <w:sz w:val="36"/>
          <w:szCs w:val="36"/>
        </w:rPr>
      </w:pPr>
      <w:r>
        <w:rPr>
          <w:b/>
          <w:sz w:val="36"/>
          <w:szCs w:val="36"/>
        </w:rPr>
        <w:t>Fino al 9 dicembre.</w:t>
      </w:r>
    </w:p>
    <w:p w:rsidR="001F0D3D" w:rsidRDefault="001F0D3D" w:rsidP="001F0D3D">
      <w:pPr>
        <w:rPr>
          <w:b/>
          <w:i/>
          <w:sz w:val="36"/>
          <w:szCs w:val="36"/>
        </w:rPr>
      </w:pPr>
      <w:r w:rsidRPr="00DF77A4">
        <w:rPr>
          <w:b/>
          <w:i/>
          <w:sz w:val="36"/>
          <w:szCs w:val="36"/>
        </w:rPr>
        <w:t xml:space="preserve">Vernissage: 9 </w:t>
      </w:r>
      <w:r w:rsidR="001671D2" w:rsidRPr="00DF77A4">
        <w:rPr>
          <w:b/>
          <w:i/>
          <w:sz w:val="36"/>
          <w:szCs w:val="36"/>
        </w:rPr>
        <w:t>n</w:t>
      </w:r>
      <w:r w:rsidR="00DF77A4" w:rsidRPr="00DF77A4">
        <w:rPr>
          <w:b/>
          <w:i/>
          <w:sz w:val="36"/>
          <w:szCs w:val="36"/>
        </w:rPr>
        <w:t>ovembre 2023,</w:t>
      </w:r>
      <w:r w:rsidR="00DF77A4">
        <w:rPr>
          <w:b/>
          <w:i/>
          <w:sz w:val="36"/>
          <w:szCs w:val="36"/>
        </w:rPr>
        <w:t xml:space="preserve"> </w:t>
      </w:r>
      <w:r w:rsidR="00DF77A4" w:rsidRPr="00DF77A4">
        <w:rPr>
          <w:b/>
          <w:i/>
          <w:sz w:val="36"/>
          <w:szCs w:val="36"/>
        </w:rPr>
        <w:t>ore 18.</w:t>
      </w:r>
    </w:p>
    <w:p w:rsidR="001552F0" w:rsidRPr="001552F0" w:rsidRDefault="001552F0" w:rsidP="001F0D3D">
      <w:pPr>
        <w:rPr>
          <w:i/>
          <w:sz w:val="28"/>
          <w:szCs w:val="28"/>
        </w:rPr>
      </w:pPr>
      <w:r w:rsidRPr="001552F0">
        <w:rPr>
          <w:i/>
          <w:sz w:val="28"/>
          <w:szCs w:val="28"/>
        </w:rPr>
        <w:t xml:space="preserve">(segue </w:t>
      </w:r>
      <w:r w:rsidR="00EB4629">
        <w:rPr>
          <w:i/>
          <w:sz w:val="28"/>
          <w:szCs w:val="28"/>
        </w:rPr>
        <w:t>drink</w:t>
      </w:r>
      <w:r w:rsidRPr="001552F0">
        <w:rPr>
          <w:i/>
          <w:sz w:val="28"/>
          <w:szCs w:val="28"/>
        </w:rPr>
        <w:t>)</w:t>
      </w:r>
    </w:p>
    <w:p w:rsidR="003D3414" w:rsidRPr="003D3414" w:rsidRDefault="003D3414" w:rsidP="003C4A01">
      <w:pPr>
        <w:rPr>
          <w:b/>
        </w:rPr>
      </w:pPr>
    </w:p>
    <w:p w:rsidR="006815AB" w:rsidRPr="00950B69" w:rsidRDefault="006815AB" w:rsidP="003C4A01">
      <w:pPr>
        <w:rPr>
          <w:sz w:val="28"/>
          <w:szCs w:val="28"/>
        </w:rPr>
      </w:pPr>
    </w:p>
    <w:p w:rsidR="00EB77A2" w:rsidRPr="00950B69" w:rsidRDefault="001671D2" w:rsidP="00AA2834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Firenze.</w:t>
      </w:r>
      <w:r w:rsidR="00B83E3A">
        <w:rPr>
          <w:rFonts w:cstheme="minorHAnsi"/>
          <w:sz w:val="28"/>
          <w:szCs w:val="28"/>
        </w:rPr>
        <w:t xml:space="preserve"> </w:t>
      </w:r>
      <w:r w:rsidR="006815AB" w:rsidRPr="00950B69">
        <w:rPr>
          <w:rFonts w:cstheme="minorHAnsi"/>
          <w:sz w:val="28"/>
          <w:szCs w:val="28"/>
        </w:rPr>
        <w:t>La passione per l’arte non ha mai messo di covare sotto la cenere. Vincenzo Giubba, architetto</w:t>
      </w:r>
      <w:r w:rsidR="0085404C">
        <w:rPr>
          <w:rFonts w:cstheme="minorHAnsi"/>
          <w:sz w:val="28"/>
          <w:szCs w:val="28"/>
        </w:rPr>
        <w:t>, artista e designer</w:t>
      </w:r>
      <w:r w:rsidR="006815AB" w:rsidRPr="00950B69">
        <w:rPr>
          <w:rFonts w:cstheme="minorHAnsi"/>
          <w:sz w:val="28"/>
          <w:szCs w:val="28"/>
        </w:rPr>
        <w:t xml:space="preserve">, noto a Firenze per aver fondato Accademia Italiana, Arte Moda Design, torna al suo primo amore riprendendo in mano i pennelli </w:t>
      </w:r>
      <w:r w:rsidR="00B83E3A">
        <w:rPr>
          <w:rFonts w:cstheme="minorHAnsi"/>
          <w:sz w:val="28"/>
          <w:szCs w:val="28"/>
        </w:rPr>
        <w:t>per</w:t>
      </w:r>
      <w:r w:rsidR="006815AB" w:rsidRPr="00950B69">
        <w:rPr>
          <w:rFonts w:cstheme="minorHAnsi"/>
          <w:sz w:val="28"/>
          <w:szCs w:val="28"/>
        </w:rPr>
        <w:t xml:space="preserve"> un progetto espositivo che parte da Firenze</w:t>
      </w:r>
      <w:r w:rsidR="0060704A" w:rsidRPr="00950B69">
        <w:rPr>
          <w:rFonts w:cstheme="minorHAnsi"/>
          <w:sz w:val="28"/>
          <w:szCs w:val="28"/>
        </w:rPr>
        <w:t xml:space="preserve">, la città </w:t>
      </w:r>
      <w:r w:rsidR="006D4332" w:rsidRPr="00950B69">
        <w:rPr>
          <w:rFonts w:cstheme="minorHAnsi"/>
          <w:sz w:val="28"/>
          <w:szCs w:val="28"/>
        </w:rPr>
        <w:t>dove-</w:t>
      </w:r>
      <w:r w:rsidR="0060704A" w:rsidRPr="00950B69">
        <w:rPr>
          <w:rFonts w:cstheme="minorHAnsi"/>
          <w:sz w:val="28"/>
          <w:szCs w:val="28"/>
        </w:rPr>
        <w:t xml:space="preserve"> come</w:t>
      </w:r>
      <w:r w:rsidR="00DF4C5A" w:rsidRPr="00950B69">
        <w:rPr>
          <w:rFonts w:cstheme="minorHAnsi"/>
          <w:sz w:val="28"/>
          <w:szCs w:val="28"/>
        </w:rPr>
        <w:t xml:space="preserve"> ci tiene a precisare</w:t>
      </w:r>
      <w:r w:rsidR="006D4332" w:rsidRPr="00950B69">
        <w:rPr>
          <w:rFonts w:cstheme="minorHAnsi"/>
          <w:sz w:val="28"/>
          <w:szCs w:val="28"/>
        </w:rPr>
        <w:t>-</w:t>
      </w:r>
      <w:r w:rsidR="0060704A" w:rsidRPr="00950B69">
        <w:rPr>
          <w:rFonts w:cstheme="minorHAnsi"/>
          <w:sz w:val="28"/>
          <w:szCs w:val="28"/>
        </w:rPr>
        <w:t>, molte cose sono cominciate</w:t>
      </w:r>
      <w:r w:rsidR="00950B69">
        <w:rPr>
          <w:rFonts w:cstheme="minorHAnsi"/>
          <w:sz w:val="28"/>
          <w:szCs w:val="28"/>
        </w:rPr>
        <w:t>, altre finite, ma i semi hanno dato i loro frutti</w:t>
      </w:r>
      <w:r w:rsidR="0060704A" w:rsidRPr="00950B69">
        <w:rPr>
          <w:rFonts w:cstheme="minorHAnsi"/>
          <w:sz w:val="28"/>
          <w:szCs w:val="28"/>
        </w:rPr>
        <w:t>.</w:t>
      </w:r>
      <w:r w:rsidR="006815AB" w:rsidRPr="00950B69">
        <w:rPr>
          <w:rFonts w:cstheme="minorHAnsi"/>
          <w:sz w:val="28"/>
          <w:szCs w:val="28"/>
        </w:rPr>
        <w:t xml:space="preserve"> </w:t>
      </w:r>
      <w:r w:rsidR="00BC4604">
        <w:rPr>
          <w:rFonts w:cstheme="minorHAnsi"/>
          <w:sz w:val="28"/>
          <w:szCs w:val="28"/>
        </w:rPr>
        <w:t>Si è trasferito</w:t>
      </w:r>
      <w:r w:rsidR="0085404C">
        <w:rPr>
          <w:rFonts w:cstheme="minorHAnsi"/>
          <w:sz w:val="28"/>
          <w:szCs w:val="28"/>
        </w:rPr>
        <w:t xml:space="preserve"> recentemente a Roma, n</w:t>
      </w:r>
      <w:r w:rsidR="006815AB" w:rsidRPr="00950B69">
        <w:rPr>
          <w:rFonts w:cstheme="minorHAnsi"/>
          <w:sz w:val="28"/>
          <w:szCs w:val="28"/>
        </w:rPr>
        <w:t>el suo atelier a Trastevere</w:t>
      </w:r>
      <w:r w:rsidR="0085404C">
        <w:rPr>
          <w:rFonts w:cstheme="minorHAnsi"/>
          <w:sz w:val="28"/>
          <w:szCs w:val="28"/>
        </w:rPr>
        <w:t>, dove</w:t>
      </w:r>
      <w:r w:rsidR="006815AB" w:rsidRPr="00950B69">
        <w:rPr>
          <w:rFonts w:cstheme="minorHAnsi"/>
          <w:sz w:val="28"/>
          <w:szCs w:val="28"/>
        </w:rPr>
        <w:t xml:space="preserve"> le sue icone a metà tra il pop e l’espressionismo</w:t>
      </w:r>
      <w:r w:rsidR="00F10CB1">
        <w:rPr>
          <w:rFonts w:cstheme="minorHAnsi"/>
          <w:sz w:val="28"/>
          <w:szCs w:val="28"/>
        </w:rPr>
        <w:t>, personaggi di grande forza cromatica, a volte buffi, ma a ben vedere drammatici,</w:t>
      </w:r>
      <w:r w:rsidR="006815AB" w:rsidRPr="00950B69">
        <w:rPr>
          <w:rFonts w:cstheme="minorHAnsi"/>
          <w:sz w:val="28"/>
          <w:szCs w:val="28"/>
        </w:rPr>
        <w:t xml:space="preserve"> ritornano a vivere</w:t>
      </w:r>
      <w:r w:rsidR="0085404C">
        <w:rPr>
          <w:rFonts w:cstheme="minorHAnsi"/>
          <w:sz w:val="28"/>
          <w:szCs w:val="28"/>
        </w:rPr>
        <w:t xml:space="preserve"> nelle sue opere</w:t>
      </w:r>
      <w:r w:rsidR="006815AB" w:rsidRPr="00950B69">
        <w:rPr>
          <w:rFonts w:cstheme="minorHAnsi"/>
          <w:sz w:val="28"/>
          <w:szCs w:val="28"/>
        </w:rPr>
        <w:t>, replicando tela dopo tela la filosofia della sua arte</w:t>
      </w:r>
      <w:r w:rsidR="009033C9" w:rsidRPr="00950B69">
        <w:rPr>
          <w:rFonts w:cstheme="minorHAnsi"/>
          <w:sz w:val="28"/>
          <w:szCs w:val="28"/>
        </w:rPr>
        <w:t xml:space="preserve"> </w:t>
      </w:r>
      <w:r w:rsidR="00B83E3A">
        <w:rPr>
          <w:rFonts w:cstheme="minorHAnsi"/>
          <w:sz w:val="28"/>
          <w:szCs w:val="28"/>
        </w:rPr>
        <w:t>le cui radici affondano</w:t>
      </w:r>
      <w:r w:rsidR="009033C9" w:rsidRPr="00950B69">
        <w:rPr>
          <w:rFonts w:cstheme="minorHAnsi"/>
          <w:sz w:val="28"/>
          <w:szCs w:val="28"/>
        </w:rPr>
        <w:t xml:space="preserve"> nei ricordi</w:t>
      </w:r>
      <w:r w:rsidR="00B83E3A">
        <w:rPr>
          <w:rFonts w:cstheme="minorHAnsi"/>
          <w:sz w:val="28"/>
          <w:szCs w:val="28"/>
        </w:rPr>
        <w:t xml:space="preserve"> infantili</w:t>
      </w:r>
      <w:r w:rsidR="00DF4C5A" w:rsidRPr="00950B69">
        <w:rPr>
          <w:rFonts w:cstheme="minorHAnsi"/>
          <w:sz w:val="28"/>
          <w:szCs w:val="28"/>
        </w:rPr>
        <w:t>.</w:t>
      </w:r>
      <w:r w:rsidR="009033C9" w:rsidRPr="00950B69">
        <w:rPr>
          <w:rFonts w:cstheme="minorHAnsi"/>
          <w:sz w:val="28"/>
          <w:szCs w:val="28"/>
        </w:rPr>
        <w:t xml:space="preserve"> Un passato da rileggere liberandosi di qualcosa </w:t>
      </w:r>
      <w:r w:rsidR="00EB77A2" w:rsidRPr="00950B69">
        <w:rPr>
          <w:rFonts w:cstheme="minorHAnsi"/>
          <w:sz w:val="28"/>
          <w:szCs w:val="28"/>
        </w:rPr>
        <w:t>che si è ammuffito,</w:t>
      </w:r>
      <w:r w:rsidR="009033C9" w:rsidRPr="00950B69">
        <w:rPr>
          <w:rFonts w:cstheme="minorHAnsi"/>
          <w:sz w:val="28"/>
          <w:szCs w:val="28"/>
        </w:rPr>
        <w:t xml:space="preserve"> conservando</w:t>
      </w:r>
      <w:r w:rsidR="00EB77A2" w:rsidRPr="00950B69">
        <w:rPr>
          <w:rFonts w:cstheme="minorHAnsi"/>
          <w:sz w:val="28"/>
          <w:szCs w:val="28"/>
        </w:rPr>
        <w:t xml:space="preserve"> tuttavia</w:t>
      </w:r>
      <w:r w:rsidR="009033C9" w:rsidRPr="00950B69">
        <w:rPr>
          <w:rFonts w:cstheme="minorHAnsi"/>
          <w:sz w:val="28"/>
          <w:szCs w:val="28"/>
        </w:rPr>
        <w:t xml:space="preserve"> alcuni pezzi</w:t>
      </w:r>
      <w:r w:rsidR="00EB77A2" w:rsidRPr="00950B69">
        <w:rPr>
          <w:rFonts w:cstheme="minorHAnsi"/>
          <w:sz w:val="28"/>
          <w:szCs w:val="28"/>
        </w:rPr>
        <w:t xml:space="preserve"> da cui far germogliare qualcosa di nuovo</w:t>
      </w:r>
      <w:r w:rsidR="009033C9" w:rsidRPr="00950B69">
        <w:rPr>
          <w:rFonts w:cstheme="minorHAnsi"/>
          <w:sz w:val="28"/>
          <w:szCs w:val="28"/>
        </w:rPr>
        <w:t>.</w:t>
      </w:r>
      <w:r w:rsidR="00EB77A2" w:rsidRPr="00950B69">
        <w:rPr>
          <w:rFonts w:cstheme="minorHAnsi"/>
          <w:sz w:val="28"/>
          <w:szCs w:val="28"/>
        </w:rPr>
        <w:t xml:space="preserve"> Un’operazione necessaria.</w:t>
      </w:r>
    </w:p>
    <w:p w:rsidR="00B83E3A" w:rsidRDefault="009033C9" w:rsidP="00AA2834">
      <w:pPr>
        <w:jc w:val="both"/>
        <w:rPr>
          <w:sz w:val="28"/>
          <w:szCs w:val="28"/>
        </w:rPr>
      </w:pPr>
      <w:r w:rsidRPr="00950B69">
        <w:rPr>
          <w:rFonts w:cstheme="minorHAnsi"/>
          <w:sz w:val="28"/>
          <w:szCs w:val="28"/>
        </w:rPr>
        <w:t xml:space="preserve"> Giubba ha ripreso in mano </w:t>
      </w:r>
      <w:r w:rsidR="00BC4604">
        <w:rPr>
          <w:rFonts w:cstheme="minorHAnsi"/>
          <w:sz w:val="28"/>
          <w:szCs w:val="28"/>
        </w:rPr>
        <w:t xml:space="preserve">le sue </w:t>
      </w:r>
      <w:r w:rsidRPr="00950B69">
        <w:rPr>
          <w:rFonts w:cstheme="minorHAnsi"/>
          <w:sz w:val="28"/>
          <w:szCs w:val="28"/>
        </w:rPr>
        <w:t xml:space="preserve">opere degli anni ’90, </w:t>
      </w:r>
      <w:r w:rsidR="00EB77A2" w:rsidRPr="00950B69">
        <w:rPr>
          <w:rFonts w:cstheme="minorHAnsi"/>
          <w:sz w:val="28"/>
          <w:szCs w:val="28"/>
        </w:rPr>
        <w:t xml:space="preserve">in quegli anni </w:t>
      </w:r>
      <w:r w:rsidRPr="00950B69">
        <w:rPr>
          <w:rFonts w:cstheme="minorHAnsi"/>
          <w:sz w:val="28"/>
          <w:szCs w:val="28"/>
        </w:rPr>
        <w:t>esposte</w:t>
      </w:r>
      <w:r w:rsidR="00B77A24" w:rsidRPr="00950B69">
        <w:rPr>
          <w:rFonts w:cstheme="minorHAnsi"/>
          <w:sz w:val="28"/>
          <w:szCs w:val="28"/>
        </w:rPr>
        <w:t xml:space="preserve"> in varie città: Milano, Lugano, Firenze, Lecce, Padova, Verona, Modena, Bologna, Bari.</w:t>
      </w:r>
      <w:r w:rsidR="00817013" w:rsidRPr="00950B69">
        <w:rPr>
          <w:rFonts w:cstheme="minorHAnsi"/>
          <w:sz w:val="28"/>
          <w:szCs w:val="28"/>
        </w:rPr>
        <w:t xml:space="preserve"> </w:t>
      </w:r>
      <w:r w:rsidR="00817013" w:rsidRPr="00950B69">
        <w:rPr>
          <w:rFonts w:eastAsia="Times New Roman" w:cstheme="minorHAnsi"/>
          <w:color w:val="222222"/>
          <w:sz w:val="28"/>
          <w:szCs w:val="28"/>
          <w:lang w:eastAsia="it-IT"/>
        </w:rPr>
        <w:t>Tutti i suoi personaggi sono icone pop, a volte drammatiche, a volte ironiche e divertenti. Rimandano anche a culture lontane</w:t>
      </w:r>
      <w:r w:rsidR="0085404C">
        <w:rPr>
          <w:rFonts w:eastAsia="Times New Roman" w:cstheme="minorHAnsi"/>
          <w:color w:val="222222"/>
          <w:sz w:val="28"/>
          <w:szCs w:val="28"/>
          <w:lang w:eastAsia="it-IT"/>
        </w:rPr>
        <w:t xml:space="preserve">, </w:t>
      </w:r>
      <w:r w:rsidR="00817013" w:rsidRPr="00950B69">
        <w:rPr>
          <w:rFonts w:eastAsia="Times New Roman" w:cstheme="minorHAnsi"/>
          <w:color w:val="222222"/>
          <w:sz w:val="28"/>
          <w:szCs w:val="28"/>
          <w:lang w:eastAsia="it-IT"/>
        </w:rPr>
        <w:t>personaggi che fanno parte di mondi interiorizzati. A differenza della pittura pop, interessata sostanzialmente alla mera rappresentazione del</w:t>
      </w:r>
      <w:r w:rsidR="00370EA9">
        <w:rPr>
          <w:rFonts w:eastAsia="Times New Roman" w:cstheme="minorHAnsi"/>
          <w:color w:val="222222"/>
          <w:sz w:val="28"/>
          <w:szCs w:val="28"/>
          <w:lang w:eastAsia="it-IT"/>
        </w:rPr>
        <w:t>l’oggetto offerto dalla società consumistica</w:t>
      </w:r>
      <w:r w:rsidR="00817013" w:rsidRPr="00950B69">
        <w:rPr>
          <w:rFonts w:eastAsia="Times New Roman" w:cstheme="minorHAnsi"/>
          <w:color w:val="222222"/>
          <w:sz w:val="28"/>
          <w:szCs w:val="28"/>
          <w:lang w:eastAsia="it-IT"/>
        </w:rPr>
        <w:t>, la sua cultura pop è permeata di interiorità, di frammenti di ricordi,</w:t>
      </w:r>
      <w:r w:rsidR="00F22B94">
        <w:rPr>
          <w:rFonts w:eastAsia="Times New Roman" w:cstheme="minorHAnsi"/>
          <w:color w:val="222222"/>
          <w:sz w:val="28"/>
          <w:szCs w:val="28"/>
          <w:lang w:eastAsia="it-IT"/>
        </w:rPr>
        <w:t xml:space="preserve"> di citazioni</w:t>
      </w:r>
      <w:r w:rsidR="00817013" w:rsidRPr="00950B69">
        <w:rPr>
          <w:rFonts w:eastAsia="Times New Roman" w:cstheme="minorHAnsi"/>
          <w:color w:val="222222"/>
          <w:sz w:val="28"/>
          <w:szCs w:val="28"/>
          <w:lang w:eastAsia="it-IT"/>
        </w:rPr>
        <w:t>. Da qui il titolo della mostra:</w:t>
      </w:r>
      <w:r w:rsidR="00B83E3A">
        <w:rPr>
          <w:rFonts w:eastAsia="Times New Roman" w:cstheme="minorHAnsi"/>
          <w:color w:val="222222"/>
          <w:sz w:val="28"/>
          <w:szCs w:val="28"/>
          <w:lang w:eastAsia="it-IT"/>
        </w:rPr>
        <w:t>"</w:t>
      </w:r>
      <w:proofErr w:type="spellStart"/>
      <w:r w:rsidR="00B83E3A">
        <w:rPr>
          <w:rFonts w:eastAsia="Times New Roman" w:cstheme="minorHAnsi"/>
          <w:color w:val="222222"/>
          <w:sz w:val="28"/>
          <w:szCs w:val="28"/>
          <w:lang w:eastAsia="it-IT"/>
        </w:rPr>
        <w:t>Shared</w:t>
      </w:r>
      <w:proofErr w:type="spellEnd"/>
      <w:r w:rsidR="00B83E3A">
        <w:rPr>
          <w:rFonts w:eastAsia="Times New Roman" w:cstheme="minorHAnsi"/>
          <w:color w:val="222222"/>
          <w:sz w:val="28"/>
          <w:szCs w:val="28"/>
          <w:lang w:eastAsia="it-IT"/>
        </w:rPr>
        <w:t xml:space="preserve"> </w:t>
      </w:r>
      <w:proofErr w:type="spellStart"/>
      <w:r w:rsidR="00B83E3A">
        <w:rPr>
          <w:rFonts w:eastAsia="Times New Roman" w:cstheme="minorHAnsi"/>
          <w:color w:val="222222"/>
          <w:sz w:val="28"/>
          <w:szCs w:val="28"/>
          <w:lang w:eastAsia="it-IT"/>
        </w:rPr>
        <w:t>worlds</w:t>
      </w:r>
      <w:proofErr w:type="spellEnd"/>
      <w:r w:rsidR="00B83E3A">
        <w:rPr>
          <w:rFonts w:eastAsia="Times New Roman" w:cstheme="minorHAnsi"/>
          <w:color w:val="222222"/>
          <w:sz w:val="28"/>
          <w:szCs w:val="28"/>
          <w:lang w:eastAsia="it-IT"/>
        </w:rPr>
        <w:t>" (M</w:t>
      </w:r>
      <w:r w:rsidR="00817013" w:rsidRPr="00817013">
        <w:rPr>
          <w:rFonts w:eastAsia="Times New Roman" w:cstheme="minorHAnsi"/>
          <w:color w:val="222222"/>
          <w:sz w:val="28"/>
          <w:szCs w:val="28"/>
          <w:lang w:eastAsia="it-IT"/>
        </w:rPr>
        <w:t>ondi condivisi).</w:t>
      </w:r>
      <w:r w:rsidR="00950B69" w:rsidRPr="00950B69">
        <w:rPr>
          <w:rFonts w:eastAsia="Times New Roman" w:cstheme="minorHAnsi"/>
          <w:color w:val="222222"/>
          <w:sz w:val="28"/>
          <w:szCs w:val="28"/>
          <w:lang w:eastAsia="it-IT"/>
        </w:rPr>
        <w:t xml:space="preserve"> </w:t>
      </w:r>
      <w:r w:rsidR="00B83E3A">
        <w:rPr>
          <w:rFonts w:eastAsia="Times New Roman" w:cstheme="minorHAnsi"/>
          <w:color w:val="222222"/>
          <w:sz w:val="28"/>
          <w:szCs w:val="28"/>
          <w:lang w:eastAsia="it-IT"/>
        </w:rPr>
        <w:t>“</w:t>
      </w:r>
      <w:r w:rsidR="00950B69" w:rsidRPr="00950B69">
        <w:rPr>
          <w:rFonts w:eastAsia="Times New Roman" w:cstheme="minorHAnsi"/>
          <w:color w:val="222222"/>
          <w:sz w:val="28"/>
          <w:szCs w:val="28"/>
          <w:lang w:eastAsia="it-IT"/>
        </w:rPr>
        <w:t xml:space="preserve">Una fase importante di questo mio nuovo percorso – dice Giubba- </w:t>
      </w:r>
      <w:r w:rsidR="00950B69" w:rsidRPr="00950B69">
        <w:rPr>
          <w:sz w:val="28"/>
          <w:szCs w:val="28"/>
        </w:rPr>
        <w:t>forse la più esaltante, è stata la rilettura e la trasformazione.</w:t>
      </w:r>
      <w:r w:rsidR="00F10CB1">
        <w:rPr>
          <w:sz w:val="28"/>
          <w:szCs w:val="28"/>
        </w:rPr>
        <w:t xml:space="preserve"> </w:t>
      </w:r>
      <w:r w:rsidR="00F53BF3">
        <w:rPr>
          <w:sz w:val="28"/>
          <w:szCs w:val="28"/>
        </w:rPr>
        <w:t xml:space="preserve">I </w:t>
      </w:r>
      <w:r w:rsidR="00950B69" w:rsidRPr="00950B69">
        <w:rPr>
          <w:sz w:val="28"/>
          <w:szCs w:val="28"/>
        </w:rPr>
        <w:t xml:space="preserve">dipinti che mi erano rimasti meritavano un nuovo </w:t>
      </w:r>
      <w:r w:rsidR="00950B69" w:rsidRPr="0095014B">
        <w:rPr>
          <w:sz w:val="28"/>
          <w:szCs w:val="28"/>
        </w:rPr>
        <w:t xml:space="preserve">approccio: sono quindi intervenuto </w:t>
      </w:r>
      <w:r w:rsidR="00225C15">
        <w:rPr>
          <w:sz w:val="28"/>
          <w:szCs w:val="28"/>
        </w:rPr>
        <w:t xml:space="preserve">sia frammentando le opere, sia </w:t>
      </w:r>
      <w:r w:rsidR="00950B69" w:rsidRPr="0095014B">
        <w:rPr>
          <w:sz w:val="28"/>
          <w:szCs w:val="28"/>
        </w:rPr>
        <w:t>con i pennelli sui vecchi colori, utilizzando principalmente il bianco.</w:t>
      </w:r>
      <w:r w:rsidR="00F10CB1" w:rsidRPr="0095014B">
        <w:rPr>
          <w:sz w:val="28"/>
          <w:szCs w:val="28"/>
        </w:rPr>
        <w:t xml:space="preserve"> </w:t>
      </w:r>
      <w:proofErr w:type="gramStart"/>
      <w:r w:rsidR="00950B69" w:rsidRPr="0095014B">
        <w:rPr>
          <w:sz w:val="28"/>
          <w:szCs w:val="28"/>
        </w:rPr>
        <w:t>E’</w:t>
      </w:r>
      <w:proofErr w:type="gramEnd"/>
      <w:r w:rsidR="00950B69" w:rsidRPr="0095014B">
        <w:rPr>
          <w:sz w:val="28"/>
          <w:szCs w:val="28"/>
        </w:rPr>
        <w:t xml:space="preserve"> stato come ripercorrere il passato alla luce della </w:t>
      </w:r>
      <w:r w:rsidR="00950B69" w:rsidRPr="0095014B">
        <w:rPr>
          <w:sz w:val="28"/>
          <w:szCs w:val="28"/>
        </w:rPr>
        <w:lastRenderedPageBreak/>
        <w:t xml:space="preserve">consapevolezza del presente, una luce più chiara. </w:t>
      </w:r>
      <w:proofErr w:type="gramStart"/>
      <w:r w:rsidR="00950B69" w:rsidRPr="0095014B">
        <w:rPr>
          <w:sz w:val="28"/>
          <w:szCs w:val="28"/>
        </w:rPr>
        <w:t>E’</w:t>
      </w:r>
      <w:proofErr w:type="gramEnd"/>
      <w:r w:rsidR="00950B69" w:rsidRPr="0095014B">
        <w:rPr>
          <w:sz w:val="28"/>
          <w:szCs w:val="28"/>
        </w:rPr>
        <w:t xml:space="preserve"> stato come ripercorrere una vecchia strada impolverata, dopo aver </w:t>
      </w:r>
      <w:r w:rsidR="00B83E3A">
        <w:rPr>
          <w:sz w:val="28"/>
          <w:szCs w:val="28"/>
        </w:rPr>
        <w:t>fatto una doccia rinfrescante e</w:t>
      </w:r>
      <w:r w:rsidR="00950B69" w:rsidRPr="0095014B">
        <w:rPr>
          <w:sz w:val="28"/>
          <w:szCs w:val="28"/>
        </w:rPr>
        <w:t xml:space="preserve"> indossando un vestito nuovo”. Potrebbe sembrare una pittura spontanea, in realtà quella di Giubba- come </w:t>
      </w:r>
      <w:r w:rsidR="00370EA9">
        <w:rPr>
          <w:sz w:val="28"/>
          <w:szCs w:val="28"/>
        </w:rPr>
        <w:t xml:space="preserve">già nel lontano 1994 </w:t>
      </w:r>
      <w:r w:rsidR="00950B69" w:rsidRPr="0095014B">
        <w:rPr>
          <w:sz w:val="28"/>
          <w:szCs w:val="28"/>
        </w:rPr>
        <w:t>analizzava Lorenzo Bonini</w:t>
      </w:r>
      <w:r w:rsidR="00F53BF3">
        <w:rPr>
          <w:sz w:val="28"/>
          <w:szCs w:val="28"/>
        </w:rPr>
        <w:t xml:space="preserve"> nella prefazione del volume</w:t>
      </w:r>
      <w:r w:rsidR="00F10CB1" w:rsidRPr="0095014B">
        <w:rPr>
          <w:sz w:val="28"/>
          <w:szCs w:val="28"/>
        </w:rPr>
        <w:t xml:space="preserve"> “</w:t>
      </w:r>
      <w:r w:rsidR="00DF77A4">
        <w:rPr>
          <w:sz w:val="28"/>
          <w:szCs w:val="28"/>
        </w:rPr>
        <w:t>Percorsi tra l</w:t>
      </w:r>
      <w:r w:rsidR="00F10CB1" w:rsidRPr="0095014B">
        <w:rPr>
          <w:sz w:val="28"/>
          <w:szCs w:val="28"/>
        </w:rPr>
        <w:t>a forma e il caos”, edizioni Massaccesi</w:t>
      </w:r>
      <w:r w:rsidR="00950B69" w:rsidRPr="0095014B">
        <w:rPr>
          <w:sz w:val="28"/>
          <w:szCs w:val="28"/>
        </w:rPr>
        <w:t xml:space="preserve">- </w:t>
      </w:r>
      <w:r w:rsidR="00370EA9">
        <w:rPr>
          <w:sz w:val="28"/>
          <w:szCs w:val="28"/>
        </w:rPr>
        <w:t xml:space="preserve">è un’arte in cui </w:t>
      </w:r>
      <w:r w:rsidR="00950B69" w:rsidRPr="0095014B">
        <w:rPr>
          <w:sz w:val="28"/>
          <w:szCs w:val="28"/>
        </w:rPr>
        <w:t>ogni opera è condotta con estremo rigore e disciplina. Persino nella pennellata apparentemente gestuale e precipitosa, c’è una reale premeditazione che ha riempito le ore e forse i giorni precedenti alla stesura, quando la tensione creativa e speculativa era estrema.</w:t>
      </w:r>
      <w:r w:rsidR="00B83E3A">
        <w:rPr>
          <w:sz w:val="28"/>
          <w:szCs w:val="28"/>
        </w:rPr>
        <w:t xml:space="preserve"> In un s</w:t>
      </w:r>
      <w:r w:rsidR="00DF77A4">
        <w:rPr>
          <w:sz w:val="28"/>
          <w:szCs w:val="28"/>
        </w:rPr>
        <w:t>uo s</w:t>
      </w:r>
      <w:r w:rsidR="00B83E3A">
        <w:rPr>
          <w:sz w:val="28"/>
          <w:szCs w:val="28"/>
        </w:rPr>
        <w:t>critto</w:t>
      </w:r>
      <w:r w:rsidR="0095014B" w:rsidRPr="0095014B">
        <w:rPr>
          <w:sz w:val="28"/>
          <w:szCs w:val="28"/>
        </w:rPr>
        <w:t xml:space="preserve"> la storica dell’arte</w:t>
      </w:r>
      <w:r w:rsidR="00F10CB1" w:rsidRPr="0095014B">
        <w:rPr>
          <w:sz w:val="28"/>
          <w:szCs w:val="28"/>
        </w:rPr>
        <w:t xml:space="preserve"> Marta Paraventi</w:t>
      </w:r>
      <w:r w:rsidR="00B83E3A">
        <w:rPr>
          <w:sz w:val="28"/>
          <w:szCs w:val="28"/>
        </w:rPr>
        <w:t xml:space="preserve"> osserva</w:t>
      </w:r>
      <w:r w:rsidR="00370EA9">
        <w:rPr>
          <w:sz w:val="28"/>
          <w:szCs w:val="28"/>
        </w:rPr>
        <w:t>va</w:t>
      </w:r>
      <w:r w:rsidR="00F10CB1" w:rsidRPr="0095014B">
        <w:rPr>
          <w:sz w:val="28"/>
          <w:szCs w:val="28"/>
        </w:rPr>
        <w:t xml:space="preserve">: </w:t>
      </w:r>
      <w:r w:rsidR="0095014B" w:rsidRPr="0095014B">
        <w:rPr>
          <w:sz w:val="28"/>
          <w:szCs w:val="28"/>
        </w:rPr>
        <w:t>“</w:t>
      </w:r>
      <w:r w:rsidR="00F10CB1" w:rsidRPr="0095014B">
        <w:rPr>
          <w:sz w:val="28"/>
          <w:szCs w:val="28"/>
        </w:rPr>
        <w:t>La luce accecante dei gialli, dei verdi, degli</w:t>
      </w:r>
      <w:r w:rsidR="0095014B" w:rsidRPr="0095014B">
        <w:rPr>
          <w:sz w:val="28"/>
          <w:szCs w:val="28"/>
        </w:rPr>
        <w:t xml:space="preserve"> </w:t>
      </w:r>
      <w:r w:rsidR="00F10CB1" w:rsidRPr="0095014B">
        <w:rPr>
          <w:sz w:val="28"/>
          <w:szCs w:val="28"/>
        </w:rPr>
        <w:t>arancioni, degli azzurri, incastonati tra guizzi di bianco o di nero, richiama l’artificio del neon, i</w:t>
      </w:r>
      <w:r w:rsidR="00B83E3A">
        <w:rPr>
          <w:sz w:val="28"/>
          <w:szCs w:val="28"/>
        </w:rPr>
        <w:t xml:space="preserve"> </w:t>
      </w:r>
      <w:r w:rsidR="00F10CB1" w:rsidRPr="0095014B">
        <w:rPr>
          <w:sz w:val="28"/>
          <w:szCs w:val="28"/>
        </w:rPr>
        <w:t>messaggi incessanti della pubblicità, ricorda la parata delle masch</w:t>
      </w:r>
      <w:r w:rsidR="00B83E3A">
        <w:rPr>
          <w:sz w:val="28"/>
          <w:szCs w:val="28"/>
        </w:rPr>
        <w:t>ere televisive, dai toni carnascialeschi</w:t>
      </w:r>
      <w:r w:rsidR="00F10CB1" w:rsidRPr="0095014B">
        <w:rPr>
          <w:sz w:val="28"/>
          <w:szCs w:val="28"/>
        </w:rPr>
        <w:t>: i personaggi e gli anim</w:t>
      </w:r>
      <w:r w:rsidR="00B83E3A">
        <w:rPr>
          <w:sz w:val="28"/>
          <w:szCs w:val="28"/>
        </w:rPr>
        <w:t xml:space="preserve">ali che fluttuano sulla tela </w:t>
      </w:r>
      <w:r w:rsidR="00F10CB1" w:rsidRPr="0095014B">
        <w:rPr>
          <w:sz w:val="28"/>
          <w:szCs w:val="28"/>
        </w:rPr>
        <w:t>avanzano quasi come</w:t>
      </w:r>
      <w:r w:rsidR="0095014B" w:rsidRPr="0095014B">
        <w:rPr>
          <w:sz w:val="28"/>
          <w:szCs w:val="28"/>
        </w:rPr>
        <w:t xml:space="preserve"> </w:t>
      </w:r>
      <w:r w:rsidR="00F10CB1" w:rsidRPr="0095014B">
        <w:rPr>
          <w:sz w:val="28"/>
          <w:szCs w:val="28"/>
        </w:rPr>
        <w:t xml:space="preserve">emergessero </w:t>
      </w:r>
      <w:r w:rsidR="00B83E3A">
        <w:rPr>
          <w:sz w:val="28"/>
          <w:szCs w:val="28"/>
        </w:rPr>
        <w:t>dal profondo del colore puro”</w:t>
      </w:r>
      <w:r w:rsidR="00F10CB1" w:rsidRPr="0095014B">
        <w:rPr>
          <w:sz w:val="28"/>
          <w:szCs w:val="28"/>
        </w:rPr>
        <w:t xml:space="preserve">. </w:t>
      </w:r>
    </w:p>
    <w:p w:rsidR="00950B69" w:rsidRDefault="00950B69" w:rsidP="00AA2834">
      <w:pPr>
        <w:jc w:val="both"/>
        <w:rPr>
          <w:sz w:val="28"/>
          <w:szCs w:val="28"/>
        </w:rPr>
      </w:pPr>
      <w:r w:rsidRPr="0095014B">
        <w:rPr>
          <w:sz w:val="28"/>
          <w:szCs w:val="28"/>
        </w:rPr>
        <w:t xml:space="preserve"> “A questo lavoro di pulizia, frammentazione, rilettura e trasformazione del passato, riferito al maggior numero delle opere esposte in questa mostra</w:t>
      </w:r>
      <w:r w:rsidR="00B83E3A">
        <w:rPr>
          <w:sz w:val="28"/>
          <w:szCs w:val="28"/>
        </w:rPr>
        <w:t>- conclude</w:t>
      </w:r>
      <w:r w:rsidRPr="0095014B">
        <w:rPr>
          <w:sz w:val="28"/>
          <w:szCs w:val="28"/>
        </w:rPr>
        <w:t xml:space="preserve"> l’</w:t>
      </w:r>
      <w:r w:rsidR="00B83E3A">
        <w:rPr>
          <w:sz w:val="28"/>
          <w:szCs w:val="28"/>
        </w:rPr>
        <w:t>autore della mostra</w:t>
      </w:r>
      <w:r w:rsidRPr="0095014B">
        <w:rPr>
          <w:sz w:val="28"/>
          <w:szCs w:val="28"/>
        </w:rPr>
        <w:t>- si affiancano alcuni nuovi dipinti appena concepiti</w:t>
      </w:r>
      <w:r w:rsidR="00370EA9">
        <w:rPr>
          <w:sz w:val="28"/>
          <w:szCs w:val="28"/>
        </w:rPr>
        <w:t>.”</w:t>
      </w:r>
      <w:r w:rsidRPr="0095014B">
        <w:rPr>
          <w:sz w:val="28"/>
          <w:szCs w:val="28"/>
        </w:rPr>
        <w:t xml:space="preserve"> </w:t>
      </w:r>
      <w:r w:rsidR="00370EA9">
        <w:rPr>
          <w:sz w:val="28"/>
          <w:szCs w:val="28"/>
        </w:rPr>
        <w:t>S</w:t>
      </w:r>
      <w:r w:rsidRPr="0095014B">
        <w:rPr>
          <w:sz w:val="28"/>
          <w:szCs w:val="28"/>
        </w:rPr>
        <w:t>i tratta un nuovo inizio?</w:t>
      </w:r>
    </w:p>
    <w:p w:rsidR="00DF77A4" w:rsidRDefault="00DF77A4" w:rsidP="00AA2834">
      <w:pPr>
        <w:jc w:val="both"/>
        <w:rPr>
          <w:sz w:val="28"/>
          <w:szCs w:val="28"/>
        </w:rPr>
      </w:pPr>
      <w:bookmarkStart w:id="0" w:name="_GoBack"/>
      <w:bookmarkEnd w:id="0"/>
    </w:p>
    <w:p w:rsidR="00DF77A4" w:rsidRDefault="00DF77A4" w:rsidP="00AA2834">
      <w:pPr>
        <w:jc w:val="both"/>
      </w:pPr>
      <w:r>
        <w:t>NOTE BIOGRAFICHE</w:t>
      </w:r>
    </w:p>
    <w:p w:rsidR="00DF77A4" w:rsidRDefault="00DF77A4" w:rsidP="00AA2834">
      <w:pPr>
        <w:jc w:val="both"/>
      </w:pPr>
    </w:p>
    <w:p w:rsidR="00DF77A4" w:rsidRDefault="00DF77A4" w:rsidP="00AA2834">
      <w:pPr>
        <w:jc w:val="both"/>
      </w:pPr>
      <w:r>
        <w:t xml:space="preserve">Vincenzo Giubba è nato a Lecce (1957). Vive e lavora a Roma. Fin da giovanissimo si interessa di arti visive e pittura, partecipando a varie mostre. Dopo il diploma di maturità artistica, si trasferisce a Firenze, dove </w:t>
      </w:r>
      <w:r w:rsidR="00F53BF3">
        <w:t>si laurea in A</w:t>
      </w:r>
      <w:r>
        <w:t xml:space="preserve">rchitettura con il massimo dei voti con una tesi sull’arte e sull’estetica contemporanea (“La drammatizzazione e la ricerca artistica contemporanea come processo di lettura e trasformazione dello spazio fisico”). Durante gli anni dell’università lavora come grafico, illustratore e designer sia in Italia </w:t>
      </w:r>
      <w:r w:rsidR="00F53BF3">
        <w:t xml:space="preserve">sia </w:t>
      </w:r>
      <w:r>
        <w:t>all’estero. Realizza alcune opere di architettura. Per alcuni anni insegna materie artistiche presso istituti statali. Nel 1984/85 fonda a Firenze l’Accademia Italiana di arte, moda e design che dirige fino al 2020. In questo periodo si dedica costantemente allo sviluppo di progetti legati alla creatività giovanile, in Italia, creando anche a Roma una sede dell’Accademia, e attraverso vari progetti e programmi</w:t>
      </w:r>
      <w:r w:rsidR="00F53BF3">
        <w:t xml:space="preserve"> all’estero (Germania, US</w:t>
      </w:r>
      <w:r>
        <w:t xml:space="preserve">A., Macedonia, </w:t>
      </w:r>
      <w:proofErr w:type="spellStart"/>
      <w:r>
        <w:t>Thailandia</w:t>
      </w:r>
      <w:proofErr w:type="spellEnd"/>
      <w:r>
        <w:t xml:space="preserve">).L’attività artistica espositiva, dopo le prime esperienze giovanili, è concentrata negli anni ’90, durante i quali espone le sue opere in gallerie d’arte ed in spazi pubblici e privati  (Milano, Lugano, Firenze, Lecce, Padova, Verona, Modena, Bologna, Bari). Nel 2018 pubblica “Il metodo del creativo” (libro-intervista, con Nicolas </w:t>
      </w:r>
      <w:proofErr w:type="spellStart"/>
      <w:r>
        <w:t>Ballario</w:t>
      </w:r>
      <w:proofErr w:type="spellEnd"/>
      <w:r>
        <w:t>, introduzione di Francesco Merlo, Nardini Ed.), dove racconta la sua esperienza personale nel mondo della creatività giovanile e il rapporto con alcuni grandi maestri mettendo a fuoco la sua particolare modalità di approccio alle tematiche dell’arte visiva e del design.</w:t>
      </w:r>
      <w:r w:rsidR="00C43A42">
        <w:t xml:space="preserve"> </w:t>
      </w:r>
      <w:r>
        <w:t>Dal 2020 ad oggi, abbandonati i fitti impegni accademici, si dedica completamente all’attività artistica, sia attraverso una “rilettura” delle proprie opere realizzate in passato sia sviluppando nuove opere pittoriche. Nel 2023 si trasferisce a Roma, dove attualmente lavora nel suo studio di Trastevere.</w:t>
      </w:r>
    </w:p>
    <w:p w:rsidR="00370EA9" w:rsidRDefault="00370EA9" w:rsidP="00DF77A4"/>
    <w:p w:rsidR="00370EA9" w:rsidRDefault="00370EA9" w:rsidP="00DF77A4"/>
    <w:p w:rsidR="00C43A42" w:rsidRDefault="00DF77A4" w:rsidP="00DF77A4">
      <w:r>
        <w:lastRenderedPageBreak/>
        <w:t xml:space="preserve">Pubblicazioni: </w:t>
      </w:r>
    </w:p>
    <w:p w:rsidR="00DF77A4" w:rsidRDefault="00170C1E" w:rsidP="00DF77A4">
      <w:r>
        <w:t>Vincenzo Giubba “</w:t>
      </w:r>
      <w:r w:rsidR="00DF77A4">
        <w:t xml:space="preserve"> Percorsi tra la forma e il caos</w:t>
      </w:r>
      <w:r>
        <w:t>”</w:t>
      </w:r>
      <w:r w:rsidR="00DF77A4">
        <w:t xml:space="preserve"> (R. Massaccesi Ed. 1994)</w:t>
      </w:r>
    </w:p>
    <w:p w:rsidR="00DF77A4" w:rsidRDefault="00825CCA" w:rsidP="00DF77A4">
      <w:r>
        <w:t xml:space="preserve">“Il metodo creativo” </w:t>
      </w:r>
      <w:r w:rsidR="00DF77A4">
        <w:t>(Nardini Editore, 2018)</w:t>
      </w:r>
    </w:p>
    <w:p w:rsidR="00DF77A4" w:rsidRDefault="00DF77A4" w:rsidP="00DF77A4"/>
    <w:p w:rsidR="00DF77A4" w:rsidRDefault="00DF77A4" w:rsidP="00DF77A4">
      <w:r>
        <w:t>Hanno parlato di lui:</w:t>
      </w:r>
    </w:p>
    <w:p w:rsidR="00DF77A4" w:rsidRDefault="00DF77A4" w:rsidP="00DF77A4">
      <w:r>
        <w:t xml:space="preserve">La Repubblica, Il Corriere della Sera, La Nazione, Il sole 24ore, Il Tirreno, Panorama, Toscana Qui, La Gazzetta del Mezzogiorno, Quotidiano, Gap Italia, Pensiero  ed Arte, </w:t>
      </w:r>
      <w:proofErr w:type="spellStart"/>
      <w:r>
        <w:t>ContemporArt</w:t>
      </w:r>
      <w:proofErr w:type="spellEnd"/>
      <w:r>
        <w:t xml:space="preserve">, Firenze Ieri Oggi Domani, La Gazzetta di Firenze, Firenze la Sera, La Città, Firenze Spettacolo, Art Agorà,  </w:t>
      </w:r>
      <w:proofErr w:type="spellStart"/>
      <w:r>
        <w:t>Volksblatt</w:t>
      </w:r>
      <w:proofErr w:type="spellEnd"/>
      <w:r>
        <w:t xml:space="preserve">, </w:t>
      </w:r>
      <w:proofErr w:type="spellStart"/>
      <w:r>
        <w:t>Der</w:t>
      </w:r>
      <w:proofErr w:type="spellEnd"/>
      <w:r>
        <w:t xml:space="preserve"> </w:t>
      </w:r>
      <w:proofErr w:type="spellStart"/>
      <w:r>
        <w:t>Tagespiegel</w:t>
      </w:r>
      <w:proofErr w:type="spellEnd"/>
      <w:r>
        <w:t xml:space="preserve">, Berliner </w:t>
      </w:r>
      <w:proofErr w:type="spellStart"/>
      <w:r>
        <w:t>Morgenpost</w:t>
      </w:r>
      <w:proofErr w:type="spellEnd"/>
      <w:r>
        <w:t xml:space="preserve">, </w:t>
      </w:r>
      <w:proofErr w:type="spellStart"/>
      <w:r>
        <w:t>Tip</w:t>
      </w:r>
      <w:proofErr w:type="spellEnd"/>
      <w:r>
        <w:t xml:space="preserve">, The Sydney </w:t>
      </w:r>
      <w:proofErr w:type="spellStart"/>
      <w:r>
        <w:t>Morning</w:t>
      </w:r>
      <w:proofErr w:type="spellEnd"/>
      <w:r>
        <w:t xml:space="preserve"> </w:t>
      </w:r>
      <w:proofErr w:type="spellStart"/>
      <w:r>
        <w:t>Herald</w:t>
      </w:r>
      <w:proofErr w:type="spellEnd"/>
      <w:r>
        <w:t>, A</w:t>
      </w:r>
      <w:r w:rsidR="00825CCA">
        <w:t xml:space="preserve">ffari Italiani, </w:t>
      </w:r>
      <w:proofErr w:type="spellStart"/>
      <w:r w:rsidR="00825CCA">
        <w:t>Artribune</w:t>
      </w:r>
      <w:proofErr w:type="spellEnd"/>
      <w:r w:rsidR="00825CCA">
        <w:t>, e in</w:t>
      </w:r>
      <w:r>
        <w:t xml:space="preserve"> trasmission</w:t>
      </w:r>
      <w:r w:rsidR="00825CCA">
        <w:t xml:space="preserve">i televisive e radiofoniche ( RAI 2, RAI 3, Canale </w:t>
      </w:r>
      <w:r>
        <w:t xml:space="preserve">5, RAI </w:t>
      </w:r>
      <w:proofErr w:type="spellStart"/>
      <w:r>
        <w:t>radiotoscana</w:t>
      </w:r>
      <w:proofErr w:type="spellEnd"/>
      <w:r>
        <w:t xml:space="preserve">, RIAS-Tv </w:t>
      </w:r>
      <w:proofErr w:type="spellStart"/>
      <w:r>
        <w:t>Berlin</w:t>
      </w:r>
      <w:proofErr w:type="spellEnd"/>
      <w:r w:rsidR="00825CCA">
        <w:t>).</w:t>
      </w:r>
    </w:p>
    <w:p w:rsidR="00DF77A4" w:rsidRDefault="00DF77A4" w:rsidP="00DF77A4"/>
    <w:p w:rsidR="00DF77A4" w:rsidRPr="0095014B" w:rsidRDefault="00DF77A4" w:rsidP="00F10CB1">
      <w:pPr>
        <w:rPr>
          <w:sz w:val="28"/>
          <w:szCs w:val="28"/>
        </w:rPr>
      </w:pPr>
    </w:p>
    <w:sectPr w:rsidR="00DF77A4" w:rsidRPr="0095014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A01"/>
    <w:rsid w:val="000770F3"/>
    <w:rsid w:val="001552F0"/>
    <w:rsid w:val="001671D2"/>
    <w:rsid w:val="00170C1E"/>
    <w:rsid w:val="001F0D3D"/>
    <w:rsid w:val="001F77FE"/>
    <w:rsid w:val="00225C15"/>
    <w:rsid w:val="00280CB2"/>
    <w:rsid w:val="00370EA9"/>
    <w:rsid w:val="003C4A01"/>
    <w:rsid w:val="003D3414"/>
    <w:rsid w:val="004F451A"/>
    <w:rsid w:val="00603D3D"/>
    <w:rsid w:val="0060704A"/>
    <w:rsid w:val="006815AB"/>
    <w:rsid w:val="006D4332"/>
    <w:rsid w:val="00817013"/>
    <w:rsid w:val="00825CCA"/>
    <w:rsid w:val="0085404C"/>
    <w:rsid w:val="009033C9"/>
    <w:rsid w:val="0095014B"/>
    <w:rsid w:val="00950B69"/>
    <w:rsid w:val="009C2013"/>
    <w:rsid w:val="00A33FD1"/>
    <w:rsid w:val="00AA2834"/>
    <w:rsid w:val="00B45D83"/>
    <w:rsid w:val="00B77A24"/>
    <w:rsid w:val="00B83E3A"/>
    <w:rsid w:val="00BC4604"/>
    <w:rsid w:val="00C43A42"/>
    <w:rsid w:val="00DE10D6"/>
    <w:rsid w:val="00DF4C5A"/>
    <w:rsid w:val="00DF77A4"/>
    <w:rsid w:val="00EA50DB"/>
    <w:rsid w:val="00EB4629"/>
    <w:rsid w:val="00EB77A2"/>
    <w:rsid w:val="00F10CB1"/>
    <w:rsid w:val="00F22B94"/>
    <w:rsid w:val="00F53BF3"/>
    <w:rsid w:val="00FC2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3181DD"/>
  <w15:chartTrackingRefBased/>
  <w15:docId w15:val="{B5690A56-BF29-429F-B34E-3309D1128E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630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7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1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85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173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923</Words>
  <Characters>5267</Characters>
  <Application>Microsoft Office Word</Application>
  <DocSecurity>0</DocSecurity>
  <Lines>43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2</cp:revision>
  <dcterms:created xsi:type="dcterms:W3CDTF">2023-10-24T09:24:00Z</dcterms:created>
  <dcterms:modified xsi:type="dcterms:W3CDTF">2023-10-24T09:24:00Z</dcterms:modified>
</cp:coreProperties>
</file>