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auto" w:val="clear"/>
        <w:spacing w:after="0" w:before="0" w:line="240" w:lineRule="auto"/>
        <w:rPr>
          <w:rFonts w:ascii="Economica" w:cs="Economica" w:eastAsia="Economica" w:hAnsi="Economica"/>
          <w:color w:val="6666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0" w:before="0" w:line="240" w:lineRule="auto"/>
        <w:ind w:left="720" w:firstLine="0"/>
        <w:jc w:val="both"/>
        <w:rPr>
          <w:rFonts w:ascii="Economica" w:cs="Economica" w:eastAsia="Economica" w:hAnsi="Economica"/>
          <w:color w:val="666666"/>
          <w:sz w:val="28"/>
          <w:szCs w:val="28"/>
        </w:rPr>
      </w:pPr>
      <w:r w:rsidDel="00000000" w:rsidR="00000000" w:rsidRPr="00000000">
        <w:rPr/>
        <w:drawing>
          <wp:inline distB="0" distT="0" distL="0" distR="0">
            <wp:extent cx="674370" cy="786765"/>
            <wp:effectExtent b="0" l="0" r="0" t="0"/>
            <wp:docPr id="1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4370" cy="7867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863600" cy="662305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6623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auto" w:val="clear"/>
        <w:spacing w:after="0" w:before="0" w:line="240" w:lineRule="auto"/>
        <w:rPr>
          <w:rFonts w:ascii="Economica" w:cs="Economica" w:eastAsia="Economica" w:hAnsi="Economica"/>
          <w:color w:val="6666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auto" w:val="clear"/>
        <w:spacing w:after="0" w:before="0" w:line="240" w:lineRule="auto"/>
        <w:ind w:left="-15" w:firstLine="0"/>
        <w:rPr>
          <w:rFonts w:ascii="Economica" w:cs="Economica" w:eastAsia="Economica" w:hAnsi="Economica"/>
          <w:color w:val="6666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auto" w:val="clear"/>
        <w:spacing w:after="0" w:before="0" w:line="240" w:lineRule="auto"/>
        <w:ind w:left="-15" w:firstLine="0"/>
        <w:rPr/>
      </w:pPr>
      <w:r w:rsidDel="00000000" w:rsidR="00000000" w:rsidRPr="00000000">
        <w:rPr>
          <w:rFonts w:ascii="Economica" w:cs="Economica" w:eastAsia="Economica" w:hAnsi="Economica"/>
          <w:color w:val="666666"/>
          <w:sz w:val="28"/>
          <w:szCs w:val="28"/>
          <w:rtl w:val="0"/>
        </w:rPr>
        <w:t xml:space="preserve">Comunicato Stampa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auto" w:val="clear"/>
        <w:spacing w:after="0" w:before="0" w:line="240" w:lineRule="auto"/>
        <w:rPr>
          <w:rFonts w:ascii="Economica" w:cs="Economica" w:eastAsia="Economica" w:hAnsi="Economica"/>
          <w:color w:val="66666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60" w:line="240" w:lineRule="auto"/>
        <w:rPr>
          <w:b w:val="1"/>
          <w:color w:val="b45f06"/>
        </w:rPr>
      </w:pPr>
      <w:r w:rsidDel="00000000" w:rsidR="00000000" w:rsidRPr="00000000">
        <w:rPr/>
        <w:drawing>
          <wp:inline distB="0" distT="0" distL="0" distR="0">
            <wp:extent cx="5660390" cy="36195"/>
            <wp:effectExtent b="0" l="0" r="0" t="0"/>
            <wp:docPr descr="linea orizzontale" id="2" name="image6.png"/>
            <a:graphic>
              <a:graphicData uri="http://schemas.openxmlformats.org/drawingml/2006/picture">
                <pic:pic>
                  <pic:nvPicPr>
                    <pic:cNvPr descr="linea orizzontale"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60390" cy="361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b45f06"/>
          <w:sz w:val="48"/>
          <w:szCs w:val="48"/>
          <w:u w:val="none"/>
          <w:shd w:fill="auto" w:val="clear"/>
          <w:vertAlign w:val="baseline"/>
          <w:rtl w:val="0"/>
        </w:rPr>
        <w:t xml:space="preserve">ALFONSO SIRACUSA ORLANDO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</w:rPr>
      </w:pPr>
      <w:bookmarkStart w:colFirst="0" w:colLast="0" w:name="_30j0zll" w:id="1"/>
      <w:bookmarkEnd w:id="1"/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666666"/>
          <w:sz w:val="50"/>
          <w:szCs w:val="50"/>
          <w:u w:val="none"/>
          <w:shd w:fill="auto" w:val="clear"/>
          <w:vertAlign w:val="baseline"/>
          <w:rtl w:val="0"/>
        </w:rPr>
        <w:t xml:space="preserve">Il Cristo Nero/A Black Jesus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22"/>
          <w:szCs w:val="22"/>
          <w:u w:val="none"/>
          <w:shd w:fill="auto" w:val="clear"/>
          <w:vertAlign w:val="baseline"/>
          <w:rtl w:val="0"/>
        </w:rPr>
        <w:t xml:space="preserve">a cura di Andrea Guastella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Subtitle"/>
        <w:shd w:fill="auto" w:val="clear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Subtitle"/>
        <w:shd w:fill="auto" w:val="clear"/>
        <w:rPr/>
      </w:pPr>
      <w:bookmarkStart w:colFirst="0" w:colLast="0" w:name="_1fob9te" w:id="2"/>
      <w:bookmarkEnd w:id="2"/>
      <w:r w:rsidDel="00000000" w:rsidR="00000000" w:rsidRPr="00000000">
        <w:rPr>
          <w:rFonts w:ascii="Arial" w:cs="Arial" w:eastAsia="Arial" w:hAnsi="Arial"/>
          <w:color w:val="808080"/>
          <w:sz w:val="40"/>
          <w:szCs w:val="40"/>
          <w:rtl w:val="0"/>
        </w:rPr>
        <w:t xml:space="preserve">Presentazione catalogo della mostra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auto" w:val="clear"/>
        <w:rPr>
          <w:rFonts w:ascii="Arial" w:cs="Arial" w:eastAsia="Arial" w:hAnsi="Arial"/>
          <w:color w:val="80808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auto" w:val="clear"/>
        <w:spacing w:after="0" w:before="60" w:line="240" w:lineRule="auto"/>
        <w:rPr/>
      </w:pPr>
      <w:r w:rsidDel="00000000" w:rsidR="00000000" w:rsidRPr="00000000">
        <w:rPr/>
        <w:drawing>
          <wp:inline distB="0" distT="0" distL="0" distR="0">
            <wp:extent cx="5714365" cy="37465"/>
            <wp:effectExtent b="0" l="0" r="0" t="0"/>
            <wp:docPr descr="linea orizzontale" id="5" name="image6.png"/>
            <a:graphic>
              <a:graphicData uri="http://schemas.openxmlformats.org/drawingml/2006/picture">
                <pic:pic>
                  <pic:nvPicPr>
                    <pic:cNvPr descr="linea orizzontale"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4365" cy="374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right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bookmarkStart w:colFirst="0" w:colLast="0" w:name="_3znysh7" w:id="3"/>
      <w:bookmarkEnd w:id="3"/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  <w:drawing>
          <wp:inline distB="0" distT="0" distL="0" distR="0">
            <wp:extent cx="5732145" cy="4215130"/>
            <wp:effectExtent b="0" l="0" r="0" t="0"/>
            <wp:docPr id="4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9"/>
                    <a:srcRect b="0" l="3363" r="3363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2151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right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bookmarkStart w:colFirst="0" w:colLast="0" w:name="_2et92p0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999999"/>
          <w:sz w:val="16"/>
          <w:szCs w:val="16"/>
          <w:u w:val="none"/>
          <w:shd w:fill="auto" w:val="clear"/>
          <w:vertAlign w:val="baseline"/>
          <w:rtl w:val="0"/>
        </w:rPr>
        <w:t xml:space="preserve">Veduta allestimento della mostra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0" w:before="0"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after="0" w:before="0"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60" w:before="0" w:line="259" w:lineRule="auto"/>
        <w:ind w:left="0" w:firstLine="0"/>
        <w:rPr/>
      </w:pPr>
      <w:bookmarkStart w:colFirst="0" w:colLast="0" w:name="_tyjcwt" w:id="5"/>
      <w:bookmarkEnd w:id="5"/>
      <w:r w:rsidDel="00000000" w:rsidR="00000000" w:rsidRPr="00000000">
        <w:rPr>
          <w:rFonts w:ascii="Calibri" w:cs="Calibri" w:eastAsia="Calibri" w:hAnsi="Calibri"/>
          <w:b w:val="1"/>
          <w:i w:val="1"/>
          <w:color w:val="666666"/>
          <w:sz w:val="24"/>
          <w:szCs w:val="24"/>
          <w:rtl w:val="0"/>
        </w:rPr>
        <w:t xml:space="preserve">Il Cristo Nero/A Black Jesus</w:t>
      </w:r>
      <w:r w:rsidDel="00000000" w:rsidR="00000000" w:rsidRPr="00000000">
        <w:rPr>
          <w:rFonts w:ascii="Calibri" w:cs="Calibri" w:eastAsia="Calibri" w:hAnsi="Calibri"/>
          <w:b w:val="0"/>
          <w:color w:val="666666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333333"/>
          <w:sz w:val="24"/>
          <w:szCs w:val="24"/>
          <w:rtl w:val="0"/>
        </w:rPr>
        <w:t xml:space="preserve">(2021)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60" w:before="0" w:line="259" w:lineRule="auto"/>
        <w:ind w:left="0" w:firstLine="0"/>
        <w:jc w:val="both"/>
        <w:rPr>
          <w:color w:val="666666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666666"/>
          <w:sz w:val="24"/>
          <w:szCs w:val="24"/>
          <w:rtl w:val="0"/>
        </w:rPr>
        <w:t xml:space="preserve">Nella Sala conferenze della Torre dell‘Orologio, </w:t>
      </w:r>
      <w:r w:rsidDel="00000000" w:rsidR="00000000" w:rsidRPr="00000000">
        <w:rPr>
          <w:rFonts w:ascii="Calibri" w:cs="Calibri" w:eastAsia="Calibri" w:hAnsi="Calibri"/>
          <w:b w:val="1"/>
          <w:color w:val="666666"/>
          <w:sz w:val="24"/>
          <w:szCs w:val="24"/>
          <w:rtl w:val="0"/>
        </w:rPr>
        <w:t xml:space="preserve">Lunedì 13 dicembre alle 16.30</w:t>
      </w:r>
      <w:r w:rsidDel="00000000" w:rsidR="00000000" w:rsidRPr="00000000">
        <w:rPr>
          <w:rFonts w:ascii="Calibri" w:cs="Calibri" w:eastAsia="Calibri" w:hAnsi="Calibri"/>
          <w:color w:val="666666"/>
          <w:sz w:val="24"/>
          <w:szCs w:val="24"/>
          <w:rtl w:val="0"/>
        </w:rPr>
        <w:t xml:space="preserve"> verrà presentato il catalogo d’arte “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rtl w:val="0"/>
        </w:rPr>
        <w:t xml:space="preserve">Il Cristo Nero/ A Black Jesus</w:t>
      </w:r>
      <w:r w:rsidDel="00000000" w:rsidR="00000000" w:rsidRPr="00000000">
        <w:rPr>
          <w:rFonts w:ascii="Calibri" w:cs="Calibri" w:eastAsia="Calibri" w:hAnsi="Calibri"/>
          <w:color w:val="666666"/>
          <w:sz w:val="24"/>
          <w:szCs w:val="24"/>
          <w:rtl w:val="0"/>
        </w:rPr>
        <w:t xml:space="preserve">” a cura del prof. Andrea Guastella, del critico d’arte prof. Dario Orphée La Mendola, del regista del docufilm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rtl w:val="0"/>
        </w:rPr>
        <w:t xml:space="preserve"> A Black Jesus</w:t>
      </w:r>
      <w:r w:rsidDel="00000000" w:rsidR="00000000" w:rsidRPr="00000000">
        <w:rPr>
          <w:rFonts w:ascii="Calibri" w:cs="Calibri" w:eastAsia="Calibri" w:hAnsi="Calibri"/>
          <w:color w:val="666666"/>
          <w:sz w:val="24"/>
          <w:szCs w:val="24"/>
          <w:rtl w:val="0"/>
        </w:rPr>
        <w:t xml:space="preserve"> Luca Lucchesi e prefazione del Sindaco di Siculiana Dirigente Scolastico dott. Giuseppe Zambito.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60" w:before="0" w:line="259" w:lineRule="auto"/>
        <w:ind w:left="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666666"/>
          <w:sz w:val="24"/>
          <w:szCs w:val="24"/>
          <w:rtl w:val="0"/>
        </w:rPr>
        <w:t xml:space="preserve">Il volume, a cura di Andrea Guastella, partendo dalla documentazione dei lavori in mostra, riflette sul tema del sacro disegnando un percorso che attraversa la storia dell’arte, la religione e affronta il tema dell’immigrazione e dell’accoglienza attraverso la cultura contemporanea.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60" w:before="0" w:line="259" w:lineRule="auto"/>
        <w:ind w:left="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666666"/>
          <w:sz w:val="24"/>
          <w:szCs w:val="24"/>
          <w:rtl w:val="0"/>
        </w:rPr>
        <w:t xml:space="preserve">I saggi si compenetrano con un ricco apparato iconografico, oltre alle immagini dei lavori esposti, è stata data particolare importanza alle vedute dell’allestimento, con le fotografie d’autore del maestro Attilio Scimone, che ritraggono la mostra in tutta la sua complessità.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60" w:before="0" w:line="259" w:lineRule="auto"/>
        <w:ind w:left="0" w:firstLine="0"/>
        <w:jc w:val="both"/>
        <w:rPr>
          <w:rFonts w:ascii="Calibri" w:cs="Calibri" w:eastAsia="Calibri" w:hAnsi="Calibri"/>
          <w:color w:val="666666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666666"/>
          <w:sz w:val="22"/>
          <w:szCs w:val="22"/>
          <w:rtl w:val="0"/>
        </w:rPr>
        <w:tab/>
        <w:tab/>
        <w:tab/>
        <w:tab/>
        <w:tab/>
        <w:tab/>
        <w:t xml:space="preserve">Il Sindaco </w:t>
      </w:r>
      <w:r w:rsidDel="00000000" w:rsidR="00000000" w:rsidRPr="00000000">
        <w:rPr>
          <w:rFonts w:ascii="Calibri" w:cs="Calibri" w:eastAsia="Calibri" w:hAnsi="Calibri"/>
          <w:color w:val="666666"/>
          <w:rtl w:val="0"/>
        </w:rPr>
        <w:t xml:space="preserve">di </w:t>
      </w:r>
      <w:r w:rsidDel="00000000" w:rsidR="00000000" w:rsidRPr="00000000">
        <w:rPr>
          <w:rFonts w:ascii="Calibri" w:cs="Calibri" w:eastAsia="Calibri" w:hAnsi="Calibri"/>
          <w:color w:val="666666"/>
          <w:sz w:val="22"/>
          <w:szCs w:val="22"/>
          <w:rtl w:val="0"/>
        </w:rPr>
        <w:t xml:space="preserve">Siculiana </w:t>
        <w:tab/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2"/>
          <w:szCs w:val="22"/>
          <w:rtl w:val="0"/>
        </w:rPr>
        <w:t xml:space="preserve"> </w:t>
        <w:tab/>
        <w:t xml:space="preserve">             Dott. Giuseppe Zambito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60" w:before="0" w:line="259" w:lineRule="auto"/>
        <w:ind w:left="0" w:firstLine="0"/>
        <w:rPr>
          <w:rFonts w:ascii="Calibri" w:cs="Calibri" w:eastAsia="Calibri" w:hAnsi="Calibri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60" w:before="0" w:line="259" w:lineRule="auto"/>
        <w:ind w:left="0" w:firstLine="0"/>
        <w:rPr>
          <w:rFonts w:ascii="Calibri" w:cs="Calibri" w:eastAsia="Calibri" w:hAnsi="Calibri"/>
          <w:i w:val="1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60" w:before="0" w:line="259" w:lineRule="auto"/>
        <w:ind w:left="0" w:firstLine="0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color w:val="666666"/>
          <w:rtl w:val="0"/>
        </w:rPr>
        <w:t xml:space="preserve">Introduce e modera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60" w:before="0" w:line="259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333333"/>
          <w:sz w:val="24"/>
          <w:szCs w:val="24"/>
          <w:rtl w:val="0"/>
        </w:rPr>
        <w:t xml:space="preserve">Stefano Siracusa Direttore del Museo #MeTe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60" w:before="0" w:line="259" w:lineRule="auto"/>
        <w:ind w:left="0" w:firstLine="0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color w:val="666666"/>
          <w:rtl w:val="0"/>
        </w:rPr>
        <w:t xml:space="preserve">Intervengono – tra gli autori: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60" w:before="0" w:line="259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333333"/>
          <w:sz w:val="24"/>
          <w:szCs w:val="24"/>
          <w:rtl w:val="0"/>
        </w:rPr>
        <w:t xml:space="preserve">Il Sindaco di Siculiana, Dirigente Scolastico dott. Giuseppe Zambito;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60" w:before="0" w:line="259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333333"/>
          <w:sz w:val="24"/>
          <w:szCs w:val="24"/>
          <w:rtl w:val="0"/>
        </w:rPr>
        <w:t xml:space="preserve">Il Curatore prof. Andrea Guastella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60" w:before="0" w:line="259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333333"/>
          <w:sz w:val="24"/>
          <w:szCs w:val="24"/>
          <w:rtl w:val="0"/>
        </w:rPr>
        <w:t xml:space="preserve">Il Critico d’arte prof. Dario Orphée La Mendola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60" w:before="0" w:line="259" w:lineRule="auto"/>
        <w:ind w:left="0" w:firstLine="0"/>
        <w:rPr/>
      </w:pPr>
      <w:r w:rsidDel="00000000" w:rsidR="00000000" w:rsidRPr="00000000">
        <w:rPr>
          <w:rFonts w:ascii="Calibri" w:cs="Calibri" w:eastAsia="Calibri" w:hAnsi="Calibri"/>
          <w:color w:val="333333"/>
          <w:sz w:val="24"/>
          <w:szCs w:val="24"/>
          <w:rtl w:val="0"/>
        </w:rPr>
        <w:t xml:space="preserve">Il Regista Luca Lucchesi autore del docufilm “A Black Jesus”- Produzione Wim Wenders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60" w:before="0" w:line="259" w:lineRule="auto"/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333333"/>
          <w:sz w:val="24"/>
          <w:szCs w:val="24"/>
          <w:rtl w:val="0"/>
        </w:rPr>
        <w:t xml:space="preserve">Il Fotografo d’arte prof. Attilio Scimone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b w:val="1"/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after="0" w:before="0" w:line="240" w:lineRule="auto"/>
        <w:ind w:left="0" w:firstLine="0"/>
        <w:rPr>
          <w:color w:val="66666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666666"/>
          <w:sz w:val="24"/>
          <w:szCs w:val="24"/>
          <w:u w:val="none"/>
          <w:rtl w:val="0"/>
        </w:rPr>
        <w:t xml:space="preserve">Presentazione catalogo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after="0" w:before="0" w:line="240" w:lineRule="auto"/>
        <w:ind w:left="0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24"/>
          <w:szCs w:val="24"/>
          <w:rtl w:val="0"/>
        </w:rPr>
        <w:t xml:space="preserve">Luogo: 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333333"/>
          <w:sz w:val="24"/>
          <w:szCs w:val="24"/>
          <w:rtl w:val="0"/>
        </w:rPr>
        <w:t xml:space="preserve">Sala Conferenze | Torre dell’Orologio | Piazza Umberto I - 92010 Siculiana AG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after="0" w:before="0" w:line="240" w:lineRule="auto"/>
        <w:ind w:left="0" w:firstLine="0"/>
        <w:rPr/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b w:val="0"/>
            <w:i w:val="1"/>
            <w:color w:val="666666"/>
            <w:sz w:val="24"/>
            <w:szCs w:val="24"/>
            <w:u w:val="none"/>
            <w:rtl w:val="0"/>
          </w:rPr>
          <w:t xml:space="preserve">Data: 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333333"/>
          <w:sz w:val="24"/>
          <w:szCs w:val="24"/>
          <w:u w:val="none"/>
          <w:rtl w:val="0"/>
        </w:rPr>
        <w:t xml:space="preserve">Lunedì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color w:val="333333"/>
          <w:sz w:val="24"/>
          <w:szCs w:val="24"/>
          <w:rtl w:val="0"/>
        </w:rPr>
        <w:t xml:space="preserve"> 13 dicembre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after="0" w:before="0" w:line="240" w:lineRule="auto"/>
        <w:ind w:left="0" w:firstLine="0"/>
        <w:rPr>
          <w:b w:val="0"/>
          <w:color w:val="666666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color w:val="666666"/>
          <w:sz w:val="24"/>
          <w:szCs w:val="24"/>
          <w:rtl w:val="0"/>
        </w:rPr>
        <w:t xml:space="preserve">Orario:</w:t>
      </w:r>
      <w:r w:rsidDel="00000000" w:rsidR="00000000" w:rsidRPr="00000000">
        <w:rPr>
          <w:rFonts w:ascii="Times New Roman" w:cs="Times New Roman" w:eastAsia="Times New Roman" w:hAnsi="Times New Roman"/>
          <w:b w:val="0"/>
          <w:color w:val="666666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333333"/>
          <w:sz w:val="24"/>
          <w:szCs w:val="24"/>
          <w:rtl w:val="0"/>
        </w:rPr>
        <w:t xml:space="preserve">16,30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60" w:before="0" w:line="259" w:lineRule="auto"/>
        <w:ind w:left="0" w:firstLine="0"/>
        <w:rPr>
          <w:rFonts w:ascii="Calibri" w:cs="Calibri" w:eastAsia="Calibri" w:hAnsi="Calibri"/>
          <w:b w:val="0"/>
          <w:i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160" w:before="0" w:line="259" w:lineRule="auto"/>
        <w:ind w:left="0" w:firstLine="0"/>
        <w:rPr/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u w:val="single"/>
          <w:rtl w:val="0"/>
        </w:rPr>
        <w:t xml:space="preserve">L’ingresso è consentito liberamente fino ad esaurimento posti con obbligo di green pass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60" w:before="0" w:line="259" w:lineRule="auto"/>
        <w:ind w:left="0" w:firstLine="0"/>
        <w:rPr>
          <w:rFonts w:ascii="Calibri" w:cs="Calibri" w:eastAsia="Calibri" w:hAnsi="Calibri"/>
          <w:i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60" w:before="0" w:line="259" w:lineRule="auto"/>
        <w:ind w:left="0" w:firstLine="0"/>
        <w:rPr/>
      </w:pPr>
      <w:r w:rsidDel="00000000" w:rsidR="00000000" w:rsidRPr="00000000">
        <w:rPr/>
        <w:drawing>
          <wp:inline distB="0" distT="0" distL="0" distR="0">
            <wp:extent cx="736600" cy="404495"/>
            <wp:effectExtent b="0" l="0" r="0" t="0"/>
            <wp:docPr id="7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1"/>
                    <a:srcRect b="0" l="0" r="0" t="12344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4044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666666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2"/>
          <w:szCs w:val="22"/>
          <w:rtl w:val="0"/>
        </w:rPr>
        <w:t xml:space="preserve">Contest Instagram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#selfiecristonero  #cristonerosiculiana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after="0" w:before="0" w:line="240" w:lineRule="auto"/>
        <w:ind w:left="0" w:firstLine="0"/>
        <w:jc w:val="left"/>
        <w:rPr>
          <w:rFonts w:ascii="Times New Roman" w:cs="Times New Roman" w:eastAsia="Times New Roman" w:hAnsi="Times New Roman"/>
          <w:b w:val="0"/>
          <w:i w:val="0"/>
          <w:color w:val="80808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after="0" w:before="0" w:line="240" w:lineRule="auto"/>
        <w:ind w:left="0" w:firstLine="0"/>
        <w:jc w:val="left"/>
        <w:rPr>
          <w:rFonts w:ascii="Times New Roman" w:cs="Times New Roman" w:eastAsia="Times New Roman" w:hAnsi="Times New Roman"/>
          <w:b w:val="0"/>
          <w:i w:val="0"/>
          <w:color w:val="80808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pacing w:after="0" w:before="0" w:line="240" w:lineRule="auto"/>
        <w:ind w:lef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color w:val="808080"/>
          <w:sz w:val="12"/>
          <w:szCs w:val="12"/>
          <w:rtl w:val="0"/>
        </w:rPr>
        <w:tab/>
        <w:tab/>
        <w:tab/>
        <w:tab/>
        <w:tab/>
        <w:tab/>
        <w:tab/>
        <w:t xml:space="preserve">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i w:val="0"/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after="0" w:before="0" w:line="240" w:lineRule="auto"/>
        <w:ind w:left="0" w:firstLine="0"/>
        <w:jc w:val="both"/>
        <w:rPr>
          <w:sz w:val="26"/>
          <w:szCs w:val="26"/>
        </w:rPr>
      </w:pPr>
      <w:bookmarkStart w:colFirst="0" w:colLast="0" w:name="_3dy6vkm" w:id="6"/>
      <w:bookmarkEnd w:id="6"/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Artista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Alfonso Siracusa Orlando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Titolo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Il Cristo Nero/A Black Jesus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after="0" w:before="0" w:line="240" w:lineRule="auto"/>
        <w:ind w:left="0" w:firstLine="0"/>
        <w:rPr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A cura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 di: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Andrea Guastella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Testo critico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Dario Orphée La Mendola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after="0" w:before="0" w:line="240" w:lineRule="auto"/>
        <w:ind w:left="0" w:firstLine="0"/>
        <w:rPr>
          <w:color w:val="80808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Prefazione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Giuseppe Zambito | Sindaco di Siculiana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Postfazione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Luca Lucchesi | Regista /A Black Jesus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after="0" w:before="0" w:line="240" w:lineRule="auto"/>
        <w:ind w:left="0" w:firstLine="0"/>
        <w:jc w:val="both"/>
        <w:rPr>
          <w:color w:val="80808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Catalogo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Aurea Phoenix Edizioni- Ragusa (2021)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Foto e impaginazione catalogo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Attilio Scimone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Organizzazione mostra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ALT  Ass. Leisure and Tourisme /Stefano Siracusa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after="0" w:before="0" w:line="240" w:lineRule="auto"/>
        <w:ind w:left="0" w:firstLine="0"/>
        <w:rPr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Organizzazione generale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Norina Vento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after="0" w:before="0" w:line="240" w:lineRule="auto"/>
        <w:ind w:left="0" w:firstLine="0"/>
        <w:rPr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26"/>
          <w:szCs w:val="26"/>
          <w:rtl w:val="0"/>
        </w:rPr>
        <w:t xml:space="preserve">Durata mostra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6"/>
          <w:szCs w:val="26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6"/>
          <w:szCs w:val="26"/>
          <w:rtl w:val="0"/>
        </w:rPr>
        <w:t xml:space="preserve">24 Luglio 2021 / 31 maggio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color w:val="666666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i w:val="1"/>
          <w:color w:val="8080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i w:val="1"/>
          <w:color w:val="8080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i w:val="1"/>
          <w:color w:val="8080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before="0" w:line="240" w:lineRule="auto"/>
        <w:ind w:left="0" w:firstLine="0"/>
        <w:rPr>
          <w:rFonts w:ascii="Times New Roman" w:cs="Times New Roman" w:eastAsia="Times New Roman" w:hAnsi="Times New Roman"/>
          <w:i w:val="1"/>
          <w:color w:val="8080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after="0" w:before="0" w:line="240" w:lineRule="auto"/>
        <w:ind w:left="0" w:firstLine="0"/>
        <w:rPr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808080"/>
          <w:sz w:val="14"/>
          <w:szCs w:val="14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pacing w:after="0" w:before="0" w:line="240" w:lineRule="auto"/>
        <w:ind w:left="0" w:firstLine="0"/>
        <w:jc w:val="both"/>
        <w:rPr>
          <w:color w:val="66666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sz w:val="24"/>
          <w:szCs w:val="24"/>
          <w:rtl w:val="0"/>
        </w:rPr>
        <w:t xml:space="preserve">Ufficio Stampa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4"/>
          <w:szCs w:val="24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after="0" w:before="0" w:line="240" w:lineRule="auto"/>
        <w:ind w:left="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4"/>
          <w:szCs w:val="24"/>
          <w:rtl w:val="0"/>
        </w:rPr>
        <w:t xml:space="preserve">Calogero Giuffrida  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color w:val="666666"/>
            <w:sz w:val="24"/>
            <w:szCs w:val="24"/>
            <w:u w:val="single"/>
            <w:rtl w:val="0"/>
          </w:rPr>
          <w:t xml:space="preserve">calogero.giuffrida@gmail.com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666666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pacing w:after="0" w:before="0" w:line="240" w:lineRule="auto"/>
        <w:ind w:left="0" w:firstLine="0"/>
        <w:jc w:val="both"/>
        <w:rPr/>
      </w:pPr>
      <w:bookmarkStart w:colFirst="0" w:colLast="0" w:name="_1t3h5sf" w:id="7"/>
      <w:bookmarkEnd w:id="7"/>
      <w:r w:rsidDel="00000000" w:rsidR="00000000" w:rsidRPr="00000000">
        <w:rPr>
          <w:rFonts w:ascii="Times New Roman" w:cs="Times New Roman" w:eastAsia="Times New Roman" w:hAnsi="Times New Roman"/>
          <w:i w:val="1"/>
          <w:color w:val="666666"/>
          <w:rtl w:val="0"/>
        </w:rPr>
        <w:t xml:space="preserve">Info: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666666"/>
          <w:sz w:val="24"/>
          <w:szCs w:val="24"/>
          <w:rtl w:val="0"/>
        </w:rPr>
        <w:t xml:space="preserve">Stefano Siracusa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altsiculiana@gmail.com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</w:rPr>
      </w:pPr>
      <w:bookmarkStart w:colFirst="0" w:colLast="0" w:name="_4d34og8" w:id="8"/>
      <w:bookmarkEnd w:id="8"/>
      <w:r w:rsidDel="00000000" w:rsidR="00000000" w:rsidRPr="00000000">
        <w:rPr>
          <w:rFonts w:ascii="Times New Roman" w:cs="Times New Roman" w:eastAsia="Times New Roman" w:hAnsi="Times New Roman"/>
          <w:color w:val="666666"/>
          <w:rtl w:val="0"/>
        </w:rPr>
        <w:t xml:space="preserve">Info:+39 3299681701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4"/>
          <w:szCs w:val="24"/>
          <w:rtl w:val="0"/>
        </w:rPr>
        <w:t xml:space="preserve">Ufficio Cultura e Turismo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4"/>
          <w:szCs w:val="24"/>
          <w:rtl w:val="0"/>
        </w:rPr>
        <w:t xml:space="preserve"> tel. + 39 0922 818432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after="0" w:before="0" w:line="240" w:lineRule="auto"/>
        <w:ind w:left="0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4"/>
          <w:szCs w:val="24"/>
          <w:rtl w:val="0"/>
        </w:rPr>
        <w:t xml:space="preserve">email: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1155cc"/>
          <w:sz w:val="24"/>
          <w:szCs w:val="24"/>
          <w:u w:val="single"/>
          <w:rtl w:val="0"/>
        </w:rPr>
        <w:t xml:space="preserve">protocollo@comune.siculiana.ag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color w:val="1155cc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color w:val="1155cc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spacing w:after="0" w:before="0"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spacing w:after="0" w:before="0"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60" w:line="240" w:lineRule="auto"/>
        <w:rPr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5943600" cy="38100"/>
            <wp:effectExtent b="0" l="0" r="0" t="0"/>
            <wp:docPr descr="linea orizzontale" id="6" name="image6.png"/>
            <a:graphic>
              <a:graphicData uri="http://schemas.openxmlformats.org/drawingml/2006/picture">
                <pic:pic>
                  <pic:nvPicPr>
                    <pic:cNvPr descr="linea orizzontale"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999999"/>
          <w:sz w:val="24"/>
          <w:szCs w:val="24"/>
          <w:rtl w:val="0"/>
        </w:rPr>
        <w:t xml:space="preserve">Partner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pacing w:after="0" w:before="0" w:line="24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spacing w:after="0" w:before="0" w:line="240" w:lineRule="auto"/>
        <w:ind w:left="0" w:firstLine="0"/>
        <w:jc w:val="both"/>
        <w:rPr>
          <w:rFonts w:ascii="Calibri" w:cs="Calibri" w:eastAsia="Calibri" w:hAnsi="Calibri"/>
        </w:rPr>
      </w:pPr>
      <w:r w:rsidDel="00000000" w:rsidR="00000000" w:rsidRPr="00000000">
        <w:rPr/>
        <w:drawing>
          <wp:inline distB="0" distT="0" distL="0" distR="0">
            <wp:extent cx="391795" cy="495300"/>
            <wp:effectExtent b="0" l="0" r="0" t="0"/>
            <wp:docPr id="9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1795" cy="495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483870" cy="502920"/>
            <wp:effectExtent b="0" l="0" r="0" t="0"/>
            <wp:docPr id="8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3870" cy="5029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/>
        <w:drawing>
          <wp:inline distB="0" distT="0" distL="0" distR="0">
            <wp:extent cx="474345" cy="474345"/>
            <wp:effectExtent b="0" l="0" r="0" t="0"/>
            <wp:docPr id="1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4345" cy="4743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589280" cy="478790"/>
            <wp:effectExtent b="0" l="0" r="0" t="0"/>
            <wp:docPr id="10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280" cy="4787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296545" cy="474345"/>
            <wp:effectExtent b="0" l="0" r="0" t="0"/>
            <wp:docPr id="11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6545" cy="4743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60" w:before="0" w:line="259" w:lineRule="auto"/>
        <w:ind w:left="0" w:firstLine="0"/>
        <w:rPr>
          <w:rFonts w:ascii="Arial" w:cs="Arial" w:eastAsia="Arial" w:hAnsi="Arial"/>
          <w:b w:val="1"/>
          <w:color w:val="80808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auto" w:val="clear"/>
        <w:ind w:left="-15" w:firstLine="0"/>
        <w:rPr>
          <w:rFonts w:ascii="Arial" w:cs="Arial" w:eastAsia="Arial" w:hAnsi="Arial"/>
          <w:b w:val="1"/>
          <w:color w:val="80808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auto" w:val="clear"/>
        <w:ind w:left="-15" w:firstLine="0"/>
        <w:rPr/>
      </w:pPr>
      <w:r w:rsidDel="00000000" w:rsidR="00000000" w:rsidRPr="00000000">
        <w:rPr>
          <w:rFonts w:ascii="Arial" w:cs="Arial" w:eastAsia="Arial" w:hAnsi="Arial"/>
          <w:b w:val="1"/>
          <w:color w:val="808080"/>
          <w:sz w:val="16"/>
          <w:szCs w:val="16"/>
          <w:rtl w:val="0"/>
        </w:rPr>
        <w:t xml:space="preserve">Catalogo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auto" w:val="clear"/>
        <w:ind w:left="-15" w:firstLine="0"/>
        <w:rPr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b w:val="1"/>
          <w:i w:val="0"/>
          <w:color w:val="666666"/>
          <w:sz w:val="22"/>
          <w:szCs w:val="22"/>
          <w:rtl w:val="0"/>
        </w:rPr>
        <w:t xml:space="preserve">Alfonso Siracusa Orlando</w:t>
      </w:r>
      <w:r w:rsidDel="00000000" w:rsidR="00000000" w:rsidRPr="00000000">
        <w:rPr>
          <w:rFonts w:ascii="Arial" w:cs="Arial" w:eastAsia="Arial" w:hAnsi="Arial"/>
          <w:i w:val="1"/>
          <w:color w:val="999999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color w:val="999999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color w:val="808080"/>
          <w:sz w:val="21"/>
          <w:szCs w:val="21"/>
          <w:rtl w:val="0"/>
        </w:rPr>
        <w:t xml:space="preserve">Il Cristo Nero /A Black Jesus (</w:t>
      </w:r>
      <w:r w:rsidDel="00000000" w:rsidR="00000000" w:rsidRPr="00000000">
        <w:rPr>
          <w:rFonts w:ascii="Arial" w:cs="Arial" w:eastAsia="Arial" w:hAnsi="Arial"/>
          <w:color w:val="808080"/>
          <w:sz w:val="21"/>
          <w:szCs w:val="21"/>
          <w:rtl w:val="0"/>
        </w:rPr>
        <w:t xml:space="preserve"> 2021)  a cura di </w:t>
      </w:r>
      <w:r w:rsidDel="00000000" w:rsidR="00000000" w:rsidRPr="00000000">
        <w:rPr>
          <w:rFonts w:ascii="Arial" w:cs="Arial" w:eastAsia="Arial" w:hAnsi="Arial"/>
          <w:color w:val="666666"/>
          <w:sz w:val="21"/>
          <w:szCs w:val="21"/>
          <w:rtl w:val="0"/>
        </w:rPr>
        <w:t xml:space="preserve">Andrea Guastella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auto" w:val="clear"/>
        <w:rPr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color w:val="808080"/>
          <w:sz w:val="21"/>
          <w:szCs w:val="21"/>
          <w:rtl w:val="0"/>
        </w:rPr>
        <w:t xml:space="preserve">Testo critico: </w:t>
      </w:r>
      <w:r w:rsidDel="00000000" w:rsidR="00000000" w:rsidRPr="00000000">
        <w:rPr>
          <w:rFonts w:ascii="Arial" w:cs="Arial" w:eastAsia="Arial" w:hAnsi="Arial"/>
          <w:color w:val="666666"/>
          <w:sz w:val="21"/>
          <w:szCs w:val="21"/>
          <w:rtl w:val="0"/>
        </w:rPr>
        <w:t xml:space="preserve">Dario Orphée La Mendola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auto" w:val="clear"/>
        <w:rPr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color w:val="808080"/>
          <w:sz w:val="21"/>
          <w:szCs w:val="21"/>
          <w:rtl w:val="0"/>
        </w:rPr>
        <w:t xml:space="preserve">Prefazione: </w:t>
      </w:r>
      <w:r w:rsidDel="00000000" w:rsidR="00000000" w:rsidRPr="00000000">
        <w:rPr>
          <w:rFonts w:ascii="Arial" w:cs="Arial" w:eastAsia="Arial" w:hAnsi="Arial"/>
          <w:color w:val="666666"/>
          <w:sz w:val="21"/>
          <w:szCs w:val="21"/>
          <w:rtl w:val="0"/>
        </w:rPr>
        <w:t xml:space="preserve">Giuseppe Zambito-Sindaco di Siculiana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auto" w:val="clear"/>
        <w:rPr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color w:val="808080"/>
          <w:sz w:val="21"/>
          <w:szCs w:val="21"/>
          <w:rtl w:val="0"/>
        </w:rPr>
        <w:t xml:space="preserve">Contributo: </w:t>
      </w:r>
      <w:r w:rsidDel="00000000" w:rsidR="00000000" w:rsidRPr="00000000">
        <w:rPr>
          <w:rFonts w:ascii="Arial" w:cs="Arial" w:eastAsia="Arial" w:hAnsi="Arial"/>
          <w:color w:val="666666"/>
          <w:sz w:val="21"/>
          <w:szCs w:val="21"/>
          <w:rtl w:val="0"/>
        </w:rPr>
        <w:t xml:space="preserve">Luca Lucchesi- Regista  </w:t>
      </w:r>
      <w:r w:rsidDel="00000000" w:rsidR="00000000" w:rsidRPr="00000000">
        <w:rPr>
          <w:rFonts w:ascii="Arial" w:cs="Arial" w:eastAsia="Arial" w:hAnsi="Arial"/>
          <w:i w:val="1"/>
          <w:color w:val="666666"/>
          <w:sz w:val="21"/>
          <w:szCs w:val="21"/>
          <w:rtl w:val="0"/>
        </w:rPr>
        <w:t xml:space="preserve">A Black Jesus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auto" w:val="clear"/>
        <w:rPr>
          <w:rFonts w:ascii="Arial" w:cs="Arial" w:eastAsia="Arial" w:hAnsi="Arial"/>
          <w:color w:val="80808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color w:val="808080"/>
          <w:sz w:val="21"/>
          <w:szCs w:val="21"/>
          <w:rtl w:val="0"/>
        </w:rPr>
        <w:t xml:space="preserve">Catalogo: </w:t>
      </w:r>
      <w:r w:rsidDel="00000000" w:rsidR="00000000" w:rsidRPr="00000000">
        <w:rPr>
          <w:rFonts w:ascii="Arial" w:cs="Arial" w:eastAsia="Arial" w:hAnsi="Arial"/>
          <w:color w:val="666666"/>
          <w:sz w:val="21"/>
          <w:szCs w:val="21"/>
          <w:rtl w:val="0"/>
        </w:rPr>
        <w:t xml:space="preserve">Aurea Phoenix Edizioni- Ragusa (2021)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auto" w:val="clear"/>
        <w:rPr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color w:val="808080"/>
          <w:sz w:val="21"/>
          <w:szCs w:val="21"/>
          <w:rtl w:val="0"/>
        </w:rPr>
        <w:t xml:space="preserve">Foto e impaginazione catalogo:</w:t>
      </w:r>
      <w:r w:rsidDel="00000000" w:rsidR="00000000" w:rsidRPr="00000000">
        <w:rPr>
          <w:rFonts w:ascii="Arial" w:cs="Arial" w:eastAsia="Arial" w:hAnsi="Arial"/>
          <w:color w:val="666666"/>
          <w:sz w:val="21"/>
          <w:szCs w:val="21"/>
          <w:rtl w:val="0"/>
        </w:rPr>
        <w:t xml:space="preserve"> Attilio Scimone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auto" w:val="clear"/>
        <w:ind w:left="-15" w:firstLine="0"/>
        <w:rPr>
          <w:color w:val="666666"/>
        </w:rPr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14"/>
          <w:szCs w:val="14"/>
          <w:rtl w:val="0"/>
        </w:rPr>
        <w:tab/>
        <w:tab/>
        <w:tab/>
        <w:tab/>
        <w:tab/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auto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19685</wp:posOffset>
            </wp:positionH>
            <wp:positionV relativeFrom="paragraph">
              <wp:posOffset>67945</wp:posOffset>
            </wp:positionV>
            <wp:extent cx="5691505" cy="3529965"/>
            <wp:effectExtent b="0" l="0" r="0" t="0"/>
            <wp:wrapSquare wrapText="bothSides" distB="0" distT="0" distL="0" distR="0"/>
            <wp:docPr id="1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91505" cy="35299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4">
      <w:pPr>
        <w:shd w:fill="auto" w:val="clear"/>
        <w:ind w:left="-15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auto" w:val="clear"/>
        <w:ind w:left="-15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0"/>
          <w:szCs w:val="20"/>
          <w:rtl w:val="0"/>
        </w:rPr>
        <w:t xml:space="preserve">Catalogo acquistabile presso Mondadori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0"/>
          <w:szCs w:val="20"/>
          <w:rtl w:val="0"/>
        </w:rPr>
        <w:t xml:space="preserve">:  </w:t>
      </w:r>
      <w:hyperlink r:id="rId20">
        <w:r w:rsidDel="00000000" w:rsidR="00000000" w:rsidRPr="00000000">
          <w:rPr>
            <w:rFonts w:ascii="Times New Roman" w:cs="Times New Roman" w:eastAsia="Times New Roman" w:hAnsi="Times New Roman"/>
            <w:color w:val="808080"/>
            <w:sz w:val="20"/>
            <w:szCs w:val="20"/>
            <w:u w:val="single"/>
            <w:rtl w:val="0"/>
          </w:rPr>
          <w:t xml:space="preserve">https://www.mondadoristore.it/Cristo-nero-A-black-Jesus-Alfonso-Siracusa-Orlando/eai978889464870/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auto" w:val="clear"/>
        <w:ind w:left="-15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color w:val="666666"/>
          <w:sz w:val="20"/>
          <w:szCs w:val="20"/>
          <w:rtl w:val="0"/>
        </w:rPr>
        <w:t xml:space="preserve">Recensione sulla Rivista SEGNO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0"/>
          <w:szCs w:val="20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color w:val="808080"/>
          <w:sz w:val="20"/>
          <w:szCs w:val="20"/>
          <w:u w:val="single"/>
          <w:rtl w:val="0"/>
        </w:rPr>
        <w:t xml:space="preserve">https://segnonline.it/alfonso-siracusa-orlando-a-black-jesus/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hd w:fill="auto" w:val="clear"/>
        <w:ind w:left="-15" w:firstLine="0"/>
        <w:rPr>
          <w:rFonts w:ascii="Times New Roman" w:cs="Times New Roman" w:eastAsia="Times New Roman" w:hAnsi="Times New Roman"/>
          <w:color w:val="80808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hd w:fill="auto" w:val="clear"/>
        <w:ind w:left="-15" w:firstLine="0"/>
        <w:rPr>
          <w:rFonts w:ascii="Times New Roman" w:cs="Times New Roman" w:eastAsia="Times New Roman" w:hAnsi="Times New Roman"/>
          <w:color w:val="80808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auto" w:val="clear"/>
        <w:ind w:left="-15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auto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hd w:fill="auto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hd w:fill="auto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hd w:fill="auto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auto" w:val="clear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hd w:fill="auto" w:val="clear"/>
        <w:ind w:left="-1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auto" w:val="clear"/>
        <w:ind w:left="-15" w:firstLine="0"/>
        <w:rPr>
          <w:rFonts w:ascii="Times New Roman" w:cs="Times New Roman" w:eastAsia="Times New Roman" w:hAnsi="Times New Roman"/>
          <w:color w:val="80808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hd w:fill="auto" w:val="clear"/>
        <w:ind w:left="-15" w:firstLine="0"/>
        <w:rPr>
          <w:rFonts w:ascii="Times New Roman" w:cs="Times New Roman" w:eastAsia="Times New Roman" w:hAnsi="Times New Roman"/>
          <w:color w:val="80808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auto" w:val="clear"/>
        <w:ind w:left="-15" w:firstLine="0"/>
        <w:rPr>
          <w:rFonts w:ascii="Times New Roman" w:cs="Times New Roman" w:eastAsia="Times New Roman" w:hAnsi="Times New Roman"/>
          <w:color w:val="80808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hd w:fill="auto" w:val="clear"/>
        <w:ind w:left="-15" w:firstLine="0"/>
        <w:rPr/>
      </w:pPr>
      <w:r w:rsidDel="00000000" w:rsidR="00000000" w:rsidRPr="00000000">
        <w:rPr>
          <w:rtl w:val="0"/>
        </w:rPr>
      </w:r>
    </w:p>
    <w:sectPr>
      <w:headerReference r:id="rId21" w:type="default"/>
      <w:headerReference r:id="rId22" w:type="first"/>
      <w:footerReference r:id="rId23" w:type="default"/>
      <w:footerReference r:id="rId24" w:type="first"/>
      <w:pgSz w:h="16838" w:w="11906" w:orient="portrait"/>
      <w:pgMar w:bottom="1440" w:top="144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Arial"/>
  <w:font w:name="Times New Roman"/>
  <w:font w:name="Calibri"/>
  <w:font w:name="Economic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6">
    <w:pPr>
      <w:shd w:fill="auto" w:val="clear"/>
      <w:spacing w:after="0" w:before="0" w:line="24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7">
    <w:pPr>
      <w:pStyle w:val="Subtitle"/>
      <w:shd w:fill="auto" w:val="clear"/>
      <w:spacing w:after="0" w:before="0" w:line="240" w:lineRule="auto"/>
      <w:rPr/>
    </w:pPr>
    <w:bookmarkStart w:colFirst="0" w:colLast="0" w:name="_2s8eyo1" w:id="9"/>
    <w:bookmarkEnd w:id="9"/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8">
    <w:pPr>
      <w:shd w:fill="auto" w:val="clear"/>
      <w:spacing w:after="0" w:before="0" w:line="240" w:lineRule="auto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4">
    <w:pPr>
      <w:shd w:fill="auto" w:val="clear"/>
      <w:spacing w:after="0" w:before="200" w:lineRule="auto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5">
    <w:pPr>
      <w:pStyle w:val="Subtitle"/>
      <w:shd w:fill="auto" w:val="clear"/>
      <w:spacing w:after="0" w:before="600" w:line="240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Open Sans" w:cs="Open Sans" w:eastAsia="Open Sans" w:hAnsi="Open Sans"/>
        <w:sz w:val="22"/>
        <w:szCs w:val="22"/>
        <w:lang w:val="it"/>
      </w:rPr>
    </w:rPrDefault>
    <w:pPrDefault>
      <w:pPr>
        <w:spacing w:before="200" w:line="360" w:lineRule="auto"/>
        <w:ind w:left="-15" w:firstLine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-15" w:right="0" w:firstLine="0"/>
      <w:jc w:val="left"/>
    </w:pPr>
    <w:rPr>
      <w:rFonts w:ascii="Open Sans" w:cs="Open Sans" w:eastAsia="Open Sans" w:hAnsi="Open Sans"/>
      <w:b w:val="1"/>
      <w:i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40" w:lineRule="auto"/>
      <w:ind w:left="-15" w:right="1785" w:firstLine="0"/>
      <w:jc w:val="left"/>
    </w:pPr>
    <w:rPr>
      <w:rFonts w:ascii="Open Sans" w:cs="Open Sans" w:eastAsia="Open Sans" w:hAnsi="Open Sans"/>
      <w:b w:val="1"/>
      <w:i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360" w:lineRule="auto"/>
      <w:ind w:left="-15" w:right="0" w:firstLine="0"/>
      <w:jc w:val="left"/>
    </w:pPr>
    <w:rPr>
      <w:rFonts w:ascii="Open Sans" w:cs="Open Sans" w:eastAsia="Open Sans" w:hAnsi="Open Sans"/>
      <w:b w:val="1"/>
      <w:i w:val="0"/>
      <w:smallCaps w:val="0"/>
      <w:strike w:val="0"/>
      <w:color w:val="8c7252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160" w:line="240" w:lineRule="auto"/>
      <w:ind w:left="-15" w:right="0" w:firstLine="0"/>
      <w:jc w:val="left"/>
    </w:pPr>
    <w:rPr>
      <w:rFonts w:ascii="Trebuchet MS" w:cs="Trebuchet MS" w:eastAsia="Trebuchet MS" w:hAnsi="Trebuchet MS"/>
      <w:b w:val="0"/>
      <w:i w:val="0"/>
      <w:smallCaps w:val="0"/>
      <w:strike w:val="0"/>
      <w:color w:val="666666"/>
      <w:sz w:val="22"/>
      <w:szCs w:val="22"/>
      <w:u w:val="singl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160" w:line="240" w:lineRule="auto"/>
      <w:ind w:left="-15" w:right="0" w:firstLine="0"/>
      <w:jc w:val="left"/>
    </w:pPr>
    <w:rPr>
      <w:rFonts w:ascii="Trebuchet MS" w:cs="Trebuchet MS" w:eastAsia="Trebuchet MS" w:hAnsi="Trebuchet MS"/>
      <w:b w:val="0"/>
      <w:i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160" w:line="240" w:lineRule="auto"/>
      <w:ind w:left="-15" w:right="0" w:firstLine="0"/>
      <w:jc w:val="left"/>
    </w:pPr>
    <w:rPr>
      <w:rFonts w:ascii="Trebuchet MS" w:cs="Trebuchet MS" w:eastAsia="Trebuchet MS" w:hAnsi="Trebuchet MS"/>
      <w:b w:val="0"/>
      <w:i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spacing w:after="0" w:before="0" w:line="240" w:lineRule="auto"/>
      <w:ind w:left="0" w:firstLine="15"/>
    </w:pPr>
    <w:rPr>
      <w:rFonts w:ascii="Economica" w:cs="Economica" w:eastAsia="Economica" w:hAnsi="Economica"/>
      <w:sz w:val="60"/>
      <w:szCs w:val="60"/>
    </w:rPr>
  </w:style>
  <w:style w:type="paragraph" w:styleId="Subtitle">
    <w:name w:val="Subtitle"/>
    <w:basedOn w:val="Normal"/>
    <w:next w:val="Normal"/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15" w:right="0" w:firstLine="0"/>
      <w:jc w:val="left"/>
    </w:pPr>
    <w:rPr>
      <w:rFonts w:ascii="Economica" w:cs="Economica" w:eastAsia="Economica" w:hAnsi="Economica"/>
      <w:b w:val="0"/>
      <w:i w:val="0"/>
      <w:smallCaps w:val="0"/>
      <w:strike w:val="0"/>
      <w:color w:val="999999"/>
      <w:sz w:val="28"/>
      <w:szCs w:val="2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mondadoristore.it/Cristo-nero-A-black-Jesus-Alfonso-Siracusa-Orlando/eai978889464870/" TargetMode="External"/><Relationship Id="rId11" Type="http://schemas.openxmlformats.org/officeDocument/2006/relationships/image" Target="media/image4.jpg"/><Relationship Id="rId22" Type="http://schemas.openxmlformats.org/officeDocument/2006/relationships/header" Target="header1.xml"/><Relationship Id="rId10" Type="http://schemas.openxmlformats.org/officeDocument/2006/relationships/hyperlink" Target="about:blank" TargetMode="External"/><Relationship Id="rId21" Type="http://schemas.openxmlformats.org/officeDocument/2006/relationships/header" Target="header2.xml"/><Relationship Id="rId13" Type="http://schemas.openxmlformats.org/officeDocument/2006/relationships/hyperlink" Target="mailto:altsiculiana@gmail.com" TargetMode="External"/><Relationship Id="rId24" Type="http://schemas.openxmlformats.org/officeDocument/2006/relationships/footer" Target="footer1.xml"/><Relationship Id="rId12" Type="http://schemas.openxmlformats.org/officeDocument/2006/relationships/hyperlink" Target="mailto:calogero.giuffrida@gmail.com" TargetMode="External"/><Relationship Id="rId23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jpg"/><Relationship Id="rId15" Type="http://schemas.openxmlformats.org/officeDocument/2006/relationships/image" Target="media/image5.jpg"/><Relationship Id="rId14" Type="http://schemas.openxmlformats.org/officeDocument/2006/relationships/image" Target="media/image10.jpg"/><Relationship Id="rId17" Type="http://schemas.openxmlformats.org/officeDocument/2006/relationships/image" Target="media/image11.png"/><Relationship Id="rId16" Type="http://schemas.openxmlformats.org/officeDocument/2006/relationships/image" Target="media/image3.png"/><Relationship Id="rId5" Type="http://schemas.openxmlformats.org/officeDocument/2006/relationships/styles" Target="styles.xml"/><Relationship Id="rId19" Type="http://schemas.openxmlformats.org/officeDocument/2006/relationships/image" Target="media/image2.jpg"/><Relationship Id="rId6" Type="http://schemas.openxmlformats.org/officeDocument/2006/relationships/image" Target="media/image9.png"/><Relationship Id="rId18" Type="http://schemas.openxmlformats.org/officeDocument/2006/relationships/image" Target="media/image8.jpg"/><Relationship Id="rId7" Type="http://schemas.openxmlformats.org/officeDocument/2006/relationships/image" Target="media/image1.png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conomica-regular.ttf"/><Relationship Id="rId2" Type="http://schemas.openxmlformats.org/officeDocument/2006/relationships/font" Target="fonts/Economica-bold.ttf"/><Relationship Id="rId3" Type="http://schemas.openxmlformats.org/officeDocument/2006/relationships/font" Target="fonts/Economica-italic.ttf"/><Relationship Id="rId4" Type="http://schemas.openxmlformats.org/officeDocument/2006/relationships/font" Target="fonts/Economica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