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8"/>
      </w:tblGrid>
      <w:tr w:rsidR="00E745D9" w:rsidRPr="00E745D9" w:rsidTr="00E745D9"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  <w:hideMark/>
          </w:tcPr>
          <w:tbl>
            <w:tblPr>
              <w:tblW w:w="900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E745D9" w:rsidRPr="00E745D9">
              <w:trPr>
                <w:jc w:val="center"/>
              </w:trPr>
              <w:tc>
                <w:tcPr>
                  <w:tcW w:w="0" w:type="auto"/>
                  <w:tcBorders>
                    <w:top w:val="nil"/>
                    <w:bottom w:val="nil"/>
                  </w:tcBorders>
                  <w:hideMark/>
                </w:tcPr>
                <w:p w:rsidR="00B12757" w:rsidRDefault="00B12757" w:rsidP="00B12757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2510971B">
                        <wp:extent cx="1971675" cy="1634459"/>
                        <wp:effectExtent l="0" t="0" r="0" b="4445"/>
                        <wp:docPr id="6" name="Immagine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22832" cy="1676867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E745D9" w:rsidRPr="00E745D9">
                    <w:tc>
                      <w:tcPr>
                        <w:tcW w:w="0" w:type="auto"/>
                        <w:tcMar>
                          <w:top w:w="135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B12757" w:rsidRDefault="00B12757"/>
                      <w:tbl>
                        <w:tblPr>
                          <w:tblpPr w:leftFromText="45" w:rightFromText="45" w:vertAnchor="text"/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E745D9" w:rsidRPr="00E745D9"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270" w:type="dxa"/>
                                <w:bottom w:w="135" w:type="dxa"/>
                                <w:right w:w="270" w:type="dxa"/>
                              </w:tcMar>
                              <w:hideMark/>
                            </w:tcPr>
                            <w:p w:rsidR="002B3D71" w:rsidRDefault="00E745D9" w:rsidP="002B3D71">
                              <w:pPr>
                                <w:jc w:val="center"/>
                                <w:rPr>
                                  <w:rFonts w:ascii="Georgia" w:eastAsia="Times New Roman" w:hAnsi="Georgia" w:cs="Helvetica"/>
                                  <w:i/>
                                  <w:iCs/>
                                  <w:color w:val="000000"/>
                                  <w:sz w:val="24"/>
                                  <w:szCs w:val="24"/>
                                  <w:shd w:val="clear" w:color="auto" w:fill="FFFFFF"/>
                                  <w:lang w:eastAsia="it-IT"/>
                                </w:rPr>
                              </w:pPr>
                              <w:r w:rsidRPr="00E745D9">
                                <w:rPr>
                                  <w:rFonts w:ascii="Helvetica" w:eastAsia="Times New Roman" w:hAnsi="Helvetica" w:cs="Helvetica"/>
                                  <w:color w:val="757575"/>
                                  <w:sz w:val="24"/>
                                  <w:szCs w:val="24"/>
                                  <w:lang w:eastAsia="it-IT"/>
                                </w:rPr>
                                <w:br/>
                              </w:r>
                              <w:r w:rsidR="002B3D71"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3144594" cy="590550"/>
                                    <wp:effectExtent l="0" t="0" r="0" b="0"/>
                                    <wp:docPr id="2" name="Immagine 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 cstate="print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371825" cy="633224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E745D9" w:rsidRPr="00E745D9" w:rsidRDefault="00E745D9" w:rsidP="002B3D71">
                              <w:pPr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it-IT"/>
                                </w:rPr>
                              </w:pPr>
                              <w:r w:rsidRPr="00E745D9">
                                <w:rPr>
                                  <w:rFonts w:ascii="Georgia" w:eastAsia="Times New Roman" w:hAnsi="Georgia" w:cs="Helvetica"/>
                                  <w:i/>
                                  <w:iCs/>
                                  <w:color w:val="000000"/>
                                  <w:sz w:val="24"/>
                                  <w:szCs w:val="24"/>
                                  <w:shd w:val="clear" w:color="auto" w:fill="FFFFFF"/>
                                  <w:lang w:eastAsia="it-IT"/>
                                </w:rPr>
                                <w:t>Di + No</w:t>
                              </w:r>
                            </w:p>
                            <w:p w:rsidR="00E745D9" w:rsidRPr="00E745D9" w:rsidRDefault="00E745D9" w:rsidP="00E745D9">
                              <w:pPr>
                                <w:shd w:val="clear" w:color="auto" w:fill="FFFFFF"/>
                                <w:spacing w:before="150" w:after="150" w:line="360" w:lineRule="atLeast"/>
                                <w:jc w:val="center"/>
                                <w:rPr>
                                  <w:rFonts w:ascii="Helvetica" w:eastAsia="Times New Roman" w:hAnsi="Helvetica" w:cs="Helvetica"/>
                                  <w:color w:val="757575"/>
                                  <w:sz w:val="24"/>
                                  <w:szCs w:val="24"/>
                                  <w:lang w:eastAsia="it-IT"/>
                                </w:rPr>
                              </w:pPr>
                              <w:r w:rsidRPr="00E745D9">
                                <w:rPr>
                                  <w:rFonts w:ascii="Georgia" w:eastAsia="Times New Roman" w:hAnsi="Georgia" w:cs="Helvetica"/>
                                  <w:i/>
                                  <w:iCs/>
                                  <w:color w:val="000000"/>
                                  <w:sz w:val="44"/>
                                  <w:szCs w:val="44"/>
                                  <w:lang w:eastAsia="it-IT"/>
                                </w:rPr>
                                <w:t>Mediterraneo</w:t>
                              </w:r>
                            </w:p>
                            <w:p w:rsidR="00E745D9" w:rsidRDefault="00E745D9" w:rsidP="00E745D9">
                              <w:pPr>
                                <w:shd w:val="clear" w:color="auto" w:fill="FFFFFF"/>
                                <w:spacing w:before="150" w:after="150" w:line="360" w:lineRule="atLeast"/>
                                <w:jc w:val="center"/>
                                <w:rPr>
                                  <w:rFonts w:ascii="Georgia" w:eastAsia="Times New Roman" w:hAnsi="Georgia" w:cs="Helvetica"/>
                                  <w:i/>
                                  <w:iCs/>
                                  <w:color w:val="000000"/>
                                  <w:sz w:val="18"/>
                                  <w:szCs w:val="18"/>
                                  <w:lang w:eastAsia="it-IT"/>
                                </w:rPr>
                              </w:pPr>
                              <w:r w:rsidRPr="00E745D9">
                                <w:rPr>
                                  <w:rFonts w:ascii="Georgia" w:eastAsia="Times New Roman" w:hAnsi="Georgia" w:cs="Helvetica"/>
                                  <w:i/>
                                  <w:iCs/>
                                  <w:color w:val="000000"/>
                                  <w:sz w:val="18"/>
                                  <w:szCs w:val="18"/>
                                  <w:lang w:eastAsia="it-IT"/>
                                </w:rPr>
                                <w:t>a cura di Franco Riccardo</w:t>
                              </w:r>
                            </w:p>
                            <w:p w:rsidR="002B3D71" w:rsidRPr="00E745D9" w:rsidRDefault="002B3D71" w:rsidP="00E745D9">
                              <w:pPr>
                                <w:shd w:val="clear" w:color="auto" w:fill="FFFFFF"/>
                                <w:spacing w:before="150" w:after="150" w:line="360" w:lineRule="atLeast"/>
                                <w:jc w:val="center"/>
                                <w:rPr>
                                  <w:rFonts w:ascii="Helvetica" w:eastAsia="Times New Roman" w:hAnsi="Helvetica" w:cs="Helvetica"/>
                                  <w:color w:val="757575"/>
                                  <w:sz w:val="24"/>
                                  <w:szCs w:val="24"/>
                                  <w:lang w:eastAsia="it-IT"/>
                                </w:rPr>
                              </w:pPr>
                            </w:p>
                            <w:p w:rsidR="00E745D9" w:rsidRPr="00E745D9" w:rsidRDefault="00E745D9" w:rsidP="00E745D9">
                              <w:pPr>
                                <w:rPr>
                                  <w:i/>
                                  <w:iCs/>
                                </w:rPr>
                              </w:pPr>
                            </w:p>
                          </w:tc>
                        </w:tr>
                      </w:tbl>
                      <w:p w:rsidR="00E745D9" w:rsidRPr="00E745D9" w:rsidRDefault="00E745D9" w:rsidP="00E745D9"/>
                    </w:tc>
                  </w:tr>
                </w:tbl>
                <w:p w:rsidR="00E745D9" w:rsidRPr="00E745D9" w:rsidRDefault="00E745D9" w:rsidP="00E745D9"/>
              </w:tc>
            </w:tr>
          </w:tbl>
          <w:p w:rsidR="00E745D9" w:rsidRPr="00E745D9" w:rsidRDefault="00E745D9" w:rsidP="00E745D9"/>
        </w:tc>
      </w:tr>
      <w:tr w:rsidR="00E745D9" w:rsidRPr="00E745D9" w:rsidTr="00E745D9"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  <w:hideMark/>
          </w:tcPr>
          <w:tbl>
            <w:tblPr>
              <w:tblW w:w="900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E745D9" w:rsidRPr="00E745D9">
              <w:trPr>
                <w:jc w:val="center"/>
              </w:trPr>
              <w:tc>
                <w:tcPr>
                  <w:tcW w:w="0" w:type="auto"/>
                  <w:tcBorders>
                    <w:top w:val="nil"/>
                    <w:bottom w:val="nil"/>
                  </w:tcBorders>
                  <w:shd w:val="clear" w:color="auto" w:fill="FFFFFF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E745D9" w:rsidRPr="00E745D9">
                    <w:tc>
                      <w:tcPr>
                        <w:tcW w:w="0" w:type="auto"/>
                        <w:tcMar>
                          <w:top w:w="135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tbl>
                        <w:tblPr>
                          <w:tblpPr w:leftFromText="45" w:rightFromText="45" w:vertAnchor="text"/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E745D9" w:rsidRPr="00E745D9"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270" w:type="dxa"/>
                                <w:bottom w:w="135" w:type="dxa"/>
                                <w:right w:w="270" w:type="dxa"/>
                              </w:tcMar>
                              <w:hideMark/>
                            </w:tcPr>
                            <w:p w:rsidR="00E745D9" w:rsidRPr="00E745D9" w:rsidRDefault="00E745D9" w:rsidP="00E745D9">
                              <w:pPr>
                                <w:spacing w:line="360" w:lineRule="auto"/>
                                <w:jc w:val="both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E745D9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Giovedì 14 Marzo 2019 alle ore 18:30, presso gli Uffici Private Banker Fideuram di Piazza dei Martiri, sarà inaugurata la mostra </w:t>
                              </w:r>
                              <w:r w:rsidRPr="00E745D9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  <w:t>Mediterraneo,</w:t>
                              </w:r>
                              <w:r w:rsidRPr="00E745D9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 a cura di Franco Riccardo.</w:t>
                              </w:r>
                              <w:r w:rsidRPr="00E745D9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br/>
                                <w:t>Primo progetto espositivo del programma </w:t>
                              </w:r>
                              <w:r w:rsidRPr="00E745D9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  <w:t>Di + No</w:t>
                              </w:r>
                              <w:r w:rsidRPr="00E745D9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 curato dalla A/R Project per i Private Banker Fideuram di Napoli, </w:t>
                              </w:r>
                              <w:r w:rsidRPr="00E745D9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  <w:t>Mediterraneo</w:t>
                              </w:r>
                              <w:bookmarkStart w:id="0" w:name="_GoBack"/>
                              <w:bookmarkEnd w:id="0"/>
                              <w:r w:rsidRPr="00E745D9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  <w:t> </w:t>
                              </w:r>
                              <w:r w:rsidRPr="00E745D9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sublima luoghi, volti e identità del </w:t>
                              </w:r>
                              <w:r w:rsidRPr="00E745D9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  <w:t>mare nostrum</w:t>
                              </w:r>
                              <w:r w:rsidRPr="00E745D9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  <w:p w:rsidR="00E745D9" w:rsidRPr="00E745D9" w:rsidRDefault="00E745D9" w:rsidP="00E745D9">
                              <w:pPr>
                                <w:spacing w:line="360" w:lineRule="auto"/>
                                <w:jc w:val="both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E745D9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In mostra a Palazzo Partanna opere di Alessandro Graziani, Giordano Martone, Christophe </w:t>
                              </w:r>
                              <w:proofErr w:type="spellStart"/>
                              <w:r w:rsidRPr="00E745D9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Mourey</w:t>
                              </w:r>
                              <w:proofErr w:type="spellEnd"/>
                              <w:r w:rsidRPr="00E745D9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, Antonietta Pagnotta e Alfonso Sacco, artisti vicini a Banca Fideuram che, con linguaggi estetici individuali, restituiscono una comune visione del Mediterraneo come luogo di incontro e dialogo tra civiltà e storie differenti.</w:t>
                              </w:r>
                            </w:p>
                            <w:p w:rsidR="00E745D9" w:rsidRPr="00E745D9" w:rsidRDefault="00E745D9" w:rsidP="00E745D9">
                              <w:pPr>
                                <w:spacing w:line="360" w:lineRule="auto"/>
                                <w:jc w:val="both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E745D9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Da sempre spazio aperto alle contaminazioni, culla di un patrimonio identitario comune, il Mar Mediterraneo rappresenta un punto di osservazione privilegiato per indagare le molteplici declinazioni della natura umana e la profonda relazione tra locale e globale. </w:t>
                              </w:r>
                            </w:p>
                            <w:p w:rsidR="00B12757" w:rsidRDefault="00E745D9" w:rsidP="00E745D9">
                              <w:pPr>
                                <w:spacing w:line="360" w:lineRule="auto"/>
                                <w:jc w:val="both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E745D9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L’incontro tra i cinque artisti in mostra, il dialogo tra tecniche e linguaggi personali si propongono come simbolo di coesistenza e condivisione restituendo l’idea di una narrazione collettiva sui mediterranei contemporanei.</w:t>
                              </w:r>
                            </w:p>
                            <w:p w:rsidR="00E745D9" w:rsidRPr="00E745D9" w:rsidRDefault="00E745D9" w:rsidP="00E745D9">
                              <w:pPr>
                                <w:spacing w:line="360" w:lineRule="auto"/>
                                <w:jc w:val="both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E745D9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lastRenderedPageBreak/>
                                <w:br/>
                                <w:t>_______</w:t>
                              </w:r>
                            </w:p>
                            <w:p w:rsidR="00E745D9" w:rsidRDefault="00E745D9" w:rsidP="00E745D9">
                              <w:pPr>
                                <w:spacing w:line="36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E745D9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Info</w:t>
                              </w:r>
                              <w:r w:rsidRPr="00E745D9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br/>
                                <w:t>Titolo: </w:t>
                              </w:r>
                              <w:r w:rsidRPr="00E745D9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  <w:t>Mediterraneo</w:t>
                              </w:r>
                              <w:r w:rsidRPr="00E745D9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br/>
                                <w:t xml:space="preserve">Artista: Alessandro Graziani | Giordano Martone | Christophe </w:t>
                              </w:r>
                              <w:proofErr w:type="spellStart"/>
                              <w:r w:rsidRPr="00E745D9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Mourey</w:t>
                              </w:r>
                              <w:proofErr w:type="spellEnd"/>
                              <w:r w:rsidRPr="00E745D9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| Antonietta Pagnotta | Alfonso Sacco</w:t>
                              </w:r>
                              <w:r w:rsidRPr="00E745D9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br/>
                                <w:t>Curatore: Franco Riccardo</w:t>
                              </w:r>
                              <w:r w:rsidRPr="00E745D9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br/>
                                <w:t>Opening: Giovedì 14 Marzo 2019 | H. 18:30</w:t>
                              </w:r>
                              <w:r w:rsidRPr="00E745D9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br/>
                                <w:t>Date: 15 Marzo 2019 | 10 Settembre 2019</w:t>
                              </w:r>
                              <w:r w:rsidRPr="00E745D9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br/>
                                <w:t>Sede: Uffici Private Banker Fideuram | Palazzo Partanna | Piazza dei Martiri, 58 Napoli</w:t>
                              </w:r>
                              <w:r w:rsidRPr="00E745D9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br/>
                                <w:t>Orari: dal lunedì al venerdì dalle 9.00 alle 18.00</w:t>
                              </w:r>
                              <w:r w:rsidRPr="00E745D9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br/>
                                <w:t>Info: </w:t>
                              </w:r>
                              <w:hyperlink r:id="rId6" w:tgtFrame="_blank" w:history="1">
                                <w:r w:rsidRPr="00E745D9">
                                  <w:rPr>
                                    <w:rStyle w:val="Collegamentoipertestuale"/>
                                    <w:rFonts w:ascii="Times New Roman" w:hAnsi="Times New Roman" w:cs="Times New Roman"/>
                                    <w:sz w:val="24"/>
                                    <w:szCs w:val="24"/>
                                  </w:rPr>
                                  <w:t>pressfrancoriccardoartivisive@gmail.com</w:t>
                                </w:r>
                              </w:hyperlink>
                              <w:r w:rsidRPr="00E745D9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 | mob. +39 3496137937</w:t>
                              </w:r>
                            </w:p>
                            <w:p w:rsidR="002B3D71" w:rsidRDefault="002B3D71" w:rsidP="00E745D9">
                              <w:pPr>
                                <w:spacing w:line="36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2B3D71" w:rsidRPr="00E745D9" w:rsidRDefault="002B3D71" w:rsidP="002B3D71">
                              <w:pPr>
                                <w:spacing w:line="36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304800" cy="304800"/>
                                    <wp:effectExtent l="0" t="0" r="0" b="0"/>
                                    <wp:docPr id="3" name="Immagine 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04800" cy="3048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     </w:t>
                              </w: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2AFEE0C3" wp14:editId="0F0169EA">
                                    <wp:extent cx="295275" cy="295275"/>
                                    <wp:effectExtent l="0" t="0" r="9525" b="9525"/>
                                    <wp:docPr id="4" name="Immagine 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5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95275" cy="2952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E745D9" w:rsidRPr="00E745D9" w:rsidRDefault="00E745D9" w:rsidP="00E745D9"/>
                    </w:tc>
                  </w:tr>
                </w:tbl>
                <w:p w:rsidR="00E745D9" w:rsidRPr="00E745D9" w:rsidRDefault="00E745D9" w:rsidP="00E745D9"/>
              </w:tc>
            </w:tr>
          </w:tbl>
          <w:p w:rsidR="00E745D9" w:rsidRPr="00E745D9" w:rsidRDefault="00E745D9" w:rsidP="00E745D9"/>
        </w:tc>
      </w:tr>
      <w:tr w:rsidR="00E745D9" w:rsidRPr="00E745D9" w:rsidTr="00E745D9"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  <w:hideMark/>
          </w:tcPr>
          <w:tbl>
            <w:tblPr>
              <w:tblW w:w="900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E745D9" w:rsidRPr="00E745D9">
              <w:trPr>
                <w:jc w:val="center"/>
              </w:trPr>
              <w:tc>
                <w:tcPr>
                  <w:tcW w:w="0" w:type="auto"/>
                  <w:tcBorders>
                    <w:top w:val="nil"/>
                    <w:bottom w:val="nil"/>
                  </w:tcBorders>
                  <w:shd w:val="clear" w:color="auto" w:fill="FFFFFF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E745D9" w:rsidRPr="00E745D9">
                    <w:tc>
                      <w:tcPr>
                        <w:tcW w:w="0" w:type="auto"/>
                        <w:tcMar>
                          <w:top w:w="135" w:type="dxa"/>
                          <w:left w:w="135" w:type="dxa"/>
                          <w:bottom w:w="135" w:type="dxa"/>
                          <w:right w:w="135" w:type="dxa"/>
                        </w:tcMar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730"/>
                        </w:tblGrid>
                        <w:tr w:rsidR="00E745D9" w:rsidRPr="00E745D9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135" w:type="dxa"/>
                                <w:bottom w:w="0" w:type="dxa"/>
                                <w:right w:w="135" w:type="dxa"/>
                              </w:tcMar>
                              <w:vAlign w:val="center"/>
                              <w:hideMark/>
                            </w:tcPr>
                            <w:p w:rsidR="00E745D9" w:rsidRPr="00E745D9" w:rsidRDefault="00E745D9" w:rsidP="00E745D9"/>
                          </w:tc>
                        </w:tr>
                      </w:tbl>
                      <w:p w:rsidR="00E745D9" w:rsidRPr="00E745D9" w:rsidRDefault="00E745D9" w:rsidP="00E745D9"/>
                    </w:tc>
                  </w:tr>
                </w:tbl>
                <w:p w:rsidR="00E745D9" w:rsidRPr="00E745D9" w:rsidRDefault="00E745D9" w:rsidP="00E745D9">
                  <w:pPr>
                    <w:rPr>
                      <w:vanish/>
                    </w:rPr>
                  </w:pPr>
                </w:p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E745D9" w:rsidRPr="00E745D9">
                    <w:tc>
                      <w:tcPr>
                        <w:tcW w:w="0" w:type="auto"/>
                        <w:tcMar>
                          <w:top w:w="270" w:type="dxa"/>
                          <w:left w:w="270" w:type="dxa"/>
                          <w:bottom w:w="270" w:type="dxa"/>
                          <w:right w:w="27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tblBorders>
                            <w:top w:val="single" w:sz="12" w:space="0" w:color="50505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460"/>
                        </w:tblGrid>
                        <w:tr w:rsidR="00E745D9" w:rsidRPr="00E745D9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745D9" w:rsidRPr="00E745D9" w:rsidRDefault="00E745D9" w:rsidP="00E745D9">
                              <w:r w:rsidRPr="00E745D9">
                                <w:t> </w:t>
                              </w:r>
                            </w:p>
                          </w:tc>
                        </w:tr>
                      </w:tbl>
                      <w:p w:rsidR="00E745D9" w:rsidRPr="00E745D9" w:rsidRDefault="00E745D9" w:rsidP="00E745D9"/>
                    </w:tc>
                  </w:tr>
                </w:tbl>
                <w:p w:rsidR="00E745D9" w:rsidRPr="00E745D9" w:rsidRDefault="00E745D9" w:rsidP="00E745D9">
                  <w:pPr>
                    <w:rPr>
                      <w:vanish/>
                    </w:rPr>
                  </w:pPr>
                </w:p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E745D9" w:rsidRPr="00E745D9">
                    <w:tc>
                      <w:tcPr>
                        <w:tcW w:w="0" w:type="auto"/>
                        <w:tcMar>
                          <w:top w:w="135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tbl>
                        <w:tblPr>
                          <w:tblpPr w:leftFromText="45" w:rightFromText="45" w:vertAnchor="text" w:tblpXSpec="center"/>
                          <w:tblOverlap w:val="never"/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E745D9" w:rsidRPr="00E745D9" w:rsidTr="00E745D9"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270" w:type="dxa"/>
                                <w:bottom w:w="135" w:type="dxa"/>
                                <w:right w:w="270" w:type="dxa"/>
                              </w:tcMar>
                              <w:hideMark/>
                            </w:tcPr>
                            <w:p w:rsidR="00E745D9" w:rsidRPr="00E745D9" w:rsidRDefault="00E745D9" w:rsidP="002B3D71">
                              <w:pPr>
                                <w:jc w:val="center"/>
                              </w:pPr>
                              <w:proofErr w:type="spellStart"/>
                              <w:r w:rsidRPr="00E745D9">
                                <w:t>FrancoRiccardo</w:t>
                              </w:r>
                              <w:proofErr w:type="spellEnd"/>
                              <w:r w:rsidRPr="00E745D9">
                                <w:t xml:space="preserve"> </w:t>
                              </w:r>
                              <w:proofErr w:type="spellStart"/>
                              <w:r w:rsidRPr="00E745D9">
                                <w:t>Artivisive</w:t>
                              </w:r>
                              <w:proofErr w:type="spellEnd"/>
                              <w:r w:rsidRPr="00E745D9">
                                <w:t xml:space="preserve"> | Piazza dei Martiri, 58 | Napoli </w:t>
                              </w:r>
                              <w:r w:rsidRPr="00E745D9">
                                <w:br/>
                              </w:r>
                              <w:hyperlink r:id="rId9" w:tgtFrame="_blank" w:history="1">
                                <w:r w:rsidRPr="00E745D9">
                                  <w:rPr>
                                    <w:rStyle w:val="Collegamentoipertestuale"/>
                                  </w:rPr>
                                  <w:t>pressfrancoriccardoartivisive@gmail.com</w:t>
                                </w:r>
                              </w:hyperlink>
                            </w:p>
                          </w:tc>
                        </w:tr>
                      </w:tbl>
                      <w:p w:rsidR="00E745D9" w:rsidRPr="00E745D9" w:rsidRDefault="00E745D9" w:rsidP="00E745D9"/>
                    </w:tc>
                  </w:tr>
                </w:tbl>
                <w:p w:rsidR="00E745D9" w:rsidRPr="00E745D9" w:rsidRDefault="00E745D9" w:rsidP="00E745D9"/>
              </w:tc>
            </w:tr>
          </w:tbl>
          <w:p w:rsidR="00E745D9" w:rsidRPr="00E745D9" w:rsidRDefault="00E745D9" w:rsidP="00E745D9"/>
        </w:tc>
      </w:tr>
    </w:tbl>
    <w:p w:rsidR="00E745D9" w:rsidRDefault="00E745D9" w:rsidP="00B12757"/>
    <w:p w:rsidR="00E745D9" w:rsidRDefault="00E745D9"/>
    <w:sectPr w:rsidR="00E745D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5D9"/>
    <w:rsid w:val="00245FC6"/>
    <w:rsid w:val="002B3D71"/>
    <w:rsid w:val="00B12757"/>
    <w:rsid w:val="00E74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D31B3"/>
  <w15:chartTrackingRefBased/>
  <w15:docId w15:val="{E6B73761-D839-4CB8-8C0A-B17A3B97C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745D9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745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085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9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7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essfrancoriccardoartivisive@gmail.com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mailto:pressfrancoriccardoartivisive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293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marianna ragosta</dc:creator>
  <cp:keywords/>
  <dc:description/>
  <cp:lastModifiedBy>marianna ragosta</cp:lastModifiedBy>
  <cp:revision>1</cp:revision>
  <dcterms:created xsi:type="dcterms:W3CDTF">2019-03-05T12:06:00Z</dcterms:created>
  <dcterms:modified xsi:type="dcterms:W3CDTF">2019-03-05T12:30:00Z</dcterms:modified>
</cp:coreProperties>
</file>