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09F072" w14:textId="708915A4" w:rsidR="00B971F4" w:rsidRDefault="00F977C0" w:rsidP="00B971F4">
      <w:pPr>
        <w:ind w:left="7788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it-IT"/>
        </w:rPr>
        <w:drawing>
          <wp:anchor distT="0" distB="0" distL="114300" distR="114300" simplePos="0" relativeHeight="251659264" behindDoc="0" locked="0" layoutInCell="1" allowOverlap="1" wp14:anchorId="015E203C" wp14:editId="2B795CDA">
            <wp:simplePos x="0" y="0"/>
            <wp:positionH relativeFrom="margin">
              <wp:posOffset>2644775</wp:posOffset>
            </wp:positionH>
            <wp:positionV relativeFrom="margin">
              <wp:posOffset>-324485</wp:posOffset>
            </wp:positionV>
            <wp:extent cx="1257935" cy="585470"/>
            <wp:effectExtent l="0" t="0" r="12065" b="0"/>
            <wp:wrapSquare wrapText="bothSides"/>
            <wp:docPr id="2" name="Immagine 2" descr="../Desktop/Schermata%202017-12-04%20alle%2008.16.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../Desktop/Schermata%202017-12-04%20alle%2008.16.35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935" cy="585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lang w:eastAsia="it-IT"/>
        </w:rPr>
        <w:drawing>
          <wp:anchor distT="0" distB="0" distL="114300" distR="114300" simplePos="0" relativeHeight="251662336" behindDoc="0" locked="0" layoutInCell="1" allowOverlap="1" wp14:anchorId="48517CB6" wp14:editId="1BDA8F84">
            <wp:simplePos x="0" y="0"/>
            <wp:positionH relativeFrom="margin">
              <wp:posOffset>5497195</wp:posOffset>
            </wp:positionH>
            <wp:positionV relativeFrom="margin">
              <wp:posOffset>-441325</wp:posOffset>
            </wp:positionV>
            <wp:extent cx="800735" cy="712470"/>
            <wp:effectExtent l="0" t="0" r="12065" b="0"/>
            <wp:wrapSquare wrapText="bothSides"/>
            <wp:docPr id="1" name="Immagine 1" descr="../Desktop/Schermata%202017-12-04%20alle%2008.16.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Desktop/Schermata%202017-12-04%20alle%2008.16.4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735" cy="712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lang w:eastAsia="it-IT"/>
        </w:rPr>
        <w:drawing>
          <wp:anchor distT="0" distB="0" distL="114300" distR="114300" simplePos="0" relativeHeight="251658240" behindDoc="0" locked="0" layoutInCell="1" allowOverlap="1" wp14:anchorId="4E1444C2" wp14:editId="561020B3">
            <wp:simplePos x="0" y="0"/>
            <wp:positionH relativeFrom="margin">
              <wp:posOffset>-96520</wp:posOffset>
            </wp:positionH>
            <wp:positionV relativeFrom="margin">
              <wp:posOffset>-443865</wp:posOffset>
            </wp:positionV>
            <wp:extent cx="1387475" cy="675640"/>
            <wp:effectExtent l="0" t="0" r="9525" b="10160"/>
            <wp:wrapSquare wrapText="bothSides"/>
            <wp:docPr id="3" name="Immagine 3" descr="../Desktop/Schermata%202017-12-04%20alle%2008.16.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../Desktop/Schermata%202017-12-04%20alle%2008.16.28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7475" cy="67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CDE4889" w14:textId="77777777" w:rsidR="00F977C0" w:rsidRDefault="00F977C0" w:rsidP="00F977C0">
      <w:pPr>
        <w:rPr>
          <w:rFonts w:ascii="Times New Roman" w:hAnsi="Times New Roman" w:cs="Times New Roman"/>
        </w:rPr>
      </w:pPr>
    </w:p>
    <w:p w14:paraId="19E42AF4" w14:textId="77777777" w:rsidR="00F977C0" w:rsidRPr="006B534C" w:rsidRDefault="00F977C0" w:rsidP="00F977C0">
      <w:pPr>
        <w:rPr>
          <w:rFonts w:ascii="Times New Roman" w:hAnsi="Times New Roman" w:cs="Times New Roman"/>
          <w:b/>
          <w:sz w:val="28"/>
          <w:szCs w:val="28"/>
        </w:rPr>
      </w:pPr>
    </w:p>
    <w:p w14:paraId="04504CF2" w14:textId="7A3FFEF3" w:rsidR="00E05621" w:rsidRDefault="008A5330" w:rsidP="00DE5835">
      <w:pPr>
        <w:jc w:val="center"/>
        <w:rPr>
          <w:rFonts w:ascii="Times New Roman" w:hAnsi="Times New Roman" w:cs="Times New Roman"/>
          <w:b/>
          <w:sz w:val="36"/>
          <w:szCs w:val="28"/>
        </w:rPr>
      </w:pPr>
      <w:r w:rsidRPr="008A5330">
        <w:rPr>
          <w:rFonts w:ascii="Times New Roman" w:hAnsi="Times New Roman" w:cs="Times New Roman"/>
          <w:b/>
          <w:sz w:val="36"/>
          <w:szCs w:val="28"/>
        </w:rPr>
        <w:t>Juana Romani</w:t>
      </w:r>
      <w:r w:rsidR="00DE5835">
        <w:rPr>
          <w:rFonts w:ascii="Times New Roman" w:hAnsi="Times New Roman" w:cs="Times New Roman"/>
          <w:b/>
          <w:sz w:val="36"/>
          <w:szCs w:val="28"/>
        </w:rPr>
        <w:t xml:space="preserve">: “la petite Italienne” </w:t>
      </w:r>
      <w:r w:rsidR="0092002E">
        <w:rPr>
          <w:rFonts w:ascii="Times New Roman" w:hAnsi="Times New Roman" w:cs="Times New Roman"/>
          <w:b/>
          <w:sz w:val="36"/>
          <w:szCs w:val="28"/>
        </w:rPr>
        <w:t xml:space="preserve"> </w:t>
      </w:r>
    </w:p>
    <w:p w14:paraId="61E00A30" w14:textId="7639EF4D" w:rsidR="00F25592" w:rsidRDefault="00F25592" w:rsidP="00F25592">
      <w:pPr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sz w:val="36"/>
          <w:szCs w:val="28"/>
        </w:rPr>
        <w:t xml:space="preserve">                      </w:t>
      </w:r>
      <w:r w:rsidR="0092002E">
        <w:rPr>
          <w:rFonts w:ascii="Times New Roman" w:hAnsi="Times New Roman" w:cs="Times New Roman"/>
          <w:b/>
          <w:sz w:val="28"/>
          <w:szCs w:val="28"/>
        </w:rPr>
        <w:t>D</w:t>
      </w:r>
      <w:r w:rsidR="008A5330" w:rsidRPr="008A5330">
        <w:rPr>
          <w:rFonts w:ascii="Times New Roman" w:hAnsi="Times New Roman" w:cs="Times New Roman"/>
          <w:b/>
          <w:sz w:val="28"/>
          <w:szCs w:val="28"/>
        </w:rPr>
        <w:t>a modella a pittrice</w:t>
      </w:r>
      <w:r w:rsidR="00E0562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A5330" w:rsidRPr="008A5330">
        <w:rPr>
          <w:rFonts w:ascii="Times New Roman" w:hAnsi="Times New Roman" w:cs="Times New Roman"/>
          <w:b/>
          <w:sz w:val="28"/>
          <w:szCs w:val="28"/>
        </w:rPr>
        <w:t xml:space="preserve">nella Parigi </w:t>
      </w:r>
      <w:r>
        <w:rPr>
          <w:rFonts w:ascii="Times New Roman" w:hAnsi="Times New Roman" w:cs="Times New Roman"/>
          <w:b/>
          <w:i/>
          <w:sz w:val="28"/>
          <w:szCs w:val="28"/>
        </w:rPr>
        <w:t>fin de siècle</w:t>
      </w:r>
    </w:p>
    <w:p w14:paraId="5684827D" w14:textId="311B2F70" w:rsidR="00F25592" w:rsidRDefault="00F25592" w:rsidP="00F25592">
      <w:pPr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</w:t>
      </w:r>
    </w:p>
    <w:p w14:paraId="51B79A0F" w14:textId="50D5D368" w:rsidR="0092002E" w:rsidRPr="00F977C0" w:rsidRDefault="00F977C0" w:rsidP="00F25592">
      <w:pPr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i/>
          <w:sz w:val="22"/>
          <w:szCs w:val="22"/>
        </w:rPr>
        <w:t xml:space="preserve">                        </w:t>
      </w:r>
      <w:r w:rsidR="00F25592" w:rsidRPr="00F977C0">
        <w:rPr>
          <w:rFonts w:ascii="Times New Roman" w:hAnsi="Times New Roman" w:cs="Times New Roman"/>
          <w:b/>
          <w:i/>
          <w:sz w:val="22"/>
          <w:szCs w:val="22"/>
        </w:rPr>
        <w:t xml:space="preserve">      </w:t>
      </w:r>
      <w:r w:rsidR="008A5330" w:rsidRPr="00F977C0">
        <w:rPr>
          <w:rFonts w:ascii="Times New Roman" w:hAnsi="Times New Roman" w:cs="Times New Roman"/>
          <w:b/>
          <w:sz w:val="22"/>
          <w:szCs w:val="22"/>
        </w:rPr>
        <w:t>Velletri</w:t>
      </w:r>
      <w:r w:rsidR="0092002E" w:rsidRPr="00F977C0">
        <w:rPr>
          <w:rFonts w:ascii="Times New Roman" w:hAnsi="Times New Roman" w:cs="Times New Roman"/>
          <w:b/>
          <w:sz w:val="22"/>
          <w:szCs w:val="22"/>
        </w:rPr>
        <w:t xml:space="preserve"> (Roma)</w:t>
      </w:r>
      <w:r w:rsidR="008A5330" w:rsidRPr="00F977C0">
        <w:rPr>
          <w:rFonts w:ascii="Times New Roman" w:hAnsi="Times New Roman" w:cs="Times New Roman"/>
          <w:b/>
          <w:sz w:val="22"/>
          <w:szCs w:val="22"/>
        </w:rPr>
        <w:t>, Convento del Carmine</w:t>
      </w:r>
      <w:r w:rsidR="0092002E" w:rsidRPr="00F977C0">
        <w:rPr>
          <w:rFonts w:ascii="Times New Roman" w:hAnsi="Times New Roman" w:cs="Times New Roman"/>
          <w:b/>
          <w:sz w:val="22"/>
          <w:szCs w:val="22"/>
        </w:rPr>
        <w:t>, piazza Trento e Trieste</w:t>
      </w:r>
      <w:r>
        <w:rPr>
          <w:rFonts w:ascii="Times New Roman" w:hAnsi="Times New Roman" w:cs="Times New Roman"/>
          <w:b/>
          <w:sz w:val="22"/>
          <w:szCs w:val="22"/>
        </w:rPr>
        <w:t>,</w:t>
      </w:r>
      <w:r w:rsidR="0092002E" w:rsidRPr="00F977C0">
        <w:rPr>
          <w:rFonts w:ascii="Times New Roman" w:hAnsi="Times New Roman" w:cs="Times New Roman"/>
          <w:b/>
          <w:sz w:val="22"/>
          <w:szCs w:val="22"/>
        </w:rPr>
        <w:t xml:space="preserve"> 54</w:t>
      </w:r>
    </w:p>
    <w:p w14:paraId="19BC9AE8" w14:textId="15D6AFDD" w:rsidR="006B534C" w:rsidRPr="00F25592" w:rsidRDefault="006B534C" w:rsidP="00F25592">
      <w:pPr>
        <w:rPr>
          <w:rFonts w:ascii="Times New Roman" w:hAnsi="Times New Roman" w:cs="Times New Roman"/>
          <w:b/>
          <w:sz w:val="28"/>
          <w:szCs w:val="28"/>
        </w:rPr>
      </w:pPr>
    </w:p>
    <w:p w14:paraId="1C72C3E8" w14:textId="10A46536" w:rsidR="00955688" w:rsidRPr="001A7775" w:rsidRDefault="008A5330" w:rsidP="00F25592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7775">
        <w:rPr>
          <w:rFonts w:ascii="Times New Roman" w:hAnsi="Times New Roman" w:cs="Times New Roman"/>
          <w:b/>
          <w:sz w:val="28"/>
          <w:szCs w:val="28"/>
        </w:rPr>
        <w:t xml:space="preserve">anteprima </w:t>
      </w:r>
      <w:r w:rsidR="0092002E">
        <w:rPr>
          <w:rFonts w:ascii="Times New Roman" w:hAnsi="Times New Roman" w:cs="Times New Roman"/>
          <w:b/>
          <w:sz w:val="28"/>
          <w:szCs w:val="28"/>
        </w:rPr>
        <w:t xml:space="preserve">per la Stampa: 22 dicembre 2017, </w:t>
      </w:r>
      <w:r w:rsidR="00E91D9D">
        <w:rPr>
          <w:rFonts w:ascii="Times New Roman" w:hAnsi="Times New Roman" w:cs="Times New Roman"/>
          <w:b/>
          <w:sz w:val="28"/>
          <w:szCs w:val="28"/>
        </w:rPr>
        <w:t>ore 12</w:t>
      </w:r>
      <w:r w:rsidR="00F25592">
        <w:rPr>
          <w:rFonts w:ascii="Times New Roman" w:hAnsi="Times New Roman" w:cs="Times New Roman"/>
          <w:b/>
          <w:sz w:val="28"/>
          <w:szCs w:val="28"/>
        </w:rPr>
        <w:t>.0</w:t>
      </w:r>
      <w:r w:rsidR="00E91D9D">
        <w:rPr>
          <w:rFonts w:ascii="Times New Roman" w:hAnsi="Times New Roman" w:cs="Times New Roman"/>
          <w:b/>
          <w:sz w:val="28"/>
          <w:szCs w:val="28"/>
        </w:rPr>
        <w:t>0</w:t>
      </w:r>
      <w:r w:rsidR="00F25592">
        <w:rPr>
          <w:rFonts w:ascii="Times New Roman" w:hAnsi="Times New Roman" w:cs="Times New Roman"/>
          <w:b/>
          <w:sz w:val="28"/>
          <w:szCs w:val="28"/>
        </w:rPr>
        <w:t xml:space="preserve">                        </w:t>
      </w:r>
      <w:r w:rsidRPr="001A7775">
        <w:rPr>
          <w:rFonts w:ascii="Times New Roman" w:hAnsi="Times New Roman" w:cs="Times New Roman"/>
          <w:b/>
          <w:sz w:val="28"/>
          <w:szCs w:val="28"/>
        </w:rPr>
        <w:t>presentazione e inaugurazione 22 dicembre 2017</w:t>
      </w:r>
      <w:r w:rsidR="0092002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50FA5">
        <w:rPr>
          <w:rFonts w:ascii="Times New Roman" w:hAnsi="Times New Roman" w:cs="Times New Roman"/>
          <w:b/>
          <w:sz w:val="28"/>
          <w:szCs w:val="28"/>
        </w:rPr>
        <w:t xml:space="preserve">ore </w:t>
      </w:r>
      <w:r w:rsidR="0092002E">
        <w:rPr>
          <w:rFonts w:ascii="Times New Roman" w:hAnsi="Times New Roman" w:cs="Times New Roman"/>
          <w:b/>
          <w:sz w:val="28"/>
          <w:szCs w:val="28"/>
        </w:rPr>
        <w:t>18.00</w:t>
      </w:r>
    </w:p>
    <w:p w14:paraId="78A79C71" w14:textId="62130C77" w:rsidR="00053DB3" w:rsidRDefault="00C15A05" w:rsidP="00053DB3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</w:t>
      </w:r>
      <w:r w:rsidR="008A5330" w:rsidRPr="001A7775">
        <w:rPr>
          <w:rFonts w:ascii="Times New Roman" w:hAnsi="Times New Roman" w:cs="Times New Roman"/>
          <w:b/>
          <w:sz w:val="28"/>
          <w:szCs w:val="28"/>
        </w:rPr>
        <w:t>apertura al pu</w:t>
      </w:r>
      <w:r>
        <w:rPr>
          <w:rFonts w:ascii="Times New Roman" w:hAnsi="Times New Roman" w:cs="Times New Roman"/>
          <w:b/>
          <w:sz w:val="28"/>
          <w:szCs w:val="28"/>
        </w:rPr>
        <w:t>bblico dal 23 dicembre 2017 al 2</w:t>
      </w:r>
      <w:r w:rsidR="008A5330" w:rsidRPr="001A7775">
        <w:rPr>
          <w:rFonts w:ascii="Times New Roman" w:hAnsi="Times New Roman" w:cs="Times New Roman"/>
          <w:b/>
          <w:sz w:val="28"/>
          <w:szCs w:val="28"/>
        </w:rPr>
        <w:t>8 gennaio 2018</w:t>
      </w:r>
    </w:p>
    <w:p w14:paraId="5DBA6695" w14:textId="30B2A7A3" w:rsidR="00955688" w:rsidRPr="00F977C0" w:rsidRDefault="00053DB3" w:rsidP="00053DB3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</w:t>
      </w:r>
      <w:r w:rsidR="00F977C0">
        <w:rPr>
          <w:rFonts w:ascii="Times New Roman" w:hAnsi="Times New Roman" w:cs="Times New Roman"/>
          <w:b/>
          <w:sz w:val="20"/>
          <w:szCs w:val="20"/>
        </w:rPr>
        <w:t>dal lunedì alla domenica, 9</w:t>
      </w:r>
      <w:r w:rsidR="00E91D9D">
        <w:rPr>
          <w:rFonts w:ascii="Times New Roman" w:hAnsi="Times New Roman" w:cs="Times New Roman"/>
          <w:b/>
          <w:sz w:val="20"/>
          <w:szCs w:val="20"/>
        </w:rPr>
        <w:t>.00h-19.</w:t>
      </w:r>
      <w:r w:rsidR="00F977C0">
        <w:rPr>
          <w:rFonts w:ascii="Times New Roman" w:hAnsi="Times New Roman" w:cs="Times New Roman"/>
          <w:b/>
          <w:sz w:val="20"/>
          <w:szCs w:val="20"/>
        </w:rPr>
        <w:t>oo</w:t>
      </w:r>
      <w:r w:rsidR="00E91D9D">
        <w:rPr>
          <w:rFonts w:ascii="Times New Roman" w:hAnsi="Times New Roman" w:cs="Times New Roman"/>
          <w:b/>
          <w:sz w:val="20"/>
          <w:szCs w:val="20"/>
        </w:rPr>
        <w:t xml:space="preserve">h; </w:t>
      </w:r>
      <w:r w:rsidR="00F977C0">
        <w:rPr>
          <w:rFonts w:ascii="Times New Roman" w:hAnsi="Times New Roman" w:cs="Times New Roman"/>
          <w:b/>
          <w:sz w:val="20"/>
          <w:szCs w:val="20"/>
        </w:rPr>
        <w:t>venerdì</w:t>
      </w:r>
      <w:r>
        <w:rPr>
          <w:rFonts w:ascii="Times New Roman" w:hAnsi="Times New Roman" w:cs="Times New Roman"/>
          <w:b/>
          <w:sz w:val="20"/>
          <w:szCs w:val="20"/>
        </w:rPr>
        <w:t xml:space="preserve"> e sabato</w:t>
      </w:r>
      <w:r w:rsidR="00690A06">
        <w:rPr>
          <w:rFonts w:ascii="Times New Roman" w:hAnsi="Times New Roman" w:cs="Times New Roman"/>
          <w:b/>
          <w:sz w:val="20"/>
          <w:szCs w:val="20"/>
        </w:rPr>
        <w:t xml:space="preserve"> aperta fino alle 22.00</w:t>
      </w:r>
    </w:p>
    <w:p w14:paraId="17906698" w14:textId="77777777" w:rsidR="006B534C" w:rsidRPr="006B534C" w:rsidRDefault="006B534C" w:rsidP="00053DB3">
      <w:pPr>
        <w:spacing w:line="360" w:lineRule="auto"/>
        <w:rPr>
          <w:rFonts w:ascii="Times New Roman" w:hAnsi="Times New Roman" w:cs="Times New Roman"/>
          <w:b/>
        </w:rPr>
      </w:pPr>
    </w:p>
    <w:p w14:paraId="7F136374" w14:textId="37AC8DC2" w:rsidR="00FE4BA5" w:rsidRPr="006B534C" w:rsidRDefault="006B534C" w:rsidP="009B693A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</w:t>
      </w:r>
      <w:r w:rsidR="00E05621" w:rsidRPr="006B534C">
        <w:rPr>
          <w:rFonts w:ascii="Times New Roman" w:hAnsi="Times New Roman" w:cs="Times New Roman"/>
          <w:sz w:val="26"/>
          <w:szCs w:val="26"/>
        </w:rPr>
        <w:t xml:space="preserve">Mario Alì e </w:t>
      </w:r>
      <w:r w:rsidR="002E1C71" w:rsidRPr="006B534C">
        <w:rPr>
          <w:rFonts w:ascii="Times New Roman" w:hAnsi="Times New Roman" w:cs="Times New Roman"/>
          <w:sz w:val="26"/>
          <w:szCs w:val="26"/>
        </w:rPr>
        <w:t xml:space="preserve">Tiziana D’Acchille, </w:t>
      </w:r>
      <w:r w:rsidR="00E05621" w:rsidRPr="006B534C">
        <w:rPr>
          <w:rFonts w:ascii="Times New Roman" w:hAnsi="Times New Roman" w:cs="Times New Roman"/>
          <w:sz w:val="26"/>
          <w:szCs w:val="26"/>
        </w:rPr>
        <w:t>Presidente e D</w:t>
      </w:r>
      <w:r w:rsidR="002E1C71" w:rsidRPr="006B534C">
        <w:rPr>
          <w:rFonts w:ascii="Times New Roman" w:hAnsi="Times New Roman" w:cs="Times New Roman"/>
          <w:sz w:val="26"/>
          <w:szCs w:val="26"/>
        </w:rPr>
        <w:t>irettrice dell’Accademia di Belle Arti di Roma</w:t>
      </w:r>
      <w:r w:rsidR="00E05621" w:rsidRPr="006B534C">
        <w:rPr>
          <w:rFonts w:ascii="Times New Roman" w:hAnsi="Times New Roman" w:cs="Times New Roman"/>
          <w:sz w:val="26"/>
          <w:szCs w:val="26"/>
        </w:rPr>
        <w:t>,</w:t>
      </w:r>
      <w:r w:rsidR="009B693A" w:rsidRPr="006B534C">
        <w:rPr>
          <w:rFonts w:ascii="Times New Roman" w:hAnsi="Times New Roman" w:cs="Times New Roman"/>
          <w:sz w:val="26"/>
          <w:szCs w:val="26"/>
        </w:rPr>
        <w:t xml:space="preserve"> e </w:t>
      </w:r>
      <w:r w:rsidR="00E05621" w:rsidRPr="006B534C">
        <w:rPr>
          <w:rFonts w:ascii="Times New Roman" w:hAnsi="Times New Roman" w:cs="Times New Roman"/>
          <w:sz w:val="26"/>
          <w:szCs w:val="26"/>
        </w:rPr>
        <w:t>Fausto Servadio, Sindaco di</w:t>
      </w:r>
      <w:r w:rsidR="009B693A" w:rsidRPr="006B534C">
        <w:rPr>
          <w:rFonts w:ascii="Times New Roman" w:hAnsi="Times New Roman" w:cs="Times New Roman"/>
          <w:sz w:val="26"/>
          <w:szCs w:val="26"/>
        </w:rPr>
        <w:t xml:space="preserve"> Velletri, presentano la mostra </w:t>
      </w:r>
      <w:r w:rsidR="00E05621" w:rsidRPr="006B534C">
        <w:rPr>
          <w:rFonts w:ascii="Times New Roman" w:hAnsi="Times New Roman" w:cs="Times New Roman"/>
          <w:b/>
          <w:i/>
          <w:sz w:val="26"/>
          <w:szCs w:val="26"/>
        </w:rPr>
        <w:t>Juana Romani (1867-1923)</w:t>
      </w:r>
      <w:r w:rsidR="00DE5835" w:rsidRPr="006B534C">
        <w:rPr>
          <w:rFonts w:ascii="Times New Roman" w:hAnsi="Times New Roman" w:cs="Times New Roman"/>
          <w:b/>
          <w:i/>
          <w:sz w:val="26"/>
          <w:szCs w:val="26"/>
        </w:rPr>
        <w:t>. “La petite Italienne”</w:t>
      </w:r>
      <w:r w:rsidR="00DE5835" w:rsidRPr="006B534C">
        <w:rPr>
          <w:rFonts w:ascii="Times New Roman" w:hAnsi="Times New Roman" w:cs="Times New Roman"/>
          <w:sz w:val="26"/>
          <w:szCs w:val="26"/>
        </w:rPr>
        <w:t>:</w:t>
      </w:r>
      <w:r w:rsidR="00DE5835" w:rsidRPr="006B534C">
        <w:rPr>
          <w:rFonts w:ascii="Times New Roman" w:hAnsi="Times New Roman" w:cs="Times New Roman"/>
          <w:b/>
          <w:i/>
          <w:sz w:val="26"/>
          <w:szCs w:val="26"/>
        </w:rPr>
        <w:t xml:space="preserve"> d</w:t>
      </w:r>
      <w:r w:rsidR="009B693A" w:rsidRPr="006B534C">
        <w:rPr>
          <w:rFonts w:ascii="Times New Roman" w:hAnsi="Times New Roman" w:cs="Times New Roman"/>
          <w:b/>
          <w:i/>
          <w:sz w:val="26"/>
          <w:szCs w:val="26"/>
        </w:rPr>
        <w:t xml:space="preserve">a </w:t>
      </w:r>
      <w:r w:rsidR="00850005" w:rsidRPr="006B534C">
        <w:rPr>
          <w:rFonts w:ascii="Times New Roman" w:hAnsi="Times New Roman" w:cs="Times New Roman"/>
          <w:b/>
          <w:i/>
          <w:sz w:val="26"/>
          <w:szCs w:val="26"/>
        </w:rPr>
        <w:t>modella</w:t>
      </w:r>
      <w:r w:rsidR="009B693A" w:rsidRPr="006B534C">
        <w:rPr>
          <w:rFonts w:ascii="Times New Roman" w:hAnsi="Times New Roman" w:cs="Times New Roman"/>
          <w:b/>
          <w:i/>
          <w:sz w:val="26"/>
          <w:szCs w:val="26"/>
        </w:rPr>
        <w:t xml:space="preserve"> a </w:t>
      </w:r>
      <w:r w:rsidR="00850005" w:rsidRPr="006B534C">
        <w:rPr>
          <w:rFonts w:ascii="Times New Roman" w:hAnsi="Times New Roman" w:cs="Times New Roman"/>
          <w:b/>
          <w:i/>
          <w:sz w:val="26"/>
          <w:szCs w:val="26"/>
        </w:rPr>
        <w:t>pittrice</w:t>
      </w:r>
      <w:r w:rsidR="009B693A" w:rsidRPr="006B534C">
        <w:rPr>
          <w:rFonts w:ascii="Times New Roman" w:hAnsi="Times New Roman" w:cs="Times New Roman"/>
          <w:b/>
          <w:i/>
          <w:sz w:val="26"/>
          <w:szCs w:val="26"/>
        </w:rPr>
        <w:t xml:space="preserve"> nella Parigi fin-de-siècle</w:t>
      </w:r>
      <w:r w:rsidR="009B693A" w:rsidRPr="006B534C">
        <w:rPr>
          <w:rFonts w:ascii="Times New Roman" w:hAnsi="Times New Roman" w:cs="Times New Roman"/>
          <w:sz w:val="26"/>
          <w:szCs w:val="26"/>
        </w:rPr>
        <w:t xml:space="preserve">, curata da </w:t>
      </w:r>
      <w:r w:rsidR="009B693A" w:rsidRPr="006B534C">
        <w:rPr>
          <w:rFonts w:ascii="Times New Roman" w:hAnsi="Times New Roman" w:cs="Times New Roman"/>
          <w:b/>
          <w:sz w:val="26"/>
          <w:szCs w:val="26"/>
        </w:rPr>
        <w:t>Marco Nocca</w:t>
      </w:r>
      <w:r w:rsidR="009049CD">
        <w:rPr>
          <w:rFonts w:ascii="Times New Roman" w:hAnsi="Times New Roman" w:cs="Times New Roman"/>
          <w:sz w:val="26"/>
          <w:szCs w:val="26"/>
        </w:rPr>
        <w:t xml:space="preserve">, </w:t>
      </w:r>
      <w:r w:rsidR="009B693A" w:rsidRPr="006B534C">
        <w:rPr>
          <w:rFonts w:ascii="Times New Roman" w:hAnsi="Times New Roman" w:cs="Times New Roman"/>
          <w:b/>
          <w:sz w:val="26"/>
          <w:szCs w:val="26"/>
        </w:rPr>
        <w:t>Gabriele Romani</w:t>
      </w:r>
      <w:r w:rsidR="009049CD">
        <w:rPr>
          <w:rFonts w:ascii="Times New Roman" w:hAnsi="Times New Roman" w:cs="Times New Roman"/>
          <w:b/>
          <w:sz w:val="26"/>
          <w:szCs w:val="26"/>
        </w:rPr>
        <w:t xml:space="preserve"> e </w:t>
      </w:r>
      <w:r w:rsidR="009B693A" w:rsidRPr="006B534C">
        <w:rPr>
          <w:rFonts w:ascii="Times New Roman" w:hAnsi="Times New Roman" w:cs="Times New Roman"/>
          <w:b/>
          <w:sz w:val="26"/>
          <w:szCs w:val="26"/>
        </w:rPr>
        <w:t>Alessandra De Angelis</w:t>
      </w:r>
      <w:r w:rsidR="009B693A" w:rsidRPr="006B534C">
        <w:rPr>
          <w:rFonts w:ascii="Times New Roman" w:hAnsi="Times New Roman" w:cs="Times New Roman"/>
          <w:sz w:val="26"/>
          <w:szCs w:val="26"/>
        </w:rPr>
        <w:t xml:space="preserve">, </w:t>
      </w:r>
      <w:r w:rsidR="00E05621" w:rsidRPr="006B534C">
        <w:rPr>
          <w:rFonts w:ascii="Times New Roman" w:hAnsi="Times New Roman" w:cs="Times New Roman"/>
          <w:sz w:val="26"/>
          <w:szCs w:val="26"/>
        </w:rPr>
        <w:t xml:space="preserve">che si </w:t>
      </w:r>
      <w:r w:rsidR="009B693A" w:rsidRPr="006B534C">
        <w:rPr>
          <w:rFonts w:ascii="Times New Roman" w:hAnsi="Times New Roman" w:cs="Times New Roman"/>
          <w:sz w:val="26"/>
          <w:szCs w:val="26"/>
        </w:rPr>
        <w:t xml:space="preserve">inaugura </w:t>
      </w:r>
      <w:r w:rsidR="00E95653" w:rsidRPr="006B534C">
        <w:rPr>
          <w:rFonts w:ascii="Times New Roman" w:hAnsi="Times New Roman" w:cs="Times New Roman"/>
          <w:sz w:val="26"/>
          <w:szCs w:val="26"/>
        </w:rPr>
        <w:t xml:space="preserve">il 22 dicembre 2017 </w:t>
      </w:r>
      <w:r w:rsidR="00F819D1" w:rsidRPr="006B534C">
        <w:rPr>
          <w:rFonts w:ascii="Times New Roman" w:hAnsi="Times New Roman" w:cs="Times New Roman"/>
          <w:sz w:val="26"/>
          <w:szCs w:val="26"/>
        </w:rPr>
        <w:t>presso il Convento del Carmine</w:t>
      </w:r>
      <w:r w:rsidR="00053DB3" w:rsidRPr="006B534C">
        <w:rPr>
          <w:rFonts w:ascii="Times New Roman" w:hAnsi="Times New Roman" w:cs="Times New Roman"/>
          <w:sz w:val="26"/>
          <w:szCs w:val="26"/>
        </w:rPr>
        <w:t xml:space="preserve"> di Velletri</w:t>
      </w:r>
      <w:r w:rsidR="003D3A43" w:rsidRPr="006B534C">
        <w:rPr>
          <w:rFonts w:ascii="Times New Roman" w:hAnsi="Times New Roman" w:cs="Times New Roman"/>
          <w:sz w:val="26"/>
          <w:szCs w:val="26"/>
        </w:rPr>
        <w:t xml:space="preserve">, </w:t>
      </w:r>
      <w:r w:rsidR="00053DB3" w:rsidRPr="006B534C">
        <w:rPr>
          <w:rFonts w:ascii="Times New Roman" w:hAnsi="Times New Roman" w:cs="Times New Roman"/>
          <w:sz w:val="26"/>
          <w:szCs w:val="26"/>
        </w:rPr>
        <w:t xml:space="preserve">dall’anno accademico in corso nuova </w:t>
      </w:r>
      <w:r w:rsidR="003D3A43" w:rsidRPr="006B534C">
        <w:rPr>
          <w:rFonts w:ascii="Times New Roman" w:hAnsi="Times New Roman" w:cs="Times New Roman"/>
          <w:sz w:val="26"/>
          <w:szCs w:val="26"/>
        </w:rPr>
        <w:t>sede distacca</w:t>
      </w:r>
      <w:r w:rsidR="00E05621" w:rsidRPr="006B534C">
        <w:rPr>
          <w:rFonts w:ascii="Times New Roman" w:hAnsi="Times New Roman" w:cs="Times New Roman"/>
          <w:sz w:val="26"/>
          <w:szCs w:val="26"/>
        </w:rPr>
        <w:t>ta dell</w:t>
      </w:r>
      <w:r w:rsidR="00506FCE" w:rsidRPr="006B534C">
        <w:rPr>
          <w:rFonts w:ascii="Times New Roman" w:hAnsi="Times New Roman" w:cs="Times New Roman"/>
          <w:sz w:val="26"/>
          <w:szCs w:val="26"/>
        </w:rPr>
        <w:t>’Accademia di Belle Arti romana,</w:t>
      </w:r>
      <w:r w:rsidR="008065B1" w:rsidRPr="006B534C">
        <w:rPr>
          <w:rFonts w:ascii="Times New Roman" w:hAnsi="Times New Roman" w:cs="Times New Roman"/>
          <w:sz w:val="26"/>
          <w:szCs w:val="26"/>
        </w:rPr>
        <w:t xml:space="preserve"> in collaborazione con la Fondazione Arte e Cultura Città di Velletri</w:t>
      </w:r>
      <w:r w:rsidR="00506FCE" w:rsidRPr="006B534C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682BF4AF" w14:textId="77777777" w:rsidR="006B534C" w:rsidRPr="006B534C" w:rsidRDefault="006B534C" w:rsidP="009B693A">
      <w:pPr>
        <w:jc w:val="both"/>
        <w:rPr>
          <w:rFonts w:ascii="Times New Roman" w:hAnsi="Times New Roman" w:cs="Times New Roman"/>
          <w:sz w:val="26"/>
          <w:szCs w:val="26"/>
        </w:rPr>
      </w:pPr>
    </w:p>
    <w:p w14:paraId="67A0FD83" w14:textId="4823048D" w:rsidR="00121AAE" w:rsidRDefault="00C15A05" w:rsidP="009B693A">
      <w:pPr>
        <w:jc w:val="both"/>
        <w:rPr>
          <w:rFonts w:ascii="Times New Roman" w:hAnsi="Times New Roman" w:cs="Times New Roman"/>
          <w:sz w:val="26"/>
          <w:szCs w:val="26"/>
        </w:rPr>
      </w:pPr>
      <w:r w:rsidRPr="006B534C">
        <w:rPr>
          <w:rFonts w:ascii="Times New Roman" w:hAnsi="Times New Roman" w:cs="Times New Roman"/>
          <w:sz w:val="26"/>
          <w:szCs w:val="26"/>
        </w:rPr>
        <w:t xml:space="preserve">   </w:t>
      </w:r>
      <w:r w:rsidR="00AE6F3A" w:rsidRPr="006B534C">
        <w:rPr>
          <w:rFonts w:ascii="Times New Roman" w:hAnsi="Times New Roman" w:cs="Times New Roman"/>
          <w:sz w:val="26"/>
          <w:szCs w:val="26"/>
        </w:rPr>
        <w:t>A centocinquanta anni dalla nascita di Juana Romani e per la prima volta in Italia</w:t>
      </w:r>
      <w:r w:rsidR="009D1638" w:rsidRPr="006B534C">
        <w:rPr>
          <w:rFonts w:ascii="Times New Roman" w:hAnsi="Times New Roman" w:cs="Times New Roman"/>
          <w:sz w:val="26"/>
          <w:szCs w:val="26"/>
        </w:rPr>
        <w:t xml:space="preserve">, </w:t>
      </w:r>
      <w:r w:rsidR="009D1638" w:rsidRPr="006B534C">
        <w:rPr>
          <w:rFonts w:ascii="Times New Roman" w:hAnsi="Times New Roman" w:cs="Times New Roman"/>
          <w:b/>
          <w:sz w:val="26"/>
          <w:szCs w:val="26"/>
        </w:rPr>
        <w:t>le due istituzio</w:t>
      </w:r>
      <w:r w:rsidR="00DE5835" w:rsidRPr="006B534C">
        <w:rPr>
          <w:rFonts w:ascii="Times New Roman" w:hAnsi="Times New Roman" w:cs="Times New Roman"/>
          <w:b/>
          <w:sz w:val="26"/>
          <w:szCs w:val="26"/>
        </w:rPr>
        <w:t>ni intendono riscoprire</w:t>
      </w:r>
      <w:r w:rsidR="00C8271B" w:rsidRPr="006B534C">
        <w:rPr>
          <w:rFonts w:ascii="Times New Roman" w:hAnsi="Times New Roman" w:cs="Times New Roman"/>
          <w:b/>
          <w:sz w:val="26"/>
          <w:szCs w:val="26"/>
        </w:rPr>
        <w:t xml:space="preserve">, dopo quasi un secolo di oblio, </w:t>
      </w:r>
      <w:r w:rsidR="009D1638" w:rsidRPr="006B534C">
        <w:rPr>
          <w:rFonts w:ascii="Times New Roman" w:hAnsi="Times New Roman" w:cs="Times New Roman"/>
          <w:b/>
          <w:sz w:val="26"/>
          <w:szCs w:val="26"/>
        </w:rPr>
        <w:t>l’</w:t>
      </w:r>
      <w:r w:rsidR="00DE5835" w:rsidRPr="006B534C">
        <w:rPr>
          <w:rFonts w:ascii="Times New Roman" w:hAnsi="Times New Roman" w:cs="Times New Roman"/>
          <w:b/>
          <w:sz w:val="26"/>
          <w:szCs w:val="26"/>
        </w:rPr>
        <w:t>opera e la figura dell’artista</w:t>
      </w:r>
      <w:r w:rsidR="009D1638" w:rsidRPr="006B534C">
        <w:rPr>
          <w:rFonts w:ascii="Times New Roman" w:hAnsi="Times New Roman" w:cs="Times New Roman"/>
          <w:b/>
          <w:sz w:val="26"/>
          <w:szCs w:val="26"/>
        </w:rPr>
        <w:t xml:space="preserve"> veliterna</w:t>
      </w:r>
      <w:r w:rsidR="009D1638" w:rsidRPr="006B534C">
        <w:rPr>
          <w:rFonts w:ascii="Times New Roman" w:hAnsi="Times New Roman" w:cs="Times New Roman"/>
          <w:sz w:val="26"/>
          <w:szCs w:val="26"/>
        </w:rPr>
        <w:t xml:space="preserve"> (Velletri, 1867 – Suresnes, 1923),</w:t>
      </w:r>
      <w:r w:rsidR="00DE5835" w:rsidRPr="006B534C">
        <w:rPr>
          <w:rFonts w:ascii="Times New Roman" w:hAnsi="Times New Roman" w:cs="Times New Roman"/>
          <w:sz w:val="26"/>
          <w:szCs w:val="26"/>
        </w:rPr>
        <w:t xml:space="preserve"> affermatasi nei </w:t>
      </w:r>
      <w:r w:rsidR="00DE5835" w:rsidRPr="006B534C">
        <w:rPr>
          <w:rFonts w:ascii="Times New Roman" w:hAnsi="Times New Roman" w:cs="Times New Roman"/>
          <w:i/>
          <w:sz w:val="26"/>
          <w:szCs w:val="26"/>
        </w:rPr>
        <w:t>Salons</w:t>
      </w:r>
      <w:r w:rsidR="00DE5835" w:rsidRPr="006B534C">
        <w:rPr>
          <w:rFonts w:ascii="Times New Roman" w:hAnsi="Times New Roman" w:cs="Times New Roman"/>
          <w:sz w:val="26"/>
          <w:szCs w:val="26"/>
        </w:rPr>
        <w:t xml:space="preserve"> con un</w:t>
      </w:r>
      <w:r w:rsidR="00386432" w:rsidRPr="006B534C">
        <w:rPr>
          <w:rFonts w:ascii="Times New Roman" w:hAnsi="Times New Roman" w:cs="Times New Roman"/>
          <w:sz w:val="26"/>
          <w:szCs w:val="26"/>
        </w:rPr>
        <w:t>a</w:t>
      </w:r>
      <w:r w:rsidR="00DE5835" w:rsidRPr="006B534C">
        <w:rPr>
          <w:rFonts w:ascii="Times New Roman" w:hAnsi="Times New Roman" w:cs="Times New Roman"/>
          <w:sz w:val="26"/>
          <w:szCs w:val="26"/>
        </w:rPr>
        <w:t xml:space="preserve"> pittura che nell’ultimo v</w:t>
      </w:r>
      <w:r w:rsidR="00B23F1A" w:rsidRPr="006B534C">
        <w:rPr>
          <w:rFonts w:ascii="Times New Roman" w:hAnsi="Times New Roman" w:cs="Times New Roman"/>
          <w:sz w:val="26"/>
          <w:szCs w:val="26"/>
        </w:rPr>
        <w:t>entennio dell’Ottocento guarda</w:t>
      </w:r>
      <w:r w:rsidR="00DE5835" w:rsidRPr="006B534C">
        <w:rPr>
          <w:rFonts w:ascii="Times New Roman" w:hAnsi="Times New Roman" w:cs="Times New Roman"/>
          <w:sz w:val="26"/>
          <w:szCs w:val="26"/>
        </w:rPr>
        <w:t xml:space="preserve"> alla grande tradizione seicentista, </w:t>
      </w:r>
      <w:r w:rsidR="00C92995" w:rsidRPr="006B534C">
        <w:rPr>
          <w:rFonts w:ascii="Times New Roman" w:hAnsi="Times New Roman" w:cs="Times New Roman"/>
          <w:sz w:val="26"/>
          <w:szCs w:val="26"/>
        </w:rPr>
        <w:t>poi spazzata via dall’Impressionismo e dalle Avanguardie</w:t>
      </w:r>
      <w:r w:rsidR="00F25592" w:rsidRPr="006B534C">
        <w:rPr>
          <w:rFonts w:ascii="Times New Roman" w:hAnsi="Times New Roman" w:cs="Times New Roman"/>
          <w:sz w:val="26"/>
          <w:szCs w:val="26"/>
        </w:rPr>
        <w:t>.</w:t>
      </w:r>
    </w:p>
    <w:p w14:paraId="7956BC0E" w14:textId="77777777" w:rsidR="006B534C" w:rsidRPr="006B534C" w:rsidRDefault="006B534C" w:rsidP="009B693A">
      <w:pPr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262A73A4" w14:textId="3F777652" w:rsidR="00121AAE" w:rsidRPr="006B534C" w:rsidRDefault="006B534C" w:rsidP="00B12ED2">
      <w:pPr>
        <w:tabs>
          <w:tab w:val="left" w:pos="3058"/>
        </w:tabs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</w:t>
      </w:r>
      <w:r w:rsidR="00DE5835" w:rsidRPr="006B534C">
        <w:rPr>
          <w:rFonts w:ascii="Times New Roman" w:hAnsi="Times New Roman" w:cs="Times New Roman"/>
          <w:sz w:val="26"/>
          <w:szCs w:val="26"/>
        </w:rPr>
        <w:t>N</w:t>
      </w:r>
      <w:r w:rsidR="0013048D" w:rsidRPr="006B534C">
        <w:rPr>
          <w:rFonts w:ascii="Times New Roman" w:hAnsi="Times New Roman" w:cs="Times New Roman"/>
          <w:sz w:val="26"/>
          <w:szCs w:val="26"/>
        </w:rPr>
        <w:t xml:space="preserve">el </w:t>
      </w:r>
      <w:r w:rsidR="0013048D" w:rsidRPr="006B534C">
        <w:rPr>
          <w:rFonts w:ascii="Times New Roman" w:hAnsi="Times New Roman" w:cs="Times New Roman"/>
          <w:b/>
          <w:sz w:val="26"/>
          <w:szCs w:val="26"/>
        </w:rPr>
        <w:t>Refettorio</w:t>
      </w:r>
      <w:r w:rsidR="00C92995" w:rsidRPr="006B534C">
        <w:rPr>
          <w:rFonts w:ascii="Times New Roman" w:hAnsi="Times New Roman" w:cs="Times New Roman"/>
          <w:sz w:val="26"/>
          <w:szCs w:val="26"/>
        </w:rPr>
        <w:t>,</w:t>
      </w:r>
      <w:r w:rsidR="00C15A05" w:rsidRPr="006B534C">
        <w:rPr>
          <w:rFonts w:ascii="Times New Roman" w:hAnsi="Times New Roman" w:cs="Times New Roman"/>
          <w:sz w:val="26"/>
          <w:szCs w:val="26"/>
        </w:rPr>
        <w:t xml:space="preserve"> </w:t>
      </w:r>
      <w:r w:rsidR="00C92995" w:rsidRPr="006B534C">
        <w:rPr>
          <w:rFonts w:ascii="Times New Roman" w:hAnsi="Times New Roman" w:cs="Times New Roman"/>
          <w:sz w:val="26"/>
          <w:szCs w:val="26"/>
        </w:rPr>
        <w:t>sede della mostra,</w:t>
      </w:r>
      <w:r w:rsidR="0013048D" w:rsidRPr="006B534C">
        <w:rPr>
          <w:rFonts w:ascii="Times New Roman" w:hAnsi="Times New Roman" w:cs="Times New Roman"/>
          <w:sz w:val="26"/>
          <w:szCs w:val="26"/>
        </w:rPr>
        <w:t xml:space="preserve"> v</w:t>
      </w:r>
      <w:r w:rsidR="00DE5835" w:rsidRPr="006B534C">
        <w:rPr>
          <w:rFonts w:ascii="Times New Roman" w:hAnsi="Times New Roman" w:cs="Times New Roman"/>
          <w:sz w:val="26"/>
          <w:szCs w:val="26"/>
        </w:rPr>
        <w:t>iene presentata una selezione di</w:t>
      </w:r>
      <w:r w:rsidR="0013048D" w:rsidRPr="006B534C">
        <w:rPr>
          <w:rFonts w:ascii="Times New Roman" w:hAnsi="Times New Roman" w:cs="Times New Roman"/>
          <w:sz w:val="26"/>
          <w:szCs w:val="26"/>
        </w:rPr>
        <w:t xml:space="preserve"> </w:t>
      </w:r>
      <w:r w:rsidR="00B2153F" w:rsidRPr="006B534C">
        <w:rPr>
          <w:rFonts w:ascii="Times New Roman" w:hAnsi="Times New Roman" w:cs="Times New Roman"/>
          <w:sz w:val="26"/>
          <w:szCs w:val="26"/>
        </w:rPr>
        <w:t>dipinti</w:t>
      </w:r>
      <w:r w:rsidR="0013048D" w:rsidRPr="006B534C">
        <w:rPr>
          <w:rFonts w:ascii="Times New Roman" w:hAnsi="Times New Roman" w:cs="Times New Roman"/>
          <w:sz w:val="26"/>
          <w:szCs w:val="26"/>
        </w:rPr>
        <w:t xml:space="preserve"> e sculture</w:t>
      </w:r>
      <w:r w:rsidR="00B2153F" w:rsidRPr="006B534C">
        <w:rPr>
          <w:rFonts w:ascii="Times New Roman" w:hAnsi="Times New Roman" w:cs="Times New Roman"/>
          <w:sz w:val="26"/>
          <w:szCs w:val="26"/>
        </w:rPr>
        <w:t xml:space="preserve">, </w:t>
      </w:r>
      <w:r w:rsidR="00266648" w:rsidRPr="006B534C">
        <w:rPr>
          <w:rFonts w:ascii="Times New Roman" w:hAnsi="Times New Roman" w:cs="Times New Roman"/>
          <w:sz w:val="26"/>
          <w:szCs w:val="26"/>
        </w:rPr>
        <w:t xml:space="preserve">rappresentative del suo </w:t>
      </w:r>
      <w:r w:rsidR="007A0AEE" w:rsidRPr="006B534C">
        <w:rPr>
          <w:rFonts w:ascii="Times New Roman" w:hAnsi="Times New Roman" w:cs="Times New Roman"/>
          <w:sz w:val="26"/>
          <w:szCs w:val="26"/>
        </w:rPr>
        <w:t>ruolo</w:t>
      </w:r>
      <w:r w:rsidR="00232563" w:rsidRPr="006B534C">
        <w:rPr>
          <w:rFonts w:ascii="Times New Roman" w:hAnsi="Times New Roman" w:cs="Times New Roman"/>
          <w:sz w:val="26"/>
          <w:szCs w:val="26"/>
        </w:rPr>
        <w:t xml:space="preserve"> di </w:t>
      </w:r>
      <w:r w:rsidR="00232563" w:rsidRPr="006B534C">
        <w:rPr>
          <w:rFonts w:ascii="Times New Roman" w:hAnsi="Times New Roman" w:cs="Times New Roman"/>
          <w:b/>
          <w:sz w:val="26"/>
          <w:szCs w:val="26"/>
        </w:rPr>
        <w:t>modella e pittrice</w:t>
      </w:r>
      <w:r w:rsidR="0013048D" w:rsidRPr="006B534C">
        <w:rPr>
          <w:rFonts w:ascii="Times New Roman" w:hAnsi="Times New Roman" w:cs="Times New Roman"/>
          <w:b/>
          <w:sz w:val="26"/>
          <w:szCs w:val="26"/>
        </w:rPr>
        <w:t xml:space="preserve">: </w:t>
      </w:r>
      <w:r w:rsidR="0013048D" w:rsidRPr="006B534C">
        <w:rPr>
          <w:rFonts w:ascii="Times New Roman" w:hAnsi="Times New Roman" w:cs="Times New Roman"/>
          <w:sz w:val="26"/>
          <w:szCs w:val="26"/>
        </w:rPr>
        <w:t>tra questi il grande</w:t>
      </w:r>
      <w:r w:rsidR="007A0AEE" w:rsidRPr="006B534C">
        <w:rPr>
          <w:rFonts w:ascii="Times New Roman" w:hAnsi="Times New Roman" w:cs="Times New Roman"/>
          <w:sz w:val="26"/>
          <w:szCs w:val="26"/>
        </w:rPr>
        <w:t xml:space="preserve"> </w:t>
      </w:r>
      <w:r w:rsidR="007A0AEE" w:rsidRPr="006B534C">
        <w:rPr>
          <w:rFonts w:ascii="Times New Roman" w:hAnsi="Times New Roman" w:cs="Times New Roman"/>
          <w:b/>
          <w:i/>
          <w:sz w:val="26"/>
          <w:szCs w:val="26"/>
        </w:rPr>
        <w:t>Ritratto di Juana Romani</w:t>
      </w:r>
      <w:r w:rsidR="007A0AEE" w:rsidRPr="006B534C">
        <w:rPr>
          <w:rFonts w:ascii="Times New Roman" w:hAnsi="Times New Roman" w:cs="Times New Roman"/>
          <w:sz w:val="26"/>
          <w:szCs w:val="26"/>
        </w:rPr>
        <w:t xml:space="preserve"> dipinto da Ferdinand Roybet,</w:t>
      </w:r>
      <w:r w:rsidR="0013048D" w:rsidRPr="006B534C">
        <w:rPr>
          <w:rFonts w:ascii="Times New Roman" w:hAnsi="Times New Roman" w:cs="Times New Roman"/>
          <w:sz w:val="26"/>
          <w:szCs w:val="26"/>
        </w:rPr>
        <w:t xml:space="preserve"> ogg</w:t>
      </w:r>
      <w:r w:rsidR="00DE5835" w:rsidRPr="006B534C">
        <w:rPr>
          <w:rFonts w:ascii="Times New Roman" w:hAnsi="Times New Roman" w:cs="Times New Roman"/>
          <w:sz w:val="26"/>
          <w:szCs w:val="26"/>
        </w:rPr>
        <w:t>i in collezione privata romana</w:t>
      </w:r>
      <w:r w:rsidR="0013048D" w:rsidRPr="006B534C">
        <w:rPr>
          <w:rFonts w:ascii="Times New Roman" w:hAnsi="Times New Roman" w:cs="Times New Roman"/>
          <w:sz w:val="26"/>
          <w:szCs w:val="26"/>
        </w:rPr>
        <w:t>, e l</w:t>
      </w:r>
      <w:r w:rsidR="007A0AEE" w:rsidRPr="006B534C">
        <w:rPr>
          <w:rFonts w:ascii="Times New Roman" w:hAnsi="Times New Roman" w:cs="Times New Roman"/>
          <w:sz w:val="26"/>
          <w:szCs w:val="26"/>
        </w:rPr>
        <w:t xml:space="preserve">a conturbante ed enigmatica </w:t>
      </w:r>
      <w:r w:rsidR="007A0AEE" w:rsidRPr="006B534C">
        <w:rPr>
          <w:rFonts w:ascii="Times New Roman" w:hAnsi="Times New Roman" w:cs="Times New Roman"/>
          <w:b/>
          <w:i/>
          <w:sz w:val="26"/>
          <w:szCs w:val="26"/>
        </w:rPr>
        <w:t>Figlia di Teodora</w:t>
      </w:r>
      <w:r w:rsidR="007A0AEE" w:rsidRPr="006B534C">
        <w:rPr>
          <w:rFonts w:ascii="Times New Roman" w:hAnsi="Times New Roman" w:cs="Times New Roman"/>
          <w:sz w:val="26"/>
          <w:szCs w:val="26"/>
        </w:rPr>
        <w:t>, uno dei quadri più suggestivi della sua ricerca artistica</w:t>
      </w:r>
      <w:r w:rsidR="00C92995" w:rsidRPr="006B534C">
        <w:rPr>
          <w:rFonts w:ascii="Times New Roman" w:hAnsi="Times New Roman" w:cs="Times New Roman"/>
          <w:sz w:val="26"/>
          <w:szCs w:val="26"/>
        </w:rPr>
        <w:t>, da una raccolta</w:t>
      </w:r>
      <w:r w:rsidR="0013048D" w:rsidRPr="006B534C">
        <w:rPr>
          <w:rFonts w:ascii="Times New Roman" w:hAnsi="Times New Roman" w:cs="Times New Roman"/>
          <w:sz w:val="26"/>
          <w:szCs w:val="26"/>
        </w:rPr>
        <w:t xml:space="preserve"> francese</w:t>
      </w:r>
      <w:r w:rsidR="007A0AEE" w:rsidRPr="006B534C">
        <w:rPr>
          <w:rFonts w:ascii="Times New Roman" w:hAnsi="Times New Roman" w:cs="Times New Roman"/>
          <w:sz w:val="26"/>
          <w:szCs w:val="26"/>
        </w:rPr>
        <w:t>.</w:t>
      </w:r>
      <w:r w:rsidR="00F25592" w:rsidRPr="006B534C">
        <w:rPr>
          <w:rFonts w:ascii="Times New Roman" w:hAnsi="Times New Roman" w:cs="Times New Roman"/>
          <w:sz w:val="26"/>
          <w:szCs w:val="26"/>
        </w:rPr>
        <w:t xml:space="preserve"> Un ricco materiale iconografico e documentario</w:t>
      </w:r>
      <w:r w:rsidR="0013048D" w:rsidRPr="006B534C">
        <w:rPr>
          <w:rFonts w:ascii="Times New Roman" w:hAnsi="Times New Roman" w:cs="Times New Roman"/>
          <w:sz w:val="26"/>
          <w:szCs w:val="26"/>
        </w:rPr>
        <w:t xml:space="preserve"> inedito</w:t>
      </w:r>
      <w:r w:rsidR="00F25592" w:rsidRPr="006B534C">
        <w:rPr>
          <w:rFonts w:ascii="Times New Roman" w:hAnsi="Times New Roman" w:cs="Times New Roman"/>
          <w:sz w:val="26"/>
          <w:szCs w:val="26"/>
        </w:rPr>
        <w:t xml:space="preserve"> (disegni, incisioni e periodici d’epoca)</w:t>
      </w:r>
      <w:r w:rsidR="0013048D" w:rsidRPr="006B534C">
        <w:rPr>
          <w:rFonts w:ascii="Times New Roman" w:hAnsi="Times New Roman" w:cs="Times New Roman"/>
          <w:sz w:val="26"/>
          <w:szCs w:val="26"/>
        </w:rPr>
        <w:t xml:space="preserve"> permette al pubblico di conoscere </w:t>
      </w:r>
      <w:r w:rsidR="0013048D" w:rsidRPr="006B534C">
        <w:rPr>
          <w:rFonts w:ascii="Times New Roman" w:hAnsi="Times New Roman" w:cs="Times New Roman"/>
          <w:b/>
          <w:sz w:val="26"/>
          <w:szCs w:val="26"/>
        </w:rPr>
        <w:t xml:space="preserve">la fortuna </w:t>
      </w:r>
      <w:r w:rsidR="00E13EA3" w:rsidRPr="006B534C">
        <w:rPr>
          <w:rFonts w:ascii="Times New Roman" w:hAnsi="Times New Roman" w:cs="Times New Roman"/>
          <w:b/>
          <w:sz w:val="26"/>
          <w:szCs w:val="26"/>
        </w:rPr>
        <w:t>dell’artista</w:t>
      </w:r>
      <w:r w:rsidR="0013048D" w:rsidRPr="006B534C">
        <w:rPr>
          <w:rFonts w:ascii="Times New Roman" w:hAnsi="Times New Roman" w:cs="Times New Roman"/>
          <w:b/>
          <w:sz w:val="26"/>
          <w:szCs w:val="26"/>
        </w:rPr>
        <w:t xml:space="preserve"> nel contesto della pittura dei Salons, e le sue affermazioni nelle </w:t>
      </w:r>
      <w:r w:rsidR="0013048D" w:rsidRPr="006B534C">
        <w:rPr>
          <w:rFonts w:ascii="Times New Roman" w:hAnsi="Times New Roman" w:cs="Times New Roman"/>
          <w:b/>
          <w:i/>
          <w:sz w:val="26"/>
          <w:szCs w:val="26"/>
        </w:rPr>
        <w:t>Expositions universelles</w:t>
      </w:r>
      <w:r w:rsidR="00506FCE" w:rsidRPr="006B534C">
        <w:rPr>
          <w:rFonts w:ascii="Times New Roman" w:hAnsi="Times New Roman" w:cs="Times New Roman"/>
          <w:sz w:val="26"/>
          <w:szCs w:val="26"/>
        </w:rPr>
        <w:t xml:space="preserve">: </w:t>
      </w:r>
      <w:r w:rsidR="00506FCE" w:rsidRPr="006B534C">
        <w:rPr>
          <w:rFonts w:ascii="Times New Roman" w:hAnsi="Times New Roman" w:cs="Times New Roman"/>
          <w:b/>
          <w:sz w:val="26"/>
          <w:szCs w:val="26"/>
        </w:rPr>
        <w:t>Juana è</w:t>
      </w:r>
      <w:r w:rsidR="006107B6" w:rsidRPr="006B534C">
        <w:rPr>
          <w:rFonts w:ascii="Times New Roman" w:hAnsi="Times New Roman" w:cs="Times New Roman"/>
          <w:b/>
          <w:sz w:val="26"/>
          <w:szCs w:val="26"/>
        </w:rPr>
        <w:t xml:space="preserve"> forse</w:t>
      </w:r>
      <w:r w:rsidR="00506FCE" w:rsidRPr="006B534C">
        <w:rPr>
          <w:rFonts w:ascii="Times New Roman" w:hAnsi="Times New Roman" w:cs="Times New Roman"/>
          <w:b/>
          <w:sz w:val="26"/>
          <w:szCs w:val="26"/>
        </w:rPr>
        <w:t xml:space="preserve"> l</w:t>
      </w:r>
      <w:r w:rsidR="006107B6" w:rsidRPr="006B534C">
        <w:rPr>
          <w:rFonts w:ascii="Times New Roman" w:hAnsi="Times New Roman" w:cs="Times New Roman"/>
          <w:b/>
          <w:sz w:val="26"/>
          <w:szCs w:val="26"/>
        </w:rPr>
        <w:t>a pittrice</w:t>
      </w:r>
      <w:r w:rsidR="00506FCE" w:rsidRPr="006B534C">
        <w:rPr>
          <w:rFonts w:ascii="Times New Roman" w:hAnsi="Times New Roman" w:cs="Times New Roman"/>
          <w:b/>
          <w:sz w:val="26"/>
          <w:szCs w:val="26"/>
        </w:rPr>
        <w:t xml:space="preserve"> donna più celebre a Parigi</w:t>
      </w:r>
      <w:r w:rsidR="008065B1" w:rsidRPr="006B534C">
        <w:rPr>
          <w:rFonts w:ascii="Times New Roman" w:hAnsi="Times New Roman" w:cs="Times New Roman"/>
          <w:b/>
          <w:sz w:val="26"/>
          <w:szCs w:val="26"/>
        </w:rPr>
        <w:t xml:space="preserve"> dal 1895 al 1905</w:t>
      </w:r>
      <w:r w:rsidR="00506FCE" w:rsidRPr="006B534C">
        <w:rPr>
          <w:rFonts w:ascii="Times New Roman" w:hAnsi="Times New Roman" w:cs="Times New Roman"/>
          <w:sz w:val="26"/>
          <w:szCs w:val="26"/>
        </w:rPr>
        <w:t xml:space="preserve">. In Italia nel 1901, </w:t>
      </w:r>
      <w:r w:rsidR="00C92995" w:rsidRPr="006B534C">
        <w:rPr>
          <w:rFonts w:ascii="Times New Roman" w:hAnsi="Times New Roman" w:cs="Times New Roman"/>
          <w:sz w:val="26"/>
          <w:szCs w:val="26"/>
        </w:rPr>
        <w:t>alla IV Biennale Internazionale d’Arte</w:t>
      </w:r>
      <w:r w:rsidR="006107B6" w:rsidRPr="006B534C">
        <w:rPr>
          <w:rFonts w:ascii="Times New Roman" w:hAnsi="Times New Roman" w:cs="Times New Roman"/>
          <w:sz w:val="26"/>
          <w:szCs w:val="26"/>
        </w:rPr>
        <w:t xml:space="preserve"> di Venezia</w:t>
      </w:r>
      <w:r w:rsidR="0013048D" w:rsidRPr="006B534C">
        <w:rPr>
          <w:rFonts w:ascii="Times New Roman" w:hAnsi="Times New Roman" w:cs="Times New Roman"/>
          <w:sz w:val="26"/>
          <w:szCs w:val="26"/>
        </w:rPr>
        <w:t xml:space="preserve"> la Romani espone </w:t>
      </w:r>
      <w:r w:rsidR="00C92995" w:rsidRPr="006B534C">
        <w:rPr>
          <w:rFonts w:ascii="Times New Roman" w:hAnsi="Times New Roman" w:cs="Times New Roman"/>
          <w:b/>
          <w:i/>
          <w:sz w:val="26"/>
          <w:szCs w:val="26"/>
        </w:rPr>
        <w:t>Angelica</w:t>
      </w:r>
      <w:r w:rsidR="0013048D" w:rsidRPr="006B534C">
        <w:rPr>
          <w:rFonts w:ascii="Times New Roman" w:hAnsi="Times New Roman" w:cs="Times New Roman"/>
          <w:sz w:val="26"/>
          <w:szCs w:val="26"/>
        </w:rPr>
        <w:t xml:space="preserve">, da cui non ottiene il successo sperato. Prolungando il suo viaggio fino a Velletri, riceve qui, nello stesso anno grandi onori, e </w:t>
      </w:r>
      <w:r w:rsidR="00506FCE" w:rsidRPr="006B534C">
        <w:rPr>
          <w:rFonts w:ascii="Times New Roman" w:hAnsi="Times New Roman" w:cs="Times New Roman"/>
          <w:sz w:val="26"/>
          <w:szCs w:val="26"/>
        </w:rPr>
        <w:t>dal 1905 l’intitolazione della</w:t>
      </w:r>
      <w:r w:rsidR="0013048D" w:rsidRPr="006B534C">
        <w:rPr>
          <w:rFonts w:ascii="Times New Roman" w:hAnsi="Times New Roman" w:cs="Times New Roman"/>
          <w:sz w:val="26"/>
          <w:szCs w:val="26"/>
        </w:rPr>
        <w:t xml:space="preserve"> scuola</w:t>
      </w:r>
      <w:r w:rsidR="00506FCE" w:rsidRPr="006B534C">
        <w:rPr>
          <w:rFonts w:ascii="Times New Roman" w:hAnsi="Times New Roman" w:cs="Times New Roman"/>
          <w:sz w:val="26"/>
          <w:szCs w:val="26"/>
        </w:rPr>
        <w:t xml:space="preserve"> di Disegno applicato alle</w:t>
      </w:r>
      <w:r w:rsidR="0013048D" w:rsidRPr="006B534C">
        <w:rPr>
          <w:rFonts w:ascii="Times New Roman" w:hAnsi="Times New Roman" w:cs="Times New Roman"/>
          <w:sz w:val="26"/>
          <w:szCs w:val="26"/>
        </w:rPr>
        <w:t xml:space="preserve"> Arti e Mestieri</w:t>
      </w:r>
      <w:r w:rsidR="00E13EA3" w:rsidRPr="006B534C">
        <w:rPr>
          <w:rFonts w:ascii="Times New Roman" w:hAnsi="Times New Roman" w:cs="Times New Roman"/>
          <w:sz w:val="26"/>
          <w:szCs w:val="26"/>
        </w:rPr>
        <w:t>, poi Istit</w:t>
      </w:r>
      <w:r w:rsidR="00053DB3" w:rsidRPr="006B534C">
        <w:rPr>
          <w:rFonts w:ascii="Times New Roman" w:hAnsi="Times New Roman" w:cs="Times New Roman"/>
          <w:sz w:val="26"/>
          <w:szCs w:val="26"/>
        </w:rPr>
        <w:t>uto d’Arte, ancor oggi a le</w:t>
      </w:r>
      <w:r w:rsidRPr="006B534C">
        <w:rPr>
          <w:rFonts w:ascii="Times New Roman" w:hAnsi="Times New Roman" w:cs="Times New Roman"/>
          <w:sz w:val="26"/>
          <w:szCs w:val="26"/>
        </w:rPr>
        <w:t>i dedicato nella città laziale,</w:t>
      </w:r>
      <w:r w:rsidR="00E13EA3" w:rsidRPr="006B534C">
        <w:rPr>
          <w:rFonts w:ascii="Times New Roman" w:hAnsi="Times New Roman" w:cs="Times New Roman"/>
          <w:sz w:val="26"/>
          <w:szCs w:val="26"/>
        </w:rPr>
        <w:t xml:space="preserve"> in corso della Repubblica.</w:t>
      </w:r>
    </w:p>
    <w:p w14:paraId="3FA4BAE9" w14:textId="4391D67D" w:rsidR="00967BA5" w:rsidRDefault="00C15A05" w:rsidP="00B12ED2">
      <w:pPr>
        <w:tabs>
          <w:tab w:val="left" w:pos="3058"/>
        </w:tabs>
        <w:jc w:val="both"/>
        <w:rPr>
          <w:rFonts w:ascii="Times New Roman" w:hAnsi="Times New Roman" w:cs="Times New Roman"/>
          <w:i/>
          <w:sz w:val="26"/>
          <w:szCs w:val="26"/>
        </w:rPr>
      </w:pPr>
      <w:r w:rsidRPr="006B534C">
        <w:rPr>
          <w:rFonts w:ascii="Times New Roman" w:hAnsi="Times New Roman" w:cs="Times New Roman"/>
          <w:sz w:val="26"/>
          <w:szCs w:val="26"/>
        </w:rPr>
        <w:t xml:space="preserve">   </w:t>
      </w:r>
      <w:r w:rsidR="00C92995" w:rsidRPr="006B534C">
        <w:rPr>
          <w:rFonts w:ascii="Times New Roman" w:hAnsi="Times New Roman" w:cs="Times New Roman"/>
          <w:sz w:val="26"/>
          <w:szCs w:val="26"/>
        </w:rPr>
        <w:t>L’ispirazione di</w:t>
      </w:r>
      <w:r w:rsidR="008B0B6E" w:rsidRPr="006B534C">
        <w:rPr>
          <w:rFonts w:ascii="Times New Roman" w:hAnsi="Times New Roman" w:cs="Times New Roman"/>
          <w:sz w:val="26"/>
          <w:szCs w:val="26"/>
        </w:rPr>
        <w:t xml:space="preserve"> Juana Romani</w:t>
      </w:r>
      <w:r w:rsidR="00C92995" w:rsidRPr="006B534C">
        <w:rPr>
          <w:rFonts w:ascii="Times New Roman" w:hAnsi="Times New Roman" w:cs="Times New Roman"/>
          <w:sz w:val="26"/>
          <w:szCs w:val="26"/>
        </w:rPr>
        <w:t xml:space="preserve">, legata ad una </w:t>
      </w:r>
      <w:r w:rsidR="00C92995" w:rsidRPr="006B534C">
        <w:rPr>
          <w:rFonts w:ascii="Times New Roman" w:hAnsi="Times New Roman" w:cs="Times New Roman"/>
          <w:b/>
          <w:sz w:val="26"/>
          <w:szCs w:val="26"/>
        </w:rPr>
        <w:t>profonda riflessione sull’universo femminile</w:t>
      </w:r>
      <w:r w:rsidR="00C92995" w:rsidRPr="006B534C">
        <w:rPr>
          <w:rFonts w:ascii="Times New Roman" w:hAnsi="Times New Roman" w:cs="Times New Roman"/>
          <w:sz w:val="26"/>
          <w:szCs w:val="26"/>
        </w:rPr>
        <w:t>,</w:t>
      </w:r>
      <w:r w:rsidR="008B0B6E" w:rsidRPr="006B534C">
        <w:rPr>
          <w:rFonts w:ascii="Times New Roman" w:hAnsi="Times New Roman" w:cs="Times New Roman"/>
          <w:sz w:val="26"/>
          <w:szCs w:val="26"/>
        </w:rPr>
        <w:t xml:space="preserve"> </w:t>
      </w:r>
      <w:r w:rsidR="00C92995" w:rsidRPr="006B534C">
        <w:rPr>
          <w:rFonts w:ascii="Times New Roman" w:hAnsi="Times New Roman" w:cs="Times New Roman"/>
          <w:sz w:val="26"/>
          <w:szCs w:val="26"/>
        </w:rPr>
        <w:t>è spess</w:t>
      </w:r>
      <w:r w:rsidR="0018132A" w:rsidRPr="006B534C">
        <w:rPr>
          <w:rFonts w:ascii="Times New Roman" w:hAnsi="Times New Roman" w:cs="Times New Roman"/>
          <w:sz w:val="26"/>
          <w:szCs w:val="26"/>
        </w:rPr>
        <w:t>o rivolta a personaggi letterari (</w:t>
      </w:r>
      <w:r w:rsidR="0018132A" w:rsidRPr="006B534C">
        <w:rPr>
          <w:rFonts w:ascii="Times New Roman" w:hAnsi="Times New Roman" w:cs="Times New Roman"/>
          <w:i/>
          <w:sz w:val="26"/>
          <w:szCs w:val="26"/>
        </w:rPr>
        <w:t>Angelica</w:t>
      </w:r>
      <w:r w:rsidR="00506FCE" w:rsidRPr="006B534C">
        <w:rPr>
          <w:rFonts w:ascii="Times New Roman" w:hAnsi="Times New Roman" w:cs="Times New Roman"/>
          <w:sz w:val="26"/>
          <w:szCs w:val="26"/>
        </w:rPr>
        <w:t>, da</w:t>
      </w:r>
      <w:r w:rsidR="0018132A" w:rsidRPr="006B534C">
        <w:rPr>
          <w:rFonts w:ascii="Times New Roman" w:hAnsi="Times New Roman" w:cs="Times New Roman"/>
          <w:sz w:val="26"/>
          <w:szCs w:val="26"/>
        </w:rPr>
        <w:t>ll’</w:t>
      </w:r>
      <w:r w:rsidR="0018132A" w:rsidRPr="006B534C">
        <w:rPr>
          <w:rFonts w:ascii="Times New Roman" w:hAnsi="Times New Roman" w:cs="Times New Roman"/>
          <w:i/>
          <w:sz w:val="26"/>
          <w:szCs w:val="26"/>
        </w:rPr>
        <w:t>Orlando Furioso</w:t>
      </w:r>
      <w:r w:rsidR="0018132A" w:rsidRPr="006B534C">
        <w:rPr>
          <w:rFonts w:ascii="Times New Roman" w:hAnsi="Times New Roman" w:cs="Times New Roman"/>
          <w:sz w:val="26"/>
          <w:szCs w:val="26"/>
        </w:rPr>
        <w:t xml:space="preserve">) </w:t>
      </w:r>
      <w:r w:rsidR="00C92995" w:rsidRPr="006B534C">
        <w:rPr>
          <w:rFonts w:ascii="Times New Roman" w:hAnsi="Times New Roman" w:cs="Times New Roman"/>
          <w:sz w:val="26"/>
          <w:szCs w:val="26"/>
        </w:rPr>
        <w:t>donne</w:t>
      </w:r>
      <w:r w:rsidR="0018132A" w:rsidRPr="006B534C">
        <w:rPr>
          <w:rFonts w:ascii="Times New Roman" w:hAnsi="Times New Roman" w:cs="Times New Roman"/>
          <w:sz w:val="26"/>
          <w:szCs w:val="26"/>
        </w:rPr>
        <w:t xml:space="preserve"> celebri</w:t>
      </w:r>
      <w:r w:rsidR="00C92995" w:rsidRPr="006B534C">
        <w:rPr>
          <w:rFonts w:ascii="Times New Roman" w:hAnsi="Times New Roman" w:cs="Times New Roman"/>
          <w:sz w:val="26"/>
          <w:szCs w:val="26"/>
        </w:rPr>
        <w:t xml:space="preserve"> della tradizione biblica (</w:t>
      </w:r>
      <w:r w:rsidR="00C92995" w:rsidRPr="006B534C">
        <w:rPr>
          <w:rFonts w:ascii="Times New Roman" w:hAnsi="Times New Roman" w:cs="Times New Roman"/>
          <w:i/>
          <w:sz w:val="26"/>
          <w:szCs w:val="26"/>
        </w:rPr>
        <w:t>Salomè</w:t>
      </w:r>
      <w:r w:rsidR="00C92995" w:rsidRPr="006B534C">
        <w:rPr>
          <w:rFonts w:ascii="Times New Roman" w:hAnsi="Times New Roman" w:cs="Times New Roman"/>
          <w:sz w:val="26"/>
          <w:szCs w:val="26"/>
        </w:rPr>
        <w:t xml:space="preserve">) o </w:t>
      </w:r>
      <w:r w:rsidR="0018132A" w:rsidRPr="006B534C">
        <w:rPr>
          <w:rFonts w:ascii="Times New Roman" w:hAnsi="Times New Roman" w:cs="Times New Roman"/>
          <w:sz w:val="26"/>
          <w:szCs w:val="26"/>
        </w:rPr>
        <w:t>note per vicende storiche</w:t>
      </w:r>
      <w:r w:rsidR="00C92995" w:rsidRPr="006B534C">
        <w:rPr>
          <w:rFonts w:ascii="Times New Roman" w:hAnsi="Times New Roman" w:cs="Times New Roman"/>
          <w:sz w:val="26"/>
          <w:szCs w:val="26"/>
        </w:rPr>
        <w:t xml:space="preserve"> (</w:t>
      </w:r>
      <w:r w:rsidR="00C92995" w:rsidRPr="006B534C">
        <w:rPr>
          <w:rFonts w:ascii="Times New Roman" w:hAnsi="Times New Roman" w:cs="Times New Roman"/>
          <w:i/>
          <w:sz w:val="26"/>
          <w:szCs w:val="26"/>
        </w:rPr>
        <w:t>Bianca Cappello</w:t>
      </w:r>
      <w:r w:rsidR="00C92995" w:rsidRPr="006B534C">
        <w:rPr>
          <w:rFonts w:ascii="Times New Roman" w:hAnsi="Times New Roman" w:cs="Times New Roman"/>
          <w:sz w:val="26"/>
          <w:szCs w:val="26"/>
        </w:rPr>
        <w:t>),</w:t>
      </w:r>
      <w:r w:rsidR="00A61DC4" w:rsidRPr="006B534C">
        <w:rPr>
          <w:rFonts w:ascii="Times New Roman" w:hAnsi="Times New Roman" w:cs="Times New Roman"/>
          <w:sz w:val="26"/>
          <w:szCs w:val="26"/>
        </w:rPr>
        <w:t xml:space="preserve"> </w:t>
      </w:r>
      <w:r w:rsidR="00C92995" w:rsidRPr="006B534C">
        <w:rPr>
          <w:rFonts w:ascii="Times New Roman" w:hAnsi="Times New Roman" w:cs="Times New Roman"/>
          <w:sz w:val="26"/>
          <w:szCs w:val="26"/>
        </w:rPr>
        <w:t>cui l’artista presta le sue sembianze</w:t>
      </w:r>
      <w:r w:rsidR="0018132A" w:rsidRPr="006B534C">
        <w:rPr>
          <w:rFonts w:ascii="Times New Roman" w:hAnsi="Times New Roman" w:cs="Times New Roman"/>
          <w:sz w:val="26"/>
          <w:szCs w:val="26"/>
        </w:rPr>
        <w:t>, in autoritratti di “femminismo esagerato”</w:t>
      </w:r>
      <w:r w:rsidR="00A61DC4" w:rsidRPr="006B534C">
        <w:rPr>
          <w:rFonts w:ascii="Times New Roman" w:hAnsi="Times New Roman" w:cs="Times New Roman"/>
          <w:sz w:val="26"/>
          <w:szCs w:val="26"/>
        </w:rPr>
        <w:t xml:space="preserve"> </w:t>
      </w:r>
      <w:r w:rsidR="006B534C">
        <w:rPr>
          <w:rFonts w:ascii="Times New Roman" w:hAnsi="Times New Roman" w:cs="Times New Roman"/>
          <w:sz w:val="26"/>
          <w:szCs w:val="26"/>
        </w:rPr>
        <w:t>(Armand Si</w:t>
      </w:r>
      <w:r w:rsidR="0018132A" w:rsidRPr="006B534C">
        <w:rPr>
          <w:rFonts w:ascii="Times New Roman" w:hAnsi="Times New Roman" w:cs="Times New Roman"/>
          <w:sz w:val="26"/>
          <w:szCs w:val="26"/>
        </w:rPr>
        <w:t xml:space="preserve">lvestre). </w:t>
      </w:r>
      <w:r w:rsidR="0018132A" w:rsidRPr="006B534C">
        <w:rPr>
          <w:rFonts w:ascii="Times New Roman" w:hAnsi="Times New Roman" w:cs="Times New Roman"/>
          <w:b/>
          <w:sz w:val="26"/>
          <w:szCs w:val="26"/>
        </w:rPr>
        <w:t xml:space="preserve">L’artista rifiuterà sempre di far parte di associazioni di “femmes peintres”, </w:t>
      </w:r>
      <w:r w:rsidR="0018132A" w:rsidRPr="006B534C">
        <w:rPr>
          <w:rFonts w:ascii="Times New Roman" w:hAnsi="Times New Roman" w:cs="Times New Roman"/>
          <w:b/>
          <w:sz w:val="26"/>
          <w:szCs w:val="26"/>
        </w:rPr>
        <w:lastRenderedPageBreak/>
        <w:t xml:space="preserve">rivendicando la parità di genere, </w:t>
      </w:r>
      <w:r w:rsidR="008A5D8F" w:rsidRPr="006B534C">
        <w:rPr>
          <w:rFonts w:ascii="Times New Roman" w:hAnsi="Times New Roman" w:cs="Times New Roman"/>
          <w:b/>
          <w:sz w:val="26"/>
          <w:szCs w:val="26"/>
        </w:rPr>
        <w:t xml:space="preserve">conquistata sul campo nelle lotte con gli artisti uomini, quale </w:t>
      </w:r>
      <w:r w:rsidR="0018132A" w:rsidRPr="006B534C">
        <w:rPr>
          <w:rFonts w:ascii="Times New Roman" w:hAnsi="Times New Roman" w:cs="Times New Roman"/>
          <w:b/>
          <w:sz w:val="26"/>
          <w:szCs w:val="26"/>
        </w:rPr>
        <w:t>profonda aspirazione del suo talento</w:t>
      </w:r>
      <w:r w:rsidR="008A5D8F" w:rsidRPr="006B534C">
        <w:rPr>
          <w:rFonts w:ascii="Times New Roman" w:hAnsi="Times New Roman" w:cs="Times New Roman"/>
          <w:b/>
          <w:sz w:val="26"/>
          <w:szCs w:val="26"/>
        </w:rPr>
        <w:t>.</w:t>
      </w:r>
      <w:r w:rsidR="008A5D8F" w:rsidRPr="006B534C">
        <w:rPr>
          <w:rFonts w:ascii="Times New Roman" w:hAnsi="Times New Roman" w:cs="Times New Roman"/>
          <w:sz w:val="26"/>
          <w:szCs w:val="26"/>
        </w:rPr>
        <w:t xml:space="preserve"> </w:t>
      </w:r>
      <w:r w:rsidR="008A5D8F" w:rsidRPr="006B534C">
        <w:rPr>
          <w:rFonts w:ascii="Times New Roman" w:hAnsi="Times New Roman" w:cs="Times New Roman"/>
          <w:i/>
          <w:sz w:val="26"/>
          <w:szCs w:val="26"/>
        </w:rPr>
        <w:t>Mina da Fiesole</w:t>
      </w:r>
      <w:r w:rsidR="008A5D8F" w:rsidRPr="006B534C">
        <w:rPr>
          <w:rFonts w:ascii="Times New Roman" w:hAnsi="Times New Roman" w:cs="Times New Roman"/>
          <w:sz w:val="26"/>
          <w:szCs w:val="26"/>
        </w:rPr>
        <w:t xml:space="preserve">, </w:t>
      </w:r>
      <w:r w:rsidR="00F25592" w:rsidRPr="006B534C">
        <w:rPr>
          <w:rFonts w:ascii="Times New Roman" w:hAnsi="Times New Roman" w:cs="Times New Roman"/>
          <w:sz w:val="26"/>
          <w:szCs w:val="26"/>
        </w:rPr>
        <w:t>ritratto in cui compare</w:t>
      </w:r>
      <w:r w:rsidR="008A5D8F" w:rsidRPr="006B534C">
        <w:rPr>
          <w:rFonts w:ascii="Times New Roman" w:hAnsi="Times New Roman" w:cs="Times New Roman"/>
          <w:sz w:val="26"/>
          <w:szCs w:val="26"/>
        </w:rPr>
        <w:t xml:space="preserve"> come </w:t>
      </w:r>
      <w:r w:rsidR="006B534C">
        <w:rPr>
          <w:rFonts w:ascii="Times New Roman" w:hAnsi="Times New Roman" w:cs="Times New Roman"/>
          <w:sz w:val="26"/>
          <w:szCs w:val="26"/>
        </w:rPr>
        <w:t xml:space="preserve">una </w:t>
      </w:r>
      <w:r w:rsidR="008A5D8F" w:rsidRPr="006B534C">
        <w:rPr>
          <w:rFonts w:ascii="Times New Roman" w:hAnsi="Times New Roman" w:cs="Times New Roman"/>
          <w:sz w:val="26"/>
          <w:szCs w:val="26"/>
        </w:rPr>
        <w:t>donna nei panni del celebre scultore rinascimentale, da lei ammiratissimo,</w:t>
      </w:r>
      <w:r w:rsidR="008A6AC3" w:rsidRPr="006B534C">
        <w:rPr>
          <w:rFonts w:ascii="Times New Roman" w:hAnsi="Times New Roman" w:cs="Times New Roman"/>
          <w:sz w:val="26"/>
          <w:szCs w:val="26"/>
        </w:rPr>
        <w:t xml:space="preserve"> </w:t>
      </w:r>
      <w:r w:rsidR="00F25592" w:rsidRPr="006B534C">
        <w:rPr>
          <w:rFonts w:ascii="Times New Roman" w:hAnsi="Times New Roman" w:cs="Times New Roman"/>
          <w:b/>
          <w:sz w:val="26"/>
          <w:szCs w:val="26"/>
        </w:rPr>
        <w:t>vede la Romani</w:t>
      </w:r>
      <w:r w:rsidR="008A5D8F" w:rsidRPr="006B534C">
        <w:rPr>
          <w:rFonts w:ascii="Times New Roman" w:hAnsi="Times New Roman" w:cs="Times New Roman"/>
          <w:b/>
          <w:sz w:val="26"/>
          <w:szCs w:val="26"/>
        </w:rPr>
        <w:t xml:space="preserve"> anticipare le moderne teorie di abbattimento del gender</w:t>
      </w:r>
      <w:r w:rsidR="008A5D8F" w:rsidRPr="006B534C">
        <w:rPr>
          <w:rFonts w:ascii="Times New Roman" w:hAnsi="Times New Roman" w:cs="Times New Roman"/>
          <w:sz w:val="26"/>
          <w:szCs w:val="26"/>
        </w:rPr>
        <w:t>: un’operazione di proiezione di sé in un artista uomo del passato</w:t>
      </w:r>
      <w:r w:rsidR="00F25592" w:rsidRPr="006B534C">
        <w:rPr>
          <w:rFonts w:ascii="Times New Roman" w:hAnsi="Times New Roman" w:cs="Times New Roman"/>
          <w:sz w:val="26"/>
          <w:szCs w:val="26"/>
        </w:rPr>
        <w:t xml:space="preserve"> che supera</w:t>
      </w:r>
      <w:r w:rsidR="00F977C0">
        <w:rPr>
          <w:rFonts w:ascii="Times New Roman" w:hAnsi="Times New Roman" w:cs="Times New Roman"/>
          <w:sz w:val="26"/>
          <w:szCs w:val="26"/>
        </w:rPr>
        <w:t xml:space="preserve"> persino </w:t>
      </w:r>
      <w:r w:rsidR="008A5D8F" w:rsidRPr="006B534C">
        <w:rPr>
          <w:rFonts w:ascii="Times New Roman" w:hAnsi="Times New Roman" w:cs="Times New Roman"/>
          <w:sz w:val="26"/>
          <w:szCs w:val="26"/>
        </w:rPr>
        <w:t xml:space="preserve">George Sand, l’ardita amante di Chopin e le sue </w:t>
      </w:r>
      <w:r w:rsidR="008A5D8F" w:rsidRPr="006B534C">
        <w:rPr>
          <w:rFonts w:ascii="Times New Roman" w:hAnsi="Times New Roman" w:cs="Times New Roman"/>
          <w:i/>
          <w:sz w:val="26"/>
          <w:szCs w:val="26"/>
        </w:rPr>
        <w:t>mìse</w:t>
      </w:r>
      <w:r w:rsidR="008065B1" w:rsidRPr="006B534C">
        <w:rPr>
          <w:rFonts w:ascii="Times New Roman" w:hAnsi="Times New Roman" w:cs="Times New Roman"/>
          <w:i/>
          <w:sz w:val="26"/>
          <w:szCs w:val="26"/>
        </w:rPr>
        <w:t>s</w:t>
      </w:r>
      <w:r w:rsidR="008A5D8F" w:rsidRPr="006B534C">
        <w:rPr>
          <w:rFonts w:ascii="Times New Roman" w:hAnsi="Times New Roman" w:cs="Times New Roman"/>
          <w:i/>
          <w:sz w:val="26"/>
          <w:szCs w:val="26"/>
        </w:rPr>
        <w:t xml:space="preserve"> en travesti</w:t>
      </w:r>
      <w:r w:rsidR="00A61DC4" w:rsidRPr="006B534C">
        <w:rPr>
          <w:rFonts w:ascii="Times New Roman" w:hAnsi="Times New Roman" w:cs="Times New Roman"/>
          <w:i/>
          <w:sz w:val="26"/>
          <w:szCs w:val="26"/>
        </w:rPr>
        <w:t>.</w:t>
      </w:r>
    </w:p>
    <w:p w14:paraId="24F0C0B6" w14:textId="77777777" w:rsidR="00B93C7F" w:rsidRPr="006B534C" w:rsidRDefault="00B93C7F" w:rsidP="00B12ED2">
      <w:pPr>
        <w:tabs>
          <w:tab w:val="left" w:pos="3058"/>
        </w:tabs>
        <w:jc w:val="both"/>
        <w:rPr>
          <w:rFonts w:ascii="Times New Roman" w:hAnsi="Times New Roman" w:cs="Times New Roman"/>
          <w:sz w:val="26"/>
          <w:szCs w:val="26"/>
        </w:rPr>
      </w:pPr>
    </w:p>
    <w:p w14:paraId="6E36C4D8" w14:textId="0E247D19" w:rsidR="00967BA5" w:rsidRDefault="00C15A05" w:rsidP="00B12ED2">
      <w:pPr>
        <w:tabs>
          <w:tab w:val="left" w:pos="3058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6B534C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F25592" w:rsidRPr="006B534C">
        <w:rPr>
          <w:rFonts w:ascii="Times New Roman" w:hAnsi="Times New Roman" w:cs="Times New Roman"/>
          <w:b/>
          <w:sz w:val="26"/>
          <w:szCs w:val="26"/>
        </w:rPr>
        <w:t xml:space="preserve">  </w:t>
      </w:r>
      <w:r w:rsidR="00967BA5" w:rsidRPr="006B534C">
        <w:rPr>
          <w:rFonts w:ascii="Times New Roman" w:hAnsi="Times New Roman" w:cs="Times New Roman"/>
          <w:b/>
          <w:sz w:val="26"/>
          <w:szCs w:val="26"/>
        </w:rPr>
        <w:t>Catalogo</w:t>
      </w:r>
      <w:r w:rsidR="00967BA5" w:rsidRPr="006B534C">
        <w:rPr>
          <w:rFonts w:ascii="Times New Roman" w:hAnsi="Times New Roman" w:cs="Times New Roman"/>
          <w:sz w:val="26"/>
          <w:szCs w:val="26"/>
        </w:rPr>
        <w:t xml:space="preserve"> </w:t>
      </w:r>
      <w:r w:rsidR="00967BA5" w:rsidRPr="006B534C">
        <w:rPr>
          <w:rFonts w:ascii="Times New Roman" w:hAnsi="Times New Roman" w:cs="Times New Roman"/>
          <w:b/>
          <w:sz w:val="26"/>
          <w:szCs w:val="26"/>
        </w:rPr>
        <w:t>edito da L’Erma di Bretschneider, a cura di Ma</w:t>
      </w:r>
      <w:r w:rsidR="00B919D9">
        <w:rPr>
          <w:rFonts w:ascii="Times New Roman" w:hAnsi="Times New Roman" w:cs="Times New Roman"/>
          <w:b/>
          <w:sz w:val="26"/>
          <w:szCs w:val="26"/>
        </w:rPr>
        <w:t xml:space="preserve">rco Nocca, Gabriele Romani e </w:t>
      </w:r>
      <w:bookmarkStart w:id="0" w:name="_GoBack"/>
      <w:bookmarkEnd w:id="0"/>
      <w:r w:rsidR="00967BA5" w:rsidRPr="006B534C">
        <w:rPr>
          <w:rFonts w:ascii="Times New Roman" w:hAnsi="Times New Roman" w:cs="Times New Roman"/>
          <w:b/>
          <w:sz w:val="26"/>
          <w:szCs w:val="26"/>
        </w:rPr>
        <w:t>Alessandra De Angelis;</w:t>
      </w:r>
      <w:r w:rsidR="00E13EA3" w:rsidRPr="006B534C">
        <w:rPr>
          <w:rFonts w:ascii="Times New Roman" w:hAnsi="Times New Roman" w:cs="Times New Roman"/>
          <w:b/>
          <w:sz w:val="26"/>
          <w:szCs w:val="26"/>
        </w:rPr>
        <w:t xml:space="preserve"> schede di Francesca Sacchini.</w:t>
      </w:r>
      <w:r w:rsidR="00B919D9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E13EA3" w:rsidRPr="006B534C">
        <w:rPr>
          <w:rFonts w:ascii="Times New Roman" w:hAnsi="Times New Roman" w:cs="Times New Roman"/>
          <w:sz w:val="26"/>
          <w:szCs w:val="26"/>
        </w:rPr>
        <w:t>I</w:t>
      </w:r>
      <w:r w:rsidR="00967BA5" w:rsidRPr="006B534C">
        <w:rPr>
          <w:rFonts w:ascii="Times New Roman" w:hAnsi="Times New Roman" w:cs="Times New Roman"/>
          <w:sz w:val="26"/>
          <w:szCs w:val="26"/>
        </w:rPr>
        <w:t>ntro</w:t>
      </w:r>
      <w:r w:rsidR="00E13EA3" w:rsidRPr="006B534C">
        <w:rPr>
          <w:rFonts w:ascii="Times New Roman" w:hAnsi="Times New Roman" w:cs="Times New Roman"/>
          <w:sz w:val="26"/>
          <w:szCs w:val="26"/>
        </w:rPr>
        <w:t>duzione di</w:t>
      </w:r>
      <w:r w:rsidRPr="006B534C">
        <w:rPr>
          <w:rFonts w:ascii="Times New Roman" w:hAnsi="Times New Roman" w:cs="Times New Roman"/>
          <w:sz w:val="26"/>
          <w:szCs w:val="26"/>
        </w:rPr>
        <w:t xml:space="preserve"> Mario Alì e</w:t>
      </w:r>
      <w:r w:rsidR="00E13EA3" w:rsidRPr="006B534C">
        <w:rPr>
          <w:rFonts w:ascii="Times New Roman" w:hAnsi="Times New Roman" w:cs="Times New Roman"/>
          <w:sz w:val="26"/>
          <w:szCs w:val="26"/>
        </w:rPr>
        <w:t xml:space="preserve"> Tiziana D’Acchille,</w:t>
      </w:r>
      <w:r w:rsidRPr="006B534C">
        <w:rPr>
          <w:rFonts w:ascii="Times New Roman" w:hAnsi="Times New Roman" w:cs="Times New Roman"/>
          <w:sz w:val="26"/>
          <w:szCs w:val="26"/>
        </w:rPr>
        <w:t xml:space="preserve"> Presidente e</w:t>
      </w:r>
      <w:r w:rsidR="00E13EA3" w:rsidRPr="006B534C">
        <w:rPr>
          <w:rFonts w:ascii="Times New Roman" w:hAnsi="Times New Roman" w:cs="Times New Roman"/>
          <w:sz w:val="26"/>
          <w:szCs w:val="26"/>
        </w:rPr>
        <w:t xml:space="preserve"> D</w:t>
      </w:r>
      <w:r w:rsidR="00967BA5" w:rsidRPr="006B534C">
        <w:rPr>
          <w:rFonts w:ascii="Times New Roman" w:hAnsi="Times New Roman" w:cs="Times New Roman"/>
          <w:sz w:val="26"/>
          <w:szCs w:val="26"/>
        </w:rPr>
        <w:t xml:space="preserve">irettrice dell’Accademia di Belle Arti </w:t>
      </w:r>
      <w:r w:rsidR="008065B1" w:rsidRPr="006B534C">
        <w:rPr>
          <w:rFonts w:ascii="Times New Roman" w:hAnsi="Times New Roman" w:cs="Times New Roman"/>
          <w:sz w:val="26"/>
          <w:szCs w:val="26"/>
        </w:rPr>
        <w:t xml:space="preserve">di Roma, </w:t>
      </w:r>
      <w:r w:rsidR="00D25827" w:rsidRPr="006B534C">
        <w:rPr>
          <w:rFonts w:ascii="Times New Roman" w:hAnsi="Times New Roman" w:cs="Times New Roman"/>
          <w:sz w:val="26"/>
          <w:szCs w:val="26"/>
        </w:rPr>
        <w:t>di Fausto Servadio e Luca Masi,</w:t>
      </w:r>
      <w:r w:rsidRPr="006B534C">
        <w:rPr>
          <w:rFonts w:ascii="Times New Roman" w:hAnsi="Times New Roman" w:cs="Times New Roman"/>
          <w:sz w:val="26"/>
          <w:szCs w:val="26"/>
        </w:rPr>
        <w:t xml:space="preserve"> Sindaco</w:t>
      </w:r>
      <w:r w:rsidR="00D25827" w:rsidRPr="006B534C">
        <w:rPr>
          <w:rFonts w:ascii="Times New Roman" w:hAnsi="Times New Roman" w:cs="Times New Roman"/>
          <w:sz w:val="26"/>
          <w:szCs w:val="26"/>
        </w:rPr>
        <w:t xml:space="preserve"> e Assessore Comune</w:t>
      </w:r>
      <w:r w:rsidRPr="006B534C">
        <w:rPr>
          <w:rFonts w:ascii="Times New Roman" w:hAnsi="Times New Roman" w:cs="Times New Roman"/>
          <w:sz w:val="26"/>
          <w:szCs w:val="26"/>
        </w:rPr>
        <w:t xml:space="preserve"> di </w:t>
      </w:r>
      <w:r w:rsidR="006B534C">
        <w:rPr>
          <w:rFonts w:ascii="Times New Roman" w:hAnsi="Times New Roman" w:cs="Times New Roman"/>
          <w:sz w:val="26"/>
          <w:szCs w:val="26"/>
        </w:rPr>
        <w:t xml:space="preserve">Velletri, </w:t>
      </w:r>
      <w:r w:rsidR="008065B1" w:rsidRPr="006B534C">
        <w:rPr>
          <w:rFonts w:ascii="Times New Roman" w:hAnsi="Times New Roman" w:cs="Times New Roman"/>
          <w:sz w:val="26"/>
          <w:szCs w:val="26"/>
        </w:rPr>
        <w:t xml:space="preserve">Claudio M. Micheli, </w:t>
      </w:r>
      <w:r w:rsidR="006B534C">
        <w:rPr>
          <w:rFonts w:ascii="Times New Roman" w:hAnsi="Times New Roman" w:cs="Times New Roman"/>
          <w:sz w:val="26"/>
          <w:szCs w:val="26"/>
        </w:rPr>
        <w:t xml:space="preserve">Direttore artistico Fondazione </w:t>
      </w:r>
      <w:r w:rsidR="008065B1" w:rsidRPr="006B534C">
        <w:rPr>
          <w:rFonts w:ascii="Times New Roman" w:hAnsi="Times New Roman" w:cs="Times New Roman"/>
          <w:sz w:val="26"/>
          <w:szCs w:val="26"/>
        </w:rPr>
        <w:t>Arte e C</w:t>
      </w:r>
      <w:r w:rsidR="006B534C">
        <w:rPr>
          <w:rFonts w:ascii="Times New Roman" w:hAnsi="Times New Roman" w:cs="Times New Roman"/>
          <w:sz w:val="26"/>
          <w:szCs w:val="26"/>
        </w:rPr>
        <w:t>ultura. Contributi dei curatori</w:t>
      </w:r>
      <w:r w:rsidR="008065B1" w:rsidRPr="006B534C">
        <w:rPr>
          <w:rFonts w:ascii="Times New Roman" w:hAnsi="Times New Roman" w:cs="Times New Roman"/>
          <w:sz w:val="26"/>
          <w:szCs w:val="26"/>
        </w:rPr>
        <w:t xml:space="preserve"> e di </w:t>
      </w:r>
      <w:r w:rsidR="00967BA5" w:rsidRPr="006B534C">
        <w:rPr>
          <w:rFonts w:ascii="Times New Roman" w:hAnsi="Times New Roman" w:cs="Times New Roman"/>
          <w:sz w:val="26"/>
          <w:szCs w:val="26"/>
        </w:rPr>
        <w:t>Consuelo Lollobrigida, Claire Bessède, Marion Lagrange, Emmanuelle Trief-Touchard, Diane Poirier, Laura Malosetti Costa e Georgina Gluzman, Cesare Erario, Pier Luigi Berto, Alain Delpirou,</w:t>
      </w:r>
      <w:r w:rsidRPr="006B534C">
        <w:rPr>
          <w:rFonts w:ascii="Times New Roman" w:hAnsi="Times New Roman" w:cs="Times New Roman"/>
          <w:sz w:val="26"/>
          <w:szCs w:val="26"/>
        </w:rPr>
        <w:t xml:space="preserve"> Alessandra De Angelis,</w:t>
      </w:r>
      <w:r w:rsidR="00E13EA3" w:rsidRPr="006B534C">
        <w:rPr>
          <w:rFonts w:ascii="Times New Roman" w:hAnsi="Times New Roman" w:cs="Times New Roman"/>
          <w:sz w:val="26"/>
          <w:szCs w:val="26"/>
        </w:rPr>
        <w:t xml:space="preserve"> Renato Mammucari, Umberto Savo</w:t>
      </w:r>
      <w:r w:rsidR="00967BA5" w:rsidRPr="006B534C">
        <w:rPr>
          <w:rFonts w:ascii="Times New Roman" w:hAnsi="Times New Roman" w:cs="Times New Roman"/>
          <w:sz w:val="26"/>
          <w:szCs w:val="26"/>
        </w:rPr>
        <w:t xml:space="preserve">. </w:t>
      </w:r>
    </w:p>
    <w:p w14:paraId="4AF38A45" w14:textId="77777777" w:rsidR="006B534C" w:rsidRPr="006B534C" w:rsidRDefault="006B534C" w:rsidP="00B12ED2">
      <w:pPr>
        <w:tabs>
          <w:tab w:val="left" w:pos="3058"/>
        </w:tabs>
        <w:jc w:val="both"/>
        <w:rPr>
          <w:rFonts w:ascii="Times New Roman" w:hAnsi="Times New Roman" w:cs="Times New Roman"/>
          <w:sz w:val="26"/>
          <w:szCs w:val="26"/>
        </w:rPr>
      </w:pPr>
    </w:p>
    <w:p w14:paraId="6AD67BD1" w14:textId="6E0EB122" w:rsidR="00967BA5" w:rsidRDefault="00967BA5" w:rsidP="00B12ED2">
      <w:pPr>
        <w:tabs>
          <w:tab w:val="left" w:pos="3058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6B534C">
        <w:rPr>
          <w:rFonts w:ascii="Times New Roman" w:hAnsi="Times New Roman" w:cs="Times New Roman"/>
          <w:b/>
          <w:sz w:val="26"/>
          <w:szCs w:val="26"/>
        </w:rPr>
        <w:t>L’allestimento</w:t>
      </w:r>
      <w:r w:rsidRPr="006B534C">
        <w:rPr>
          <w:rFonts w:ascii="Times New Roman" w:hAnsi="Times New Roman" w:cs="Times New Roman"/>
          <w:sz w:val="26"/>
          <w:szCs w:val="26"/>
        </w:rPr>
        <w:t xml:space="preserve"> è a cura di Stefania Teodon</w:t>
      </w:r>
      <w:r w:rsidR="00E13EA3" w:rsidRPr="006B534C">
        <w:rPr>
          <w:rFonts w:ascii="Times New Roman" w:hAnsi="Times New Roman" w:cs="Times New Roman"/>
          <w:sz w:val="26"/>
          <w:szCs w:val="26"/>
        </w:rPr>
        <w:t>io</w:t>
      </w:r>
      <w:r w:rsidR="00A61DC4" w:rsidRPr="006B534C">
        <w:rPr>
          <w:rFonts w:ascii="Times New Roman" w:hAnsi="Times New Roman" w:cs="Times New Roman"/>
          <w:sz w:val="26"/>
          <w:szCs w:val="26"/>
        </w:rPr>
        <w:t>.</w:t>
      </w:r>
    </w:p>
    <w:p w14:paraId="7C0C614A" w14:textId="77777777" w:rsidR="006B534C" w:rsidRPr="006B534C" w:rsidRDefault="006B534C" w:rsidP="00B12ED2">
      <w:pPr>
        <w:tabs>
          <w:tab w:val="left" w:pos="3058"/>
        </w:tabs>
        <w:jc w:val="both"/>
        <w:rPr>
          <w:rFonts w:ascii="Times New Roman" w:hAnsi="Times New Roman" w:cs="Times New Roman"/>
          <w:sz w:val="26"/>
          <w:szCs w:val="26"/>
        </w:rPr>
      </w:pPr>
    </w:p>
    <w:p w14:paraId="1A6839F2" w14:textId="27F0E8DF" w:rsidR="00967BA5" w:rsidRDefault="00E13EA3" w:rsidP="00B12ED2">
      <w:pPr>
        <w:tabs>
          <w:tab w:val="left" w:pos="3058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6B534C">
        <w:rPr>
          <w:rFonts w:ascii="Times New Roman" w:hAnsi="Times New Roman" w:cs="Times New Roman"/>
          <w:b/>
          <w:sz w:val="26"/>
          <w:szCs w:val="26"/>
        </w:rPr>
        <w:t xml:space="preserve">Sezione didattica: </w:t>
      </w:r>
      <w:r w:rsidR="00967BA5" w:rsidRPr="006B534C">
        <w:rPr>
          <w:rFonts w:ascii="Times New Roman" w:hAnsi="Times New Roman" w:cs="Times New Roman"/>
          <w:sz w:val="26"/>
          <w:szCs w:val="26"/>
        </w:rPr>
        <w:t xml:space="preserve">Visite guidate a cura di </w:t>
      </w:r>
      <w:r w:rsidR="003D3A43" w:rsidRPr="006B534C">
        <w:rPr>
          <w:rFonts w:ascii="Times New Roman" w:hAnsi="Times New Roman" w:cs="Times New Roman"/>
          <w:sz w:val="26"/>
          <w:szCs w:val="26"/>
        </w:rPr>
        <w:t>Alessandra De Angelis</w:t>
      </w:r>
      <w:r w:rsidR="00C15A05" w:rsidRPr="006B534C">
        <w:rPr>
          <w:rFonts w:ascii="Times New Roman" w:hAnsi="Times New Roman" w:cs="Times New Roman"/>
          <w:sz w:val="26"/>
          <w:szCs w:val="26"/>
        </w:rPr>
        <w:t xml:space="preserve"> e Elisabetta Rossini</w:t>
      </w:r>
      <w:r w:rsidRPr="006B534C">
        <w:rPr>
          <w:rFonts w:ascii="Times New Roman" w:hAnsi="Times New Roman" w:cs="Times New Roman"/>
          <w:sz w:val="26"/>
          <w:szCs w:val="26"/>
        </w:rPr>
        <w:t>, rivolte agli studenti delle U</w:t>
      </w:r>
      <w:r w:rsidR="00967BA5" w:rsidRPr="006B534C">
        <w:rPr>
          <w:rFonts w:ascii="Times New Roman" w:hAnsi="Times New Roman" w:cs="Times New Roman"/>
          <w:sz w:val="26"/>
          <w:szCs w:val="26"/>
        </w:rPr>
        <w:t xml:space="preserve">niversità, delle </w:t>
      </w:r>
      <w:r w:rsidRPr="006B534C">
        <w:rPr>
          <w:rFonts w:ascii="Times New Roman" w:hAnsi="Times New Roman" w:cs="Times New Roman"/>
          <w:sz w:val="26"/>
          <w:szCs w:val="26"/>
        </w:rPr>
        <w:t>A</w:t>
      </w:r>
      <w:r w:rsidR="00967BA5" w:rsidRPr="006B534C">
        <w:rPr>
          <w:rFonts w:ascii="Times New Roman" w:hAnsi="Times New Roman" w:cs="Times New Roman"/>
          <w:sz w:val="26"/>
          <w:szCs w:val="26"/>
        </w:rPr>
        <w:t xml:space="preserve">ccademie e delle </w:t>
      </w:r>
      <w:r w:rsidR="00DF0F1F" w:rsidRPr="006B534C">
        <w:rPr>
          <w:rFonts w:ascii="Times New Roman" w:hAnsi="Times New Roman" w:cs="Times New Roman"/>
          <w:sz w:val="26"/>
          <w:szCs w:val="26"/>
        </w:rPr>
        <w:t>scuole secondarie.</w:t>
      </w:r>
    </w:p>
    <w:p w14:paraId="01FD4720" w14:textId="77777777" w:rsidR="006B534C" w:rsidRPr="006B534C" w:rsidRDefault="006B534C" w:rsidP="00B12ED2">
      <w:pPr>
        <w:tabs>
          <w:tab w:val="left" w:pos="3058"/>
        </w:tabs>
        <w:jc w:val="both"/>
        <w:rPr>
          <w:rFonts w:ascii="Times New Roman" w:hAnsi="Times New Roman" w:cs="Times New Roman"/>
          <w:sz w:val="26"/>
          <w:szCs w:val="26"/>
        </w:rPr>
      </w:pPr>
    </w:p>
    <w:p w14:paraId="06F2A495" w14:textId="6BE36EA6" w:rsidR="00DF0F1F" w:rsidRPr="00B93C7F" w:rsidRDefault="00DF0F1F" w:rsidP="00B12ED2">
      <w:pPr>
        <w:tabs>
          <w:tab w:val="left" w:pos="3058"/>
        </w:tabs>
        <w:jc w:val="both"/>
        <w:rPr>
          <w:rFonts w:ascii="Times New Roman" w:hAnsi="Times New Roman" w:cs="Times New Roman"/>
          <w:b/>
          <w:sz w:val="26"/>
          <w:szCs w:val="26"/>
        </w:rPr>
      </w:pPr>
      <w:r w:rsidRPr="006B534C">
        <w:rPr>
          <w:rFonts w:ascii="Times New Roman" w:hAnsi="Times New Roman" w:cs="Times New Roman"/>
          <w:b/>
          <w:sz w:val="26"/>
          <w:szCs w:val="26"/>
        </w:rPr>
        <w:t>Nota biografica</w:t>
      </w:r>
      <w:r w:rsidR="00B93C7F">
        <w:rPr>
          <w:rFonts w:ascii="Times New Roman" w:hAnsi="Times New Roman" w:cs="Times New Roman"/>
          <w:b/>
          <w:sz w:val="26"/>
          <w:szCs w:val="26"/>
        </w:rPr>
        <w:t xml:space="preserve">: </w:t>
      </w:r>
      <w:r w:rsidRPr="006B534C">
        <w:rPr>
          <w:rFonts w:ascii="Times New Roman" w:hAnsi="Times New Roman" w:cs="Times New Roman"/>
          <w:sz w:val="26"/>
          <w:szCs w:val="26"/>
        </w:rPr>
        <w:t xml:space="preserve">Juana Romani (Velletri 1867 – Suresnes 1923), emigrata bambina a Parigi, svolge il </w:t>
      </w:r>
      <w:r w:rsidR="00E13EA3" w:rsidRPr="006B534C">
        <w:rPr>
          <w:rFonts w:ascii="Times New Roman" w:hAnsi="Times New Roman" w:cs="Times New Roman"/>
          <w:sz w:val="26"/>
          <w:szCs w:val="26"/>
        </w:rPr>
        <w:t>mestiere di modella</w:t>
      </w:r>
      <w:r w:rsidR="00F977C0">
        <w:rPr>
          <w:rFonts w:ascii="Times New Roman" w:hAnsi="Times New Roman" w:cs="Times New Roman"/>
          <w:sz w:val="26"/>
          <w:szCs w:val="26"/>
        </w:rPr>
        <w:t xml:space="preserve"> </w:t>
      </w:r>
      <w:r w:rsidR="00E13EA3" w:rsidRPr="006B534C">
        <w:rPr>
          <w:rFonts w:ascii="Times New Roman" w:hAnsi="Times New Roman" w:cs="Times New Roman"/>
          <w:sz w:val="26"/>
          <w:szCs w:val="26"/>
        </w:rPr>
        <w:t>nel</w:t>
      </w:r>
      <w:r w:rsidRPr="006B534C">
        <w:rPr>
          <w:rFonts w:ascii="Times New Roman" w:hAnsi="Times New Roman" w:cs="Times New Roman"/>
          <w:sz w:val="26"/>
          <w:szCs w:val="26"/>
        </w:rPr>
        <w:t xml:space="preserve">le accademie private Colarossi </w:t>
      </w:r>
      <w:r w:rsidR="00E13EA3" w:rsidRPr="006B534C">
        <w:rPr>
          <w:rFonts w:ascii="Times New Roman" w:hAnsi="Times New Roman" w:cs="Times New Roman"/>
          <w:sz w:val="26"/>
          <w:szCs w:val="26"/>
        </w:rPr>
        <w:t>e Julian, poi in diversi ateliers:</w:t>
      </w:r>
      <w:r w:rsidR="008B556A">
        <w:rPr>
          <w:rFonts w:ascii="Times New Roman" w:hAnsi="Times New Roman" w:cs="Times New Roman"/>
          <w:sz w:val="26"/>
          <w:szCs w:val="26"/>
        </w:rPr>
        <w:t xml:space="preserve"> </w:t>
      </w:r>
      <w:r w:rsidR="0031786C" w:rsidRPr="006B534C">
        <w:rPr>
          <w:rFonts w:ascii="Times New Roman" w:hAnsi="Times New Roman" w:cs="Times New Roman"/>
          <w:sz w:val="26"/>
          <w:szCs w:val="26"/>
        </w:rPr>
        <w:t>dello scultore Alexandre Falguière, di Victor Prouvé, Raphaël Collin, Carolus Duran, Jean-Jacques Henner, Ferdinand Roy</w:t>
      </w:r>
      <w:r w:rsidR="00E13EA3" w:rsidRPr="006B534C">
        <w:rPr>
          <w:rFonts w:ascii="Times New Roman" w:hAnsi="Times New Roman" w:cs="Times New Roman"/>
          <w:sz w:val="26"/>
          <w:szCs w:val="26"/>
        </w:rPr>
        <w:t>bet</w:t>
      </w:r>
      <w:r w:rsidR="0031786C" w:rsidRPr="006B534C">
        <w:rPr>
          <w:rFonts w:ascii="Times New Roman" w:hAnsi="Times New Roman" w:cs="Times New Roman"/>
          <w:sz w:val="26"/>
          <w:szCs w:val="26"/>
        </w:rPr>
        <w:t xml:space="preserve">. </w:t>
      </w:r>
      <w:r w:rsidR="0031786C" w:rsidRPr="006B534C">
        <w:rPr>
          <w:rFonts w:ascii="Times New Roman" w:hAnsi="Times New Roman" w:cs="Times New Roman"/>
          <w:b/>
          <w:sz w:val="26"/>
          <w:szCs w:val="26"/>
        </w:rPr>
        <w:t>Si indirizza alla pittura in giovane età,</w:t>
      </w:r>
      <w:r w:rsidR="0031786C" w:rsidRPr="006B534C">
        <w:rPr>
          <w:rFonts w:ascii="Times New Roman" w:hAnsi="Times New Roman" w:cs="Times New Roman"/>
          <w:sz w:val="26"/>
          <w:szCs w:val="26"/>
        </w:rPr>
        <w:t xml:space="preserve"> </w:t>
      </w:r>
      <w:r w:rsidR="0031786C" w:rsidRPr="006B534C">
        <w:rPr>
          <w:rFonts w:ascii="Times New Roman" w:hAnsi="Times New Roman" w:cs="Times New Roman"/>
          <w:b/>
          <w:sz w:val="26"/>
          <w:szCs w:val="26"/>
        </w:rPr>
        <w:t>mostrando un</w:t>
      </w:r>
      <w:r w:rsidR="00E13EA3" w:rsidRPr="006B534C">
        <w:rPr>
          <w:rFonts w:ascii="Times New Roman" w:hAnsi="Times New Roman" w:cs="Times New Roman"/>
          <w:b/>
          <w:sz w:val="26"/>
          <w:szCs w:val="26"/>
        </w:rPr>
        <w:t xml:space="preserve"> precocissimo talento</w:t>
      </w:r>
      <w:r w:rsidR="00527F1D" w:rsidRPr="006B534C">
        <w:rPr>
          <w:rFonts w:ascii="Times New Roman" w:hAnsi="Times New Roman" w:cs="Times New Roman"/>
          <w:sz w:val="26"/>
          <w:szCs w:val="26"/>
        </w:rPr>
        <w:t xml:space="preserve">: </w:t>
      </w:r>
      <w:r w:rsidR="00E41941" w:rsidRPr="006B534C">
        <w:rPr>
          <w:rFonts w:ascii="Times New Roman" w:hAnsi="Times New Roman" w:cs="Times New Roman"/>
          <w:sz w:val="26"/>
          <w:szCs w:val="26"/>
        </w:rPr>
        <w:t>a ventidue anni</w:t>
      </w:r>
      <w:r w:rsidR="00527F1D" w:rsidRPr="006B534C">
        <w:rPr>
          <w:rFonts w:ascii="Times New Roman" w:hAnsi="Times New Roman" w:cs="Times New Roman"/>
          <w:sz w:val="26"/>
          <w:szCs w:val="26"/>
        </w:rPr>
        <w:t xml:space="preserve"> vince</w:t>
      </w:r>
      <w:r w:rsidR="00E41941" w:rsidRPr="006B534C">
        <w:rPr>
          <w:rFonts w:ascii="Times New Roman" w:hAnsi="Times New Roman" w:cs="Times New Roman"/>
          <w:sz w:val="26"/>
          <w:szCs w:val="26"/>
        </w:rPr>
        <w:t xml:space="preserve"> </w:t>
      </w:r>
      <w:r w:rsidR="0031786C" w:rsidRPr="006B534C">
        <w:rPr>
          <w:rFonts w:ascii="Times New Roman" w:hAnsi="Times New Roman" w:cs="Times New Roman"/>
          <w:sz w:val="26"/>
          <w:szCs w:val="26"/>
        </w:rPr>
        <w:t>la medaglia d’argento all’Esposizio</w:t>
      </w:r>
      <w:r w:rsidR="00527F1D" w:rsidRPr="006B534C">
        <w:rPr>
          <w:rFonts w:ascii="Times New Roman" w:hAnsi="Times New Roman" w:cs="Times New Roman"/>
          <w:sz w:val="26"/>
          <w:szCs w:val="26"/>
        </w:rPr>
        <w:t>ne Universale del 1889, con</w:t>
      </w:r>
      <w:r w:rsidR="0031786C" w:rsidRPr="006B534C">
        <w:rPr>
          <w:rFonts w:ascii="Times New Roman" w:hAnsi="Times New Roman" w:cs="Times New Roman"/>
          <w:sz w:val="26"/>
          <w:szCs w:val="26"/>
        </w:rPr>
        <w:t xml:space="preserve"> Bartolomeo Bezzi e Luigi Nono. </w:t>
      </w:r>
    </w:p>
    <w:p w14:paraId="2160F68F" w14:textId="60C109A9" w:rsidR="00755DAD" w:rsidRPr="006B534C" w:rsidRDefault="009F57D6" w:rsidP="00A27C61">
      <w:pPr>
        <w:tabs>
          <w:tab w:val="left" w:pos="3058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6B534C">
        <w:rPr>
          <w:rFonts w:ascii="Times New Roman" w:hAnsi="Times New Roman" w:cs="Times New Roman"/>
          <w:sz w:val="26"/>
          <w:szCs w:val="26"/>
        </w:rPr>
        <w:t xml:space="preserve">In breve tempo la pittrice si impone, con uno </w:t>
      </w:r>
      <w:r w:rsidRPr="006B534C">
        <w:rPr>
          <w:rFonts w:ascii="Times New Roman" w:hAnsi="Times New Roman" w:cs="Times New Roman"/>
          <w:b/>
          <w:sz w:val="26"/>
          <w:szCs w:val="26"/>
        </w:rPr>
        <w:t xml:space="preserve">stile personalissimo che trae ispirazione dalla </w:t>
      </w:r>
      <w:r w:rsidR="00854E8F" w:rsidRPr="006B534C">
        <w:rPr>
          <w:rFonts w:ascii="Times New Roman" w:hAnsi="Times New Roman" w:cs="Times New Roman"/>
          <w:b/>
          <w:sz w:val="26"/>
          <w:szCs w:val="26"/>
        </w:rPr>
        <w:t>cultura</w:t>
      </w:r>
      <w:r w:rsidRPr="006B534C">
        <w:rPr>
          <w:rFonts w:ascii="Times New Roman" w:hAnsi="Times New Roman" w:cs="Times New Roman"/>
          <w:b/>
          <w:sz w:val="26"/>
          <w:szCs w:val="26"/>
        </w:rPr>
        <w:t xml:space="preserve"> del Seicento fiammingo e italiano</w:t>
      </w:r>
      <w:r w:rsidR="00527F1D" w:rsidRPr="006B534C">
        <w:rPr>
          <w:rFonts w:ascii="Times New Roman" w:hAnsi="Times New Roman" w:cs="Times New Roman"/>
          <w:sz w:val="26"/>
          <w:szCs w:val="26"/>
        </w:rPr>
        <w:t>;</w:t>
      </w:r>
      <w:r w:rsidRPr="006B534C">
        <w:rPr>
          <w:rFonts w:ascii="Times New Roman" w:hAnsi="Times New Roman" w:cs="Times New Roman"/>
          <w:sz w:val="26"/>
          <w:szCs w:val="26"/>
        </w:rPr>
        <w:t xml:space="preserve"> ritrattista di donne dell’aristocrazia europea</w:t>
      </w:r>
      <w:r w:rsidR="00E42EE0" w:rsidRPr="006B534C">
        <w:rPr>
          <w:rFonts w:ascii="Times New Roman" w:hAnsi="Times New Roman" w:cs="Times New Roman"/>
          <w:sz w:val="26"/>
          <w:szCs w:val="26"/>
        </w:rPr>
        <w:t>,</w:t>
      </w:r>
      <w:r w:rsidR="00527F1D" w:rsidRPr="006B534C">
        <w:rPr>
          <w:rFonts w:ascii="Times New Roman" w:hAnsi="Times New Roman" w:cs="Times New Roman"/>
          <w:sz w:val="26"/>
          <w:szCs w:val="26"/>
        </w:rPr>
        <w:t xml:space="preserve"> conquista</w:t>
      </w:r>
      <w:r w:rsidRPr="006B534C">
        <w:rPr>
          <w:rFonts w:ascii="Times New Roman" w:hAnsi="Times New Roman" w:cs="Times New Roman"/>
          <w:sz w:val="26"/>
          <w:szCs w:val="26"/>
        </w:rPr>
        <w:t xml:space="preserve"> la critica dell’epoca (Armand Silvestre, Josephin Péladan, </w:t>
      </w:r>
      <w:r w:rsidR="003B639A" w:rsidRPr="006B534C">
        <w:rPr>
          <w:rFonts w:ascii="Times New Roman" w:hAnsi="Times New Roman" w:cs="Times New Roman"/>
          <w:sz w:val="26"/>
          <w:szCs w:val="26"/>
        </w:rPr>
        <w:t xml:space="preserve">Hernst Hoschedé, </w:t>
      </w:r>
      <w:r w:rsidR="009C0411" w:rsidRPr="006B534C">
        <w:rPr>
          <w:rFonts w:ascii="Times New Roman" w:hAnsi="Times New Roman" w:cs="Times New Roman"/>
          <w:sz w:val="26"/>
          <w:szCs w:val="26"/>
        </w:rPr>
        <w:t>Rubén Darío</w:t>
      </w:r>
      <w:r w:rsidR="00E42EE0" w:rsidRPr="006B534C">
        <w:rPr>
          <w:rFonts w:ascii="Times New Roman" w:hAnsi="Times New Roman" w:cs="Times New Roman"/>
          <w:sz w:val="26"/>
          <w:szCs w:val="26"/>
        </w:rPr>
        <w:t>, Vittorio Pica</w:t>
      </w:r>
      <w:r w:rsidR="009C0411" w:rsidRPr="006B534C">
        <w:rPr>
          <w:rFonts w:ascii="Times New Roman" w:hAnsi="Times New Roman" w:cs="Times New Roman"/>
          <w:sz w:val="26"/>
          <w:szCs w:val="26"/>
        </w:rPr>
        <w:t>)</w:t>
      </w:r>
      <w:r w:rsidR="00E42EE0" w:rsidRPr="006B534C">
        <w:rPr>
          <w:rFonts w:ascii="Times New Roman" w:hAnsi="Times New Roman" w:cs="Times New Roman"/>
          <w:sz w:val="26"/>
          <w:szCs w:val="26"/>
        </w:rPr>
        <w:t xml:space="preserve">: </w:t>
      </w:r>
      <w:r w:rsidR="00E42EE0" w:rsidRPr="006B534C">
        <w:rPr>
          <w:rFonts w:ascii="Times New Roman" w:hAnsi="Times New Roman" w:cs="Times New Roman"/>
          <w:b/>
          <w:sz w:val="26"/>
          <w:szCs w:val="26"/>
        </w:rPr>
        <w:t xml:space="preserve">sue opere, </w:t>
      </w:r>
      <w:r w:rsidR="00E42EE0" w:rsidRPr="006B534C">
        <w:rPr>
          <w:rFonts w:ascii="Times New Roman" w:hAnsi="Times New Roman" w:cs="Times New Roman"/>
          <w:b/>
          <w:i/>
          <w:sz w:val="26"/>
          <w:szCs w:val="26"/>
        </w:rPr>
        <w:t>Primavera</w:t>
      </w:r>
      <w:r w:rsidR="00E42EE0" w:rsidRPr="006B534C">
        <w:rPr>
          <w:rFonts w:ascii="Times New Roman" w:hAnsi="Times New Roman" w:cs="Times New Roman"/>
          <w:b/>
          <w:sz w:val="26"/>
          <w:szCs w:val="26"/>
        </w:rPr>
        <w:t xml:space="preserve"> (1894) e </w:t>
      </w:r>
      <w:r w:rsidR="00E42EE0" w:rsidRPr="006B534C">
        <w:rPr>
          <w:rFonts w:ascii="Times New Roman" w:hAnsi="Times New Roman" w:cs="Times New Roman"/>
          <w:b/>
          <w:i/>
          <w:sz w:val="26"/>
          <w:szCs w:val="26"/>
        </w:rPr>
        <w:t>Salomé</w:t>
      </w:r>
      <w:r w:rsidR="00E42EE0" w:rsidRPr="006B534C">
        <w:rPr>
          <w:rFonts w:ascii="Times New Roman" w:hAnsi="Times New Roman" w:cs="Times New Roman"/>
          <w:b/>
          <w:sz w:val="26"/>
          <w:szCs w:val="26"/>
        </w:rPr>
        <w:t xml:space="preserve"> (1898), vengono </w:t>
      </w:r>
      <w:r w:rsidR="00DF52F8" w:rsidRPr="006B534C">
        <w:rPr>
          <w:rFonts w:ascii="Times New Roman" w:hAnsi="Times New Roman" w:cs="Times New Roman"/>
          <w:b/>
          <w:sz w:val="26"/>
          <w:szCs w:val="26"/>
        </w:rPr>
        <w:t>acquist</w:t>
      </w:r>
      <w:r w:rsidR="00E13EA3" w:rsidRPr="006B534C">
        <w:rPr>
          <w:rFonts w:ascii="Times New Roman" w:hAnsi="Times New Roman" w:cs="Times New Roman"/>
          <w:b/>
          <w:sz w:val="26"/>
          <w:szCs w:val="26"/>
        </w:rPr>
        <w:t>ate dello Stato francese, entrando</w:t>
      </w:r>
      <w:r w:rsidR="00527F1D" w:rsidRPr="006B534C">
        <w:rPr>
          <w:rFonts w:ascii="Times New Roman" w:hAnsi="Times New Roman" w:cs="Times New Roman"/>
          <w:b/>
          <w:sz w:val="26"/>
          <w:szCs w:val="26"/>
        </w:rPr>
        <w:t xml:space="preserve"> nei musei nazionali</w:t>
      </w:r>
      <w:r w:rsidR="006361DE" w:rsidRPr="006B534C">
        <w:rPr>
          <w:rFonts w:ascii="Times New Roman" w:hAnsi="Times New Roman" w:cs="Times New Roman"/>
          <w:sz w:val="26"/>
          <w:szCs w:val="26"/>
        </w:rPr>
        <w:t>.</w:t>
      </w:r>
    </w:p>
    <w:p w14:paraId="6C9E582F" w14:textId="6D1F3571" w:rsidR="006B534C" w:rsidRPr="006B534C" w:rsidRDefault="00527F1D" w:rsidP="009B693A">
      <w:pPr>
        <w:jc w:val="both"/>
        <w:rPr>
          <w:rFonts w:ascii="Times New Roman" w:hAnsi="Times New Roman" w:cs="Times New Roman"/>
          <w:sz w:val="26"/>
          <w:szCs w:val="26"/>
        </w:rPr>
      </w:pPr>
      <w:r w:rsidRPr="006B534C">
        <w:rPr>
          <w:rFonts w:ascii="Times New Roman" w:hAnsi="Times New Roman" w:cs="Times New Roman"/>
          <w:sz w:val="26"/>
          <w:szCs w:val="26"/>
        </w:rPr>
        <w:t xml:space="preserve">   </w:t>
      </w:r>
      <w:r w:rsidR="006361DE" w:rsidRPr="006B534C">
        <w:rPr>
          <w:rFonts w:ascii="Times New Roman" w:hAnsi="Times New Roman" w:cs="Times New Roman"/>
          <w:sz w:val="26"/>
          <w:szCs w:val="26"/>
        </w:rPr>
        <w:t>Nel 1901</w:t>
      </w:r>
      <w:r w:rsidRPr="006B534C">
        <w:rPr>
          <w:rFonts w:ascii="Times New Roman" w:hAnsi="Times New Roman" w:cs="Times New Roman"/>
          <w:sz w:val="26"/>
          <w:szCs w:val="26"/>
        </w:rPr>
        <w:t>, dopo</w:t>
      </w:r>
      <w:r w:rsidR="00E91D9D" w:rsidRPr="006B534C">
        <w:rPr>
          <w:rFonts w:ascii="Times New Roman" w:hAnsi="Times New Roman" w:cs="Times New Roman"/>
          <w:sz w:val="26"/>
          <w:szCs w:val="26"/>
        </w:rPr>
        <w:t xml:space="preserve"> </w:t>
      </w:r>
      <w:r w:rsidRPr="006B534C">
        <w:rPr>
          <w:rFonts w:ascii="Times New Roman" w:hAnsi="Times New Roman" w:cs="Times New Roman"/>
          <w:sz w:val="26"/>
          <w:szCs w:val="26"/>
        </w:rPr>
        <w:t>l’inaugurazione dell</w:t>
      </w:r>
      <w:r w:rsidR="006B534C">
        <w:rPr>
          <w:rFonts w:ascii="Times New Roman" w:hAnsi="Times New Roman" w:cs="Times New Roman"/>
          <w:sz w:val="26"/>
          <w:szCs w:val="26"/>
        </w:rPr>
        <w:t xml:space="preserve">a IV Biennale d’Arte di Venezia </w:t>
      </w:r>
      <w:r w:rsidR="00E91D9D" w:rsidRPr="006B534C">
        <w:rPr>
          <w:rFonts w:ascii="Times New Roman" w:hAnsi="Times New Roman" w:cs="Times New Roman"/>
          <w:sz w:val="26"/>
          <w:szCs w:val="26"/>
        </w:rPr>
        <w:t>s</w:t>
      </w:r>
      <w:r w:rsidR="006361DE" w:rsidRPr="006B534C">
        <w:rPr>
          <w:rFonts w:ascii="Times New Roman" w:hAnsi="Times New Roman" w:cs="Times New Roman"/>
          <w:sz w:val="26"/>
          <w:szCs w:val="26"/>
        </w:rPr>
        <w:t>i reca in visita ufficiale nella sua città natale</w:t>
      </w:r>
      <w:r w:rsidRPr="006B534C">
        <w:rPr>
          <w:rFonts w:ascii="Times New Roman" w:hAnsi="Times New Roman" w:cs="Times New Roman"/>
          <w:sz w:val="26"/>
          <w:szCs w:val="26"/>
        </w:rPr>
        <w:t>,</w:t>
      </w:r>
      <w:r w:rsidR="006361DE" w:rsidRPr="006B534C">
        <w:rPr>
          <w:rFonts w:ascii="Times New Roman" w:hAnsi="Times New Roman" w:cs="Times New Roman"/>
          <w:sz w:val="26"/>
          <w:szCs w:val="26"/>
        </w:rPr>
        <w:t xml:space="preserve"> assieme all’amico e allievo Antoine Lumière, padre degli inventori del </w:t>
      </w:r>
      <w:r w:rsidR="006361DE" w:rsidRPr="006B534C">
        <w:rPr>
          <w:rFonts w:ascii="Times New Roman" w:hAnsi="Times New Roman" w:cs="Times New Roman"/>
          <w:b/>
          <w:sz w:val="26"/>
          <w:szCs w:val="26"/>
        </w:rPr>
        <w:t>cinematografo</w:t>
      </w:r>
      <w:r w:rsidR="006361DE" w:rsidRPr="006B534C">
        <w:rPr>
          <w:rFonts w:ascii="Times New Roman" w:hAnsi="Times New Roman" w:cs="Times New Roman"/>
          <w:sz w:val="26"/>
          <w:szCs w:val="26"/>
        </w:rPr>
        <w:t>,</w:t>
      </w:r>
      <w:r w:rsidRPr="006B534C">
        <w:rPr>
          <w:rFonts w:ascii="Times New Roman" w:hAnsi="Times New Roman" w:cs="Times New Roman"/>
          <w:sz w:val="26"/>
          <w:szCs w:val="26"/>
        </w:rPr>
        <w:t xml:space="preserve"> </w:t>
      </w:r>
      <w:r w:rsidR="00B23F1A" w:rsidRPr="006B534C">
        <w:rPr>
          <w:rFonts w:ascii="Times New Roman" w:hAnsi="Times New Roman" w:cs="Times New Roman"/>
          <w:sz w:val="26"/>
          <w:szCs w:val="26"/>
        </w:rPr>
        <w:t>a</w:t>
      </w:r>
      <w:r w:rsidR="006361DE" w:rsidRPr="006B534C">
        <w:rPr>
          <w:rFonts w:ascii="Times New Roman" w:hAnsi="Times New Roman" w:cs="Times New Roman"/>
          <w:sz w:val="26"/>
          <w:szCs w:val="26"/>
        </w:rPr>
        <w:t xml:space="preserve"> Trilussa e </w:t>
      </w:r>
      <w:r w:rsidR="00B23F1A" w:rsidRPr="006B534C">
        <w:rPr>
          <w:rFonts w:ascii="Times New Roman" w:hAnsi="Times New Roman" w:cs="Times New Roman"/>
          <w:sz w:val="26"/>
          <w:szCs w:val="26"/>
        </w:rPr>
        <w:t>al</w:t>
      </w:r>
      <w:r w:rsidR="006361DE" w:rsidRPr="006B534C">
        <w:rPr>
          <w:rFonts w:ascii="Times New Roman" w:hAnsi="Times New Roman" w:cs="Times New Roman"/>
          <w:sz w:val="26"/>
          <w:szCs w:val="26"/>
        </w:rPr>
        <w:t xml:space="preserve">lo scultore Biondi; </w:t>
      </w:r>
      <w:r w:rsidR="00C95AAF" w:rsidRPr="006B534C">
        <w:rPr>
          <w:rFonts w:ascii="Times New Roman" w:hAnsi="Times New Roman" w:cs="Times New Roman"/>
          <w:sz w:val="26"/>
          <w:szCs w:val="26"/>
        </w:rPr>
        <w:t xml:space="preserve">promette </w:t>
      </w:r>
      <w:r w:rsidR="006C5974" w:rsidRPr="006B534C">
        <w:rPr>
          <w:rFonts w:ascii="Times New Roman" w:hAnsi="Times New Roman" w:cs="Times New Roman"/>
          <w:sz w:val="26"/>
          <w:szCs w:val="26"/>
        </w:rPr>
        <w:t xml:space="preserve">la </w:t>
      </w:r>
      <w:r w:rsidR="006C5974" w:rsidRPr="006B534C">
        <w:rPr>
          <w:rFonts w:ascii="Times New Roman" w:hAnsi="Times New Roman" w:cs="Times New Roman"/>
          <w:b/>
          <w:sz w:val="26"/>
          <w:szCs w:val="26"/>
        </w:rPr>
        <w:t>creazione di una galleria di arte contemporanea</w:t>
      </w:r>
      <w:r w:rsidR="00F56B4F" w:rsidRPr="006B534C">
        <w:rPr>
          <w:rFonts w:ascii="Times New Roman" w:hAnsi="Times New Roman" w:cs="Times New Roman"/>
          <w:b/>
          <w:sz w:val="26"/>
          <w:szCs w:val="26"/>
        </w:rPr>
        <w:t xml:space="preserve"> “per accrescere il patrimonio artistico dell’Italia”</w:t>
      </w:r>
      <w:r w:rsidR="00F56B4F" w:rsidRPr="006B534C">
        <w:rPr>
          <w:rFonts w:ascii="Times New Roman" w:hAnsi="Times New Roman" w:cs="Times New Roman"/>
          <w:sz w:val="26"/>
          <w:szCs w:val="26"/>
        </w:rPr>
        <w:t xml:space="preserve">; </w:t>
      </w:r>
      <w:r w:rsidR="006361DE" w:rsidRPr="006B534C">
        <w:rPr>
          <w:rFonts w:ascii="Times New Roman" w:hAnsi="Times New Roman" w:cs="Times New Roman"/>
          <w:sz w:val="26"/>
          <w:szCs w:val="26"/>
        </w:rPr>
        <w:t xml:space="preserve">Nel 1903 </w:t>
      </w:r>
      <w:r w:rsidR="005F1627" w:rsidRPr="006B534C">
        <w:rPr>
          <w:rFonts w:ascii="Times New Roman" w:hAnsi="Times New Roman" w:cs="Times New Roman"/>
          <w:sz w:val="26"/>
          <w:szCs w:val="26"/>
        </w:rPr>
        <w:t>insorgono</w:t>
      </w:r>
      <w:r w:rsidR="003D3A43" w:rsidRPr="006B534C">
        <w:rPr>
          <w:rFonts w:ascii="Times New Roman" w:hAnsi="Times New Roman" w:cs="Times New Roman"/>
          <w:sz w:val="26"/>
          <w:szCs w:val="26"/>
        </w:rPr>
        <w:t xml:space="preserve"> i disturbi psichici che la portano,</w:t>
      </w:r>
      <w:r w:rsidR="006361DE" w:rsidRPr="006B534C">
        <w:rPr>
          <w:rFonts w:ascii="Times New Roman" w:hAnsi="Times New Roman" w:cs="Times New Roman"/>
          <w:sz w:val="26"/>
          <w:szCs w:val="26"/>
        </w:rPr>
        <w:t xml:space="preserve"> nel 1906</w:t>
      </w:r>
      <w:r w:rsidR="003D3A43" w:rsidRPr="006B534C">
        <w:rPr>
          <w:rFonts w:ascii="Times New Roman" w:hAnsi="Times New Roman" w:cs="Times New Roman"/>
          <w:sz w:val="26"/>
          <w:szCs w:val="26"/>
        </w:rPr>
        <w:t>,</w:t>
      </w:r>
      <w:r w:rsidR="006361DE" w:rsidRPr="006B534C">
        <w:rPr>
          <w:rFonts w:ascii="Times New Roman" w:hAnsi="Times New Roman" w:cs="Times New Roman"/>
          <w:sz w:val="26"/>
          <w:szCs w:val="26"/>
        </w:rPr>
        <w:t xml:space="preserve"> </w:t>
      </w:r>
      <w:r w:rsidR="003D3A43" w:rsidRPr="006B534C">
        <w:rPr>
          <w:rFonts w:ascii="Times New Roman" w:hAnsi="Times New Roman" w:cs="Times New Roman"/>
          <w:sz w:val="26"/>
          <w:szCs w:val="26"/>
        </w:rPr>
        <w:t>ad essere</w:t>
      </w:r>
      <w:r w:rsidR="006361DE" w:rsidRPr="006B534C">
        <w:rPr>
          <w:rFonts w:ascii="Times New Roman" w:hAnsi="Times New Roman" w:cs="Times New Roman"/>
          <w:sz w:val="26"/>
          <w:szCs w:val="26"/>
        </w:rPr>
        <w:t xml:space="preserve"> internata </w:t>
      </w:r>
      <w:r w:rsidR="00F84719" w:rsidRPr="006B534C">
        <w:rPr>
          <w:rFonts w:ascii="Times New Roman" w:hAnsi="Times New Roman" w:cs="Times New Roman"/>
          <w:sz w:val="26"/>
          <w:szCs w:val="26"/>
        </w:rPr>
        <w:t>ad I</w:t>
      </w:r>
      <w:r w:rsidR="00303B60" w:rsidRPr="006B534C">
        <w:rPr>
          <w:rFonts w:ascii="Times New Roman" w:hAnsi="Times New Roman" w:cs="Times New Roman"/>
          <w:sz w:val="26"/>
          <w:szCs w:val="26"/>
        </w:rPr>
        <w:t>vry-sur-Seine</w:t>
      </w:r>
      <w:r w:rsidR="00F84719" w:rsidRPr="006B534C">
        <w:rPr>
          <w:rFonts w:ascii="Times New Roman" w:hAnsi="Times New Roman" w:cs="Times New Roman"/>
          <w:sz w:val="26"/>
          <w:szCs w:val="26"/>
        </w:rPr>
        <w:t xml:space="preserve"> </w:t>
      </w:r>
      <w:r w:rsidR="006361DE" w:rsidRPr="006B534C">
        <w:rPr>
          <w:rFonts w:ascii="Times New Roman" w:hAnsi="Times New Roman" w:cs="Times New Roman"/>
          <w:sz w:val="26"/>
          <w:szCs w:val="26"/>
        </w:rPr>
        <w:t>in una clinic</w:t>
      </w:r>
      <w:r w:rsidR="00F84719" w:rsidRPr="006B534C">
        <w:rPr>
          <w:rFonts w:ascii="Times New Roman" w:hAnsi="Times New Roman" w:cs="Times New Roman"/>
          <w:sz w:val="26"/>
          <w:szCs w:val="26"/>
        </w:rPr>
        <w:t>a alle porte di Parigi. Muore nel</w:t>
      </w:r>
      <w:r w:rsidR="006361DE" w:rsidRPr="006B534C">
        <w:rPr>
          <w:rFonts w:ascii="Times New Roman" w:hAnsi="Times New Roman" w:cs="Times New Roman"/>
          <w:sz w:val="26"/>
          <w:szCs w:val="26"/>
        </w:rPr>
        <w:t xml:space="preserve"> manicomio di Sure</w:t>
      </w:r>
      <w:r w:rsidR="00F84719" w:rsidRPr="006B534C">
        <w:rPr>
          <w:rFonts w:ascii="Times New Roman" w:hAnsi="Times New Roman" w:cs="Times New Roman"/>
          <w:sz w:val="26"/>
          <w:szCs w:val="26"/>
        </w:rPr>
        <w:t>snes nel</w:t>
      </w:r>
      <w:r w:rsidR="00E13EA3" w:rsidRPr="006B534C">
        <w:rPr>
          <w:rFonts w:ascii="Times New Roman" w:hAnsi="Times New Roman" w:cs="Times New Roman"/>
          <w:sz w:val="26"/>
          <w:szCs w:val="26"/>
        </w:rPr>
        <w:t xml:space="preserve"> 1923, in una vicenda che </w:t>
      </w:r>
      <w:r w:rsidR="00A27C61" w:rsidRPr="006B534C">
        <w:rPr>
          <w:rFonts w:ascii="Times New Roman" w:hAnsi="Times New Roman" w:cs="Times New Roman"/>
          <w:sz w:val="26"/>
          <w:szCs w:val="26"/>
        </w:rPr>
        <w:t xml:space="preserve">negli esiti </w:t>
      </w:r>
      <w:r w:rsidR="00E13EA3" w:rsidRPr="006B534C">
        <w:rPr>
          <w:rFonts w:ascii="Times New Roman" w:hAnsi="Times New Roman" w:cs="Times New Roman"/>
          <w:sz w:val="26"/>
          <w:szCs w:val="26"/>
        </w:rPr>
        <w:t>ricorda molto</w:t>
      </w:r>
      <w:r w:rsidR="00A27C61" w:rsidRPr="006B534C">
        <w:rPr>
          <w:rFonts w:ascii="Times New Roman" w:hAnsi="Times New Roman" w:cs="Times New Roman"/>
          <w:sz w:val="26"/>
          <w:szCs w:val="26"/>
        </w:rPr>
        <w:t xml:space="preserve"> Camille Claudel, allieva e amante del grande Rodin.</w:t>
      </w:r>
    </w:p>
    <w:p w14:paraId="2378E119" w14:textId="10EBE0C5" w:rsidR="003D3A43" w:rsidRDefault="003D3A43" w:rsidP="009B693A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6B534C">
        <w:rPr>
          <w:rFonts w:ascii="Times New Roman" w:hAnsi="Times New Roman" w:cs="Times New Roman"/>
          <w:b/>
          <w:sz w:val="26"/>
          <w:szCs w:val="26"/>
        </w:rPr>
        <w:t>Sede: Velletri, Convento del Carmine</w:t>
      </w:r>
      <w:r w:rsidR="00E91D9D" w:rsidRPr="006B534C">
        <w:rPr>
          <w:rFonts w:ascii="Times New Roman" w:hAnsi="Times New Roman" w:cs="Times New Roman"/>
          <w:b/>
          <w:sz w:val="26"/>
          <w:szCs w:val="26"/>
        </w:rPr>
        <w:t>.</w:t>
      </w:r>
      <w:r w:rsidR="008B556A">
        <w:rPr>
          <w:rFonts w:ascii="Times New Roman" w:hAnsi="Times New Roman" w:cs="Times New Roman"/>
          <w:b/>
          <w:sz w:val="26"/>
          <w:szCs w:val="26"/>
        </w:rPr>
        <w:t xml:space="preserve"> I</w:t>
      </w:r>
      <w:r w:rsidRPr="006B534C">
        <w:rPr>
          <w:rFonts w:ascii="Times New Roman" w:hAnsi="Times New Roman" w:cs="Times New Roman"/>
          <w:b/>
          <w:sz w:val="26"/>
          <w:szCs w:val="26"/>
        </w:rPr>
        <w:t>na</w:t>
      </w:r>
      <w:r w:rsidR="00E91D9D" w:rsidRPr="006B534C">
        <w:rPr>
          <w:rFonts w:ascii="Times New Roman" w:hAnsi="Times New Roman" w:cs="Times New Roman"/>
          <w:b/>
          <w:sz w:val="26"/>
          <w:szCs w:val="26"/>
        </w:rPr>
        <w:t>uguraz</w:t>
      </w:r>
      <w:r w:rsidR="00F977C0">
        <w:rPr>
          <w:rFonts w:ascii="Times New Roman" w:hAnsi="Times New Roman" w:cs="Times New Roman"/>
          <w:b/>
          <w:sz w:val="26"/>
          <w:szCs w:val="26"/>
        </w:rPr>
        <w:t>ione</w:t>
      </w:r>
      <w:r w:rsidR="00A27C61" w:rsidRPr="006B534C">
        <w:rPr>
          <w:rFonts w:ascii="Times New Roman" w:hAnsi="Times New Roman" w:cs="Times New Roman"/>
          <w:b/>
          <w:sz w:val="26"/>
          <w:szCs w:val="26"/>
        </w:rPr>
        <w:t xml:space="preserve"> 22 dicembre 2017 </w:t>
      </w:r>
      <w:r w:rsidR="00C15A05" w:rsidRPr="006B534C">
        <w:rPr>
          <w:rFonts w:ascii="Times New Roman" w:hAnsi="Times New Roman" w:cs="Times New Roman"/>
          <w:b/>
          <w:sz w:val="26"/>
          <w:szCs w:val="26"/>
        </w:rPr>
        <w:t>ore 18.0</w:t>
      </w:r>
      <w:r w:rsidR="00A27C61" w:rsidRPr="006B534C">
        <w:rPr>
          <w:rFonts w:ascii="Times New Roman" w:hAnsi="Times New Roman" w:cs="Times New Roman"/>
          <w:b/>
          <w:sz w:val="26"/>
          <w:szCs w:val="26"/>
        </w:rPr>
        <w:t>0</w:t>
      </w:r>
      <w:r w:rsidR="00F25592" w:rsidRPr="006B534C">
        <w:rPr>
          <w:rFonts w:ascii="Times New Roman" w:hAnsi="Times New Roman" w:cs="Times New Roman"/>
          <w:b/>
          <w:sz w:val="26"/>
          <w:szCs w:val="26"/>
        </w:rPr>
        <w:t xml:space="preserve">, </w:t>
      </w:r>
      <w:r w:rsidR="00BE6636" w:rsidRPr="006B534C">
        <w:rPr>
          <w:rFonts w:ascii="Times New Roman" w:hAnsi="Times New Roman" w:cs="Times New Roman"/>
          <w:b/>
          <w:sz w:val="26"/>
          <w:szCs w:val="26"/>
        </w:rPr>
        <w:t>a</w:t>
      </w:r>
      <w:r w:rsidRPr="006B534C">
        <w:rPr>
          <w:rFonts w:ascii="Times New Roman" w:hAnsi="Times New Roman" w:cs="Times New Roman"/>
          <w:b/>
          <w:sz w:val="26"/>
          <w:szCs w:val="26"/>
        </w:rPr>
        <w:t>pertura</w:t>
      </w:r>
      <w:r w:rsidR="00F25592" w:rsidRPr="006B534C">
        <w:rPr>
          <w:rFonts w:ascii="Times New Roman" w:hAnsi="Times New Roman" w:cs="Times New Roman"/>
          <w:b/>
          <w:sz w:val="26"/>
          <w:szCs w:val="26"/>
        </w:rPr>
        <w:t xml:space="preserve"> al pubblico</w:t>
      </w:r>
      <w:r w:rsidRPr="006B534C">
        <w:rPr>
          <w:rFonts w:ascii="Times New Roman" w:hAnsi="Times New Roman" w:cs="Times New Roman"/>
          <w:b/>
          <w:sz w:val="26"/>
          <w:szCs w:val="26"/>
        </w:rPr>
        <w:t xml:space="preserve"> dal 23 dicembre </w:t>
      </w:r>
      <w:r w:rsidR="008A5330" w:rsidRPr="006B534C">
        <w:rPr>
          <w:rFonts w:ascii="Times New Roman" w:hAnsi="Times New Roman" w:cs="Times New Roman"/>
          <w:b/>
          <w:sz w:val="26"/>
          <w:szCs w:val="26"/>
        </w:rPr>
        <w:t>2017 al 28 gennaio 2018</w:t>
      </w:r>
      <w:r w:rsidR="008B556A">
        <w:rPr>
          <w:rFonts w:ascii="Times New Roman" w:hAnsi="Times New Roman" w:cs="Times New Roman"/>
          <w:b/>
          <w:sz w:val="26"/>
          <w:szCs w:val="26"/>
        </w:rPr>
        <w:t xml:space="preserve"> 9</w:t>
      </w:r>
      <w:r w:rsidR="00E91D9D" w:rsidRPr="006B534C">
        <w:rPr>
          <w:rFonts w:ascii="Times New Roman" w:hAnsi="Times New Roman" w:cs="Times New Roman"/>
          <w:b/>
          <w:sz w:val="26"/>
          <w:szCs w:val="26"/>
        </w:rPr>
        <w:t>.00</w:t>
      </w:r>
      <w:r w:rsidR="00506FCE" w:rsidRPr="006B534C">
        <w:rPr>
          <w:rFonts w:ascii="Times New Roman" w:hAnsi="Times New Roman" w:cs="Times New Roman"/>
          <w:b/>
          <w:sz w:val="26"/>
          <w:szCs w:val="26"/>
        </w:rPr>
        <w:t>h</w:t>
      </w:r>
      <w:r w:rsidR="001D5783">
        <w:rPr>
          <w:rFonts w:ascii="Times New Roman" w:hAnsi="Times New Roman" w:cs="Times New Roman"/>
          <w:b/>
          <w:sz w:val="26"/>
          <w:szCs w:val="26"/>
        </w:rPr>
        <w:t>-19.00</w:t>
      </w:r>
      <w:r w:rsidR="00506FCE" w:rsidRPr="006B534C">
        <w:rPr>
          <w:rFonts w:ascii="Times New Roman" w:hAnsi="Times New Roman" w:cs="Times New Roman"/>
          <w:b/>
          <w:sz w:val="26"/>
          <w:szCs w:val="26"/>
        </w:rPr>
        <w:t>h</w:t>
      </w:r>
      <w:r w:rsidR="00F25592" w:rsidRPr="006B534C">
        <w:rPr>
          <w:rFonts w:ascii="Times New Roman" w:hAnsi="Times New Roman" w:cs="Times New Roman"/>
          <w:b/>
          <w:sz w:val="26"/>
          <w:szCs w:val="26"/>
        </w:rPr>
        <w:t>, festività</w:t>
      </w:r>
      <w:r w:rsidR="00E91D9D" w:rsidRPr="006B534C">
        <w:rPr>
          <w:rFonts w:ascii="Times New Roman" w:hAnsi="Times New Roman" w:cs="Times New Roman"/>
          <w:b/>
          <w:sz w:val="26"/>
          <w:szCs w:val="26"/>
        </w:rPr>
        <w:t xml:space="preserve"> di Natale e Capodanno incluse.</w:t>
      </w:r>
      <w:r w:rsidR="00BE6636" w:rsidRPr="006B534C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053DB3" w:rsidRPr="006B534C">
        <w:rPr>
          <w:rFonts w:ascii="Times New Roman" w:hAnsi="Times New Roman" w:cs="Times New Roman"/>
          <w:b/>
          <w:sz w:val="26"/>
          <w:szCs w:val="26"/>
        </w:rPr>
        <w:t xml:space="preserve">Sabato e </w:t>
      </w:r>
      <w:r w:rsidR="00E91D9D" w:rsidRPr="006B534C">
        <w:rPr>
          <w:rFonts w:ascii="Times New Roman" w:hAnsi="Times New Roman" w:cs="Times New Roman"/>
          <w:b/>
          <w:sz w:val="26"/>
          <w:szCs w:val="26"/>
        </w:rPr>
        <w:t xml:space="preserve">domenica </w:t>
      </w:r>
      <w:r w:rsidR="00053DB3" w:rsidRPr="006B534C">
        <w:rPr>
          <w:rFonts w:ascii="Times New Roman" w:hAnsi="Times New Roman" w:cs="Times New Roman"/>
          <w:b/>
          <w:sz w:val="26"/>
          <w:szCs w:val="26"/>
        </w:rPr>
        <w:t xml:space="preserve">aperta </w:t>
      </w:r>
      <w:r w:rsidR="00E91D9D" w:rsidRPr="006B534C">
        <w:rPr>
          <w:rFonts w:ascii="Times New Roman" w:hAnsi="Times New Roman" w:cs="Times New Roman"/>
          <w:b/>
          <w:sz w:val="26"/>
          <w:szCs w:val="26"/>
        </w:rPr>
        <w:t>fino alle 22.00</w:t>
      </w:r>
    </w:p>
    <w:p w14:paraId="11AA00CF" w14:textId="77777777" w:rsidR="006B534C" w:rsidRPr="006B534C" w:rsidRDefault="006B534C" w:rsidP="009B693A">
      <w:pPr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41EDC7D0" w14:textId="0D55C445" w:rsidR="006B534C" w:rsidRDefault="00053DB3" w:rsidP="009B693A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6B534C">
        <w:rPr>
          <w:rFonts w:ascii="Times New Roman" w:hAnsi="Times New Roman" w:cs="Times New Roman"/>
          <w:b/>
          <w:sz w:val="26"/>
          <w:szCs w:val="26"/>
        </w:rPr>
        <w:t>INGRESSO</w:t>
      </w:r>
      <w:r w:rsidR="006B534C">
        <w:rPr>
          <w:rFonts w:ascii="Times New Roman" w:hAnsi="Times New Roman" w:cs="Times New Roman"/>
          <w:b/>
          <w:sz w:val="26"/>
          <w:szCs w:val="26"/>
        </w:rPr>
        <w:t xml:space="preserve"> LI</w:t>
      </w:r>
      <w:r w:rsidR="00E91D9D" w:rsidRPr="006B534C">
        <w:rPr>
          <w:rFonts w:ascii="Times New Roman" w:hAnsi="Times New Roman" w:cs="Times New Roman"/>
          <w:b/>
          <w:sz w:val="26"/>
          <w:szCs w:val="26"/>
        </w:rPr>
        <w:t>BERO</w:t>
      </w:r>
      <w:r w:rsidRPr="006B534C">
        <w:rPr>
          <w:rFonts w:ascii="Times New Roman" w:hAnsi="Times New Roman" w:cs="Times New Roman"/>
          <w:b/>
          <w:sz w:val="26"/>
          <w:szCs w:val="26"/>
        </w:rPr>
        <w:t xml:space="preserve">           </w:t>
      </w:r>
    </w:p>
    <w:p w14:paraId="644C2910" w14:textId="77777777" w:rsidR="006B534C" w:rsidRDefault="00053DB3" w:rsidP="009B693A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6B534C">
        <w:rPr>
          <w:rFonts w:ascii="Times New Roman" w:hAnsi="Times New Roman" w:cs="Times New Roman"/>
          <w:b/>
          <w:sz w:val="26"/>
          <w:szCs w:val="26"/>
        </w:rPr>
        <w:t xml:space="preserve">                         </w:t>
      </w:r>
      <w:r w:rsidR="006B534C">
        <w:rPr>
          <w:rFonts w:ascii="Times New Roman" w:hAnsi="Times New Roman" w:cs="Times New Roman"/>
          <w:b/>
          <w:sz w:val="26"/>
          <w:szCs w:val="26"/>
        </w:rPr>
        <w:t xml:space="preserve">           </w:t>
      </w:r>
    </w:p>
    <w:p w14:paraId="6F603D7E" w14:textId="441AA46E" w:rsidR="003D3A43" w:rsidRPr="00F977C0" w:rsidRDefault="00053DB3" w:rsidP="009B693A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6B534C">
        <w:rPr>
          <w:rFonts w:ascii="Times New Roman" w:hAnsi="Times New Roman" w:cs="Times New Roman"/>
          <w:b/>
          <w:sz w:val="26"/>
          <w:szCs w:val="26"/>
        </w:rPr>
        <w:t xml:space="preserve"> </w:t>
      </w:r>
      <w:hyperlink r:id="rId8" w:history="1">
        <w:r w:rsidR="00F977C0" w:rsidRPr="00F9290C">
          <w:rPr>
            <w:rStyle w:val="Collegamentoipertestuale"/>
            <w:rFonts w:ascii="Times New Roman" w:hAnsi="Times New Roman" w:cs="Times New Roman"/>
            <w:b/>
            <w:sz w:val="26"/>
            <w:szCs w:val="26"/>
          </w:rPr>
          <w:t>www.mostrajuanaromani.it</w:t>
        </w:r>
      </w:hyperlink>
      <w:r w:rsidR="00F977C0">
        <w:rPr>
          <w:rFonts w:ascii="Times New Roman" w:hAnsi="Times New Roman" w:cs="Times New Roman"/>
          <w:b/>
          <w:sz w:val="26"/>
          <w:szCs w:val="26"/>
        </w:rPr>
        <w:t>;</w:t>
      </w:r>
      <w:r w:rsidR="00E91D9D" w:rsidRPr="006B534C">
        <w:rPr>
          <w:rFonts w:ascii="Times New Roman" w:hAnsi="Times New Roman" w:cs="Times New Roman"/>
          <w:b/>
          <w:sz w:val="26"/>
          <w:szCs w:val="26"/>
        </w:rPr>
        <w:t xml:space="preserve"> pagina</w:t>
      </w:r>
      <w:r w:rsidR="00771D8C" w:rsidRPr="006B534C">
        <w:rPr>
          <w:rFonts w:ascii="Times New Roman" w:hAnsi="Times New Roman" w:cs="Times New Roman"/>
          <w:b/>
          <w:sz w:val="26"/>
          <w:szCs w:val="26"/>
        </w:rPr>
        <w:t xml:space="preserve"> Facebook</w:t>
      </w:r>
      <w:r w:rsidR="00F977C0">
        <w:rPr>
          <w:rFonts w:ascii="Times New Roman" w:hAnsi="Times New Roman" w:cs="Times New Roman"/>
          <w:b/>
          <w:sz w:val="26"/>
          <w:szCs w:val="26"/>
        </w:rPr>
        <w:t xml:space="preserve">: </w:t>
      </w:r>
      <w:r w:rsidR="00E91D9D" w:rsidRPr="006B534C">
        <w:rPr>
          <w:rFonts w:ascii="Times New Roman" w:hAnsi="Times New Roman" w:cs="Times New Roman"/>
          <w:b/>
          <w:sz w:val="26"/>
          <w:szCs w:val="26"/>
        </w:rPr>
        <w:t>“Juana Romani”</w:t>
      </w:r>
    </w:p>
    <w:sectPr w:rsidR="003D3A43" w:rsidRPr="00F977C0" w:rsidSect="0016013A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3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C71"/>
    <w:rsid w:val="0001569A"/>
    <w:rsid w:val="000414F5"/>
    <w:rsid w:val="00050FA5"/>
    <w:rsid w:val="00053DB3"/>
    <w:rsid w:val="000D5241"/>
    <w:rsid w:val="00101219"/>
    <w:rsid w:val="00121AAE"/>
    <w:rsid w:val="0013048D"/>
    <w:rsid w:val="0016013A"/>
    <w:rsid w:val="00171A5F"/>
    <w:rsid w:val="0018132A"/>
    <w:rsid w:val="0019431F"/>
    <w:rsid w:val="001A7775"/>
    <w:rsid w:val="001D412D"/>
    <w:rsid w:val="001D5783"/>
    <w:rsid w:val="001E7C72"/>
    <w:rsid w:val="001F355C"/>
    <w:rsid w:val="0022295E"/>
    <w:rsid w:val="00232563"/>
    <w:rsid w:val="00266648"/>
    <w:rsid w:val="00291E1E"/>
    <w:rsid w:val="00292EF7"/>
    <w:rsid w:val="00293807"/>
    <w:rsid w:val="002952F2"/>
    <w:rsid w:val="002A0E0B"/>
    <w:rsid w:val="002E1C71"/>
    <w:rsid w:val="00303B60"/>
    <w:rsid w:val="0031786C"/>
    <w:rsid w:val="00371AA5"/>
    <w:rsid w:val="00381513"/>
    <w:rsid w:val="00386432"/>
    <w:rsid w:val="003B639A"/>
    <w:rsid w:val="003D3A43"/>
    <w:rsid w:val="003F6BBB"/>
    <w:rsid w:val="00463683"/>
    <w:rsid w:val="00491FEE"/>
    <w:rsid w:val="004B17FD"/>
    <w:rsid w:val="004D0173"/>
    <w:rsid w:val="00506FCE"/>
    <w:rsid w:val="00512EA7"/>
    <w:rsid w:val="00513B8C"/>
    <w:rsid w:val="00527F1D"/>
    <w:rsid w:val="005640B2"/>
    <w:rsid w:val="005F1627"/>
    <w:rsid w:val="006107B6"/>
    <w:rsid w:val="006120B1"/>
    <w:rsid w:val="006361DE"/>
    <w:rsid w:val="00690A06"/>
    <w:rsid w:val="006956D4"/>
    <w:rsid w:val="006B534C"/>
    <w:rsid w:val="006C5974"/>
    <w:rsid w:val="006E3743"/>
    <w:rsid w:val="006F2561"/>
    <w:rsid w:val="007170BD"/>
    <w:rsid w:val="007474CA"/>
    <w:rsid w:val="00755DAD"/>
    <w:rsid w:val="00771D8C"/>
    <w:rsid w:val="00783487"/>
    <w:rsid w:val="0079278C"/>
    <w:rsid w:val="007A0AEE"/>
    <w:rsid w:val="007F1253"/>
    <w:rsid w:val="008065B1"/>
    <w:rsid w:val="0081623E"/>
    <w:rsid w:val="00850005"/>
    <w:rsid w:val="00854E8F"/>
    <w:rsid w:val="00867097"/>
    <w:rsid w:val="008A5330"/>
    <w:rsid w:val="008A5D8F"/>
    <w:rsid w:val="008A6AC3"/>
    <w:rsid w:val="008B0B6E"/>
    <w:rsid w:val="008B556A"/>
    <w:rsid w:val="008F6C1D"/>
    <w:rsid w:val="009049CD"/>
    <w:rsid w:val="0092002E"/>
    <w:rsid w:val="00955688"/>
    <w:rsid w:val="00967BA5"/>
    <w:rsid w:val="00980590"/>
    <w:rsid w:val="009A2996"/>
    <w:rsid w:val="009B693A"/>
    <w:rsid w:val="009C0411"/>
    <w:rsid w:val="009D1638"/>
    <w:rsid w:val="009E4284"/>
    <w:rsid w:val="009F57D6"/>
    <w:rsid w:val="00A144F4"/>
    <w:rsid w:val="00A27C61"/>
    <w:rsid w:val="00A61DC4"/>
    <w:rsid w:val="00AE0BFD"/>
    <w:rsid w:val="00AE6F3A"/>
    <w:rsid w:val="00B12ED2"/>
    <w:rsid w:val="00B2153F"/>
    <w:rsid w:val="00B23F1A"/>
    <w:rsid w:val="00B34EE9"/>
    <w:rsid w:val="00B5033B"/>
    <w:rsid w:val="00B919D9"/>
    <w:rsid w:val="00B93C7F"/>
    <w:rsid w:val="00B971F4"/>
    <w:rsid w:val="00BC4308"/>
    <w:rsid w:val="00BE6636"/>
    <w:rsid w:val="00C15A05"/>
    <w:rsid w:val="00C22DBC"/>
    <w:rsid w:val="00C8271B"/>
    <w:rsid w:val="00C92995"/>
    <w:rsid w:val="00C95AAF"/>
    <w:rsid w:val="00CB5436"/>
    <w:rsid w:val="00D25827"/>
    <w:rsid w:val="00D34430"/>
    <w:rsid w:val="00D423EA"/>
    <w:rsid w:val="00D6008E"/>
    <w:rsid w:val="00DE5835"/>
    <w:rsid w:val="00DF0F1F"/>
    <w:rsid w:val="00DF1BFC"/>
    <w:rsid w:val="00DF52F8"/>
    <w:rsid w:val="00E05621"/>
    <w:rsid w:val="00E13EA3"/>
    <w:rsid w:val="00E41941"/>
    <w:rsid w:val="00E42EE0"/>
    <w:rsid w:val="00E91D9D"/>
    <w:rsid w:val="00E95653"/>
    <w:rsid w:val="00EF5925"/>
    <w:rsid w:val="00F25592"/>
    <w:rsid w:val="00F325DF"/>
    <w:rsid w:val="00F56B4F"/>
    <w:rsid w:val="00F819D1"/>
    <w:rsid w:val="00F84719"/>
    <w:rsid w:val="00F977C0"/>
    <w:rsid w:val="00FE4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7B029D"/>
  <w14:defaultImageDpi w14:val="3276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BE663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http://www.mostrajuanaromani.it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16885E9E-2AA4-5B46-B40F-C5E69FF9A1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2</Pages>
  <Words>956</Words>
  <Characters>5455</Characters>
  <Application>Microsoft Macintosh Word</Application>
  <DocSecurity>0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ROMANI Gabriele</dc:creator>
  <cp:lastModifiedBy>ROMANI Gabriele</cp:lastModifiedBy>
  <cp:revision>22</cp:revision>
  <dcterms:created xsi:type="dcterms:W3CDTF">2017-11-26T16:14:00Z</dcterms:created>
  <dcterms:modified xsi:type="dcterms:W3CDTF">2017-12-04T10:14:00Z</dcterms:modified>
</cp:coreProperties>
</file>