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74C65" w14:textId="2F28D895" w:rsidR="00020DE4" w:rsidRDefault="003B0EE8" w:rsidP="003B0EE8">
      <w:pPr>
        <w:jc w:val="center"/>
      </w:pPr>
      <w:r>
        <w:rPr>
          <w:noProof/>
        </w:rPr>
        <w:drawing>
          <wp:inline distT="0" distB="0" distL="0" distR="0" wp14:anchorId="737DDE03" wp14:editId="0D37C262">
            <wp:extent cx="861060" cy="1128901"/>
            <wp:effectExtent l="0" t="0" r="0" b="0"/>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868283" cy="1138370"/>
                    </a:xfrm>
                    <a:prstGeom prst="rect">
                      <a:avLst/>
                    </a:prstGeom>
                  </pic:spPr>
                </pic:pic>
              </a:graphicData>
            </a:graphic>
          </wp:inline>
        </w:drawing>
      </w:r>
    </w:p>
    <w:p w14:paraId="4D09A1B2" w14:textId="058D1424" w:rsidR="003B0EE8" w:rsidRDefault="003B0EE8" w:rsidP="003B0EE8">
      <w:pPr>
        <w:jc w:val="center"/>
      </w:pPr>
    </w:p>
    <w:p w14:paraId="104A60D4" w14:textId="677D894C" w:rsidR="003B0EE8" w:rsidRPr="003B0EE8" w:rsidRDefault="003B0EE8" w:rsidP="003B0EE8">
      <w:pPr>
        <w:jc w:val="center"/>
        <w:rPr>
          <w:rFonts w:ascii="Times New Roman" w:hAnsi="Times New Roman" w:cs="Times New Roman"/>
          <w:b/>
          <w:bCs/>
          <w:sz w:val="28"/>
          <w:szCs w:val="28"/>
        </w:rPr>
      </w:pPr>
      <w:r w:rsidRPr="003B0EE8">
        <w:rPr>
          <w:rFonts w:ascii="Times New Roman" w:hAnsi="Times New Roman" w:cs="Times New Roman"/>
          <w:b/>
          <w:bCs/>
          <w:sz w:val="28"/>
          <w:szCs w:val="28"/>
        </w:rPr>
        <w:t>Intruso in studio</w:t>
      </w:r>
    </w:p>
    <w:p w14:paraId="56091CAC" w14:textId="691F6DEA" w:rsidR="003B0EE8" w:rsidRDefault="003B0EE8" w:rsidP="003B0EE8">
      <w:pPr>
        <w:jc w:val="center"/>
        <w:rPr>
          <w:rFonts w:ascii="Times New Roman" w:hAnsi="Times New Roman" w:cs="Times New Roman"/>
          <w:b/>
          <w:bCs/>
          <w:i/>
          <w:iCs/>
          <w:sz w:val="26"/>
          <w:szCs w:val="26"/>
        </w:rPr>
      </w:pPr>
      <w:r w:rsidRPr="003B0EE8">
        <w:rPr>
          <w:rFonts w:ascii="Times New Roman" w:hAnsi="Times New Roman" w:cs="Times New Roman"/>
          <w:b/>
          <w:bCs/>
          <w:i/>
          <w:iCs/>
          <w:sz w:val="26"/>
          <w:szCs w:val="26"/>
        </w:rPr>
        <w:t>Mostra di Fulvio Vignapiano tra le opere del Maestro Ranaldi</w:t>
      </w:r>
    </w:p>
    <w:p w14:paraId="11DFD89C" w14:textId="77777777" w:rsidR="000C21F0" w:rsidRDefault="000C21F0" w:rsidP="000C21F0">
      <w:pPr>
        <w:spacing w:after="0"/>
        <w:jc w:val="both"/>
        <w:rPr>
          <w:rFonts w:ascii="Times New Roman" w:hAnsi="Times New Roman" w:cs="Times New Roman"/>
          <w:b/>
          <w:bCs/>
          <w:i/>
          <w:iCs/>
          <w:sz w:val="26"/>
          <w:szCs w:val="26"/>
        </w:rPr>
      </w:pPr>
    </w:p>
    <w:p w14:paraId="5398A7DA" w14:textId="6D0805E3" w:rsidR="003B0EE8" w:rsidRPr="00E432D8" w:rsidRDefault="00AE0FC8" w:rsidP="000C21F0">
      <w:pPr>
        <w:spacing w:after="0"/>
        <w:jc w:val="both"/>
        <w:rPr>
          <w:rFonts w:ascii="Times New Roman" w:hAnsi="Times New Roman" w:cs="Times New Roman"/>
          <w:sz w:val="24"/>
          <w:szCs w:val="24"/>
        </w:rPr>
      </w:pPr>
      <w:r w:rsidRPr="003A4852">
        <w:rPr>
          <w:rFonts w:ascii="Times New Roman" w:hAnsi="Times New Roman" w:cs="Times New Roman"/>
          <w:b/>
          <w:bCs/>
          <w:sz w:val="24"/>
          <w:szCs w:val="24"/>
        </w:rPr>
        <w:t>Sabato 11 giugno, alle ore 19,30</w:t>
      </w:r>
      <w:r w:rsidRPr="00E432D8">
        <w:rPr>
          <w:rFonts w:ascii="Times New Roman" w:hAnsi="Times New Roman" w:cs="Times New Roman"/>
          <w:sz w:val="24"/>
          <w:szCs w:val="24"/>
        </w:rPr>
        <w:t xml:space="preserve">, presso la </w:t>
      </w:r>
      <w:r w:rsidRPr="003A4852">
        <w:rPr>
          <w:rFonts w:ascii="Times New Roman" w:hAnsi="Times New Roman" w:cs="Times New Roman"/>
          <w:b/>
          <w:bCs/>
          <w:sz w:val="24"/>
          <w:szCs w:val="24"/>
        </w:rPr>
        <w:t>casa-studio di Giuseppe Ranaldi</w:t>
      </w:r>
      <w:r w:rsidRPr="00E432D8">
        <w:rPr>
          <w:rFonts w:ascii="Times New Roman" w:hAnsi="Times New Roman" w:cs="Times New Roman"/>
          <w:sz w:val="24"/>
          <w:szCs w:val="24"/>
        </w:rPr>
        <w:t>, in via Piave, 102, si terrà il vernissage di “</w:t>
      </w:r>
      <w:r w:rsidRPr="003A4852">
        <w:rPr>
          <w:rFonts w:ascii="Times New Roman" w:hAnsi="Times New Roman" w:cs="Times New Roman"/>
          <w:b/>
          <w:bCs/>
          <w:sz w:val="24"/>
          <w:szCs w:val="24"/>
        </w:rPr>
        <w:t>Intruso in studio. Mostra di Fulvio Vignapiano tra le opere del Maestro Ranaldi”</w:t>
      </w:r>
      <w:r w:rsidR="00D873DC" w:rsidRPr="00E432D8">
        <w:rPr>
          <w:rFonts w:ascii="Times New Roman" w:hAnsi="Times New Roman" w:cs="Times New Roman"/>
          <w:sz w:val="24"/>
          <w:szCs w:val="24"/>
        </w:rPr>
        <w:t xml:space="preserve">, a cura di </w:t>
      </w:r>
      <w:r w:rsidR="00D873DC" w:rsidRPr="003A4852">
        <w:rPr>
          <w:rFonts w:ascii="Times New Roman" w:hAnsi="Times New Roman" w:cs="Times New Roman"/>
          <w:b/>
          <w:bCs/>
          <w:sz w:val="24"/>
          <w:szCs w:val="24"/>
        </w:rPr>
        <w:t>Ettore Ranaldi</w:t>
      </w:r>
      <w:r w:rsidR="00D873DC" w:rsidRPr="00E432D8">
        <w:rPr>
          <w:rFonts w:ascii="Times New Roman" w:hAnsi="Times New Roman" w:cs="Times New Roman"/>
          <w:sz w:val="24"/>
          <w:szCs w:val="24"/>
        </w:rPr>
        <w:t xml:space="preserve"> e dello stesso </w:t>
      </w:r>
      <w:r w:rsidR="00D873DC" w:rsidRPr="003A4852">
        <w:rPr>
          <w:rFonts w:ascii="Times New Roman" w:hAnsi="Times New Roman" w:cs="Times New Roman"/>
          <w:b/>
          <w:bCs/>
          <w:sz w:val="24"/>
          <w:szCs w:val="24"/>
        </w:rPr>
        <w:t>Fulvio V</w:t>
      </w:r>
      <w:r w:rsidR="000C3D42" w:rsidRPr="003A4852">
        <w:rPr>
          <w:rFonts w:ascii="Times New Roman" w:hAnsi="Times New Roman" w:cs="Times New Roman"/>
          <w:b/>
          <w:bCs/>
          <w:sz w:val="24"/>
          <w:szCs w:val="24"/>
        </w:rPr>
        <w:t>i</w:t>
      </w:r>
      <w:r w:rsidR="00D873DC" w:rsidRPr="003A4852">
        <w:rPr>
          <w:rFonts w:ascii="Times New Roman" w:hAnsi="Times New Roman" w:cs="Times New Roman"/>
          <w:b/>
          <w:bCs/>
          <w:sz w:val="24"/>
          <w:szCs w:val="24"/>
        </w:rPr>
        <w:t>gnapiano</w:t>
      </w:r>
      <w:r w:rsidR="006A5A99" w:rsidRPr="00E432D8">
        <w:rPr>
          <w:rFonts w:ascii="Times New Roman" w:hAnsi="Times New Roman" w:cs="Times New Roman"/>
          <w:sz w:val="24"/>
          <w:szCs w:val="24"/>
        </w:rPr>
        <w:t xml:space="preserve">. La mostra </w:t>
      </w:r>
      <w:r w:rsidR="0070797C" w:rsidRPr="00E432D8">
        <w:rPr>
          <w:rFonts w:ascii="Times New Roman" w:hAnsi="Times New Roman" w:cs="Times New Roman"/>
          <w:sz w:val="24"/>
          <w:szCs w:val="24"/>
        </w:rPr>
        <w:t xml:space="preserve">è realizzata con il patrocinio </w:t>
      </w:r>
      <w:r w:rsidR="007111F1">
        <w:rPr>
          <w:rFonts w:ascii="Times New Roman" w:hAnsi="Times New Roman" w:cs="Times New Roman"/>
          <w:sz w:val="24"/>
          <w:szCs w:val="24"/>
        </w:rPr>
        <w:t xml:space="preserve">del </w:t>
      </w:r>
      <w:r w:rsidR="007111F1" w:rsidRPr="007111F1">
        <w:rPr>
          <w:rFonts w:ascii="Times New Roman" w:hAnsi="Times New Roman" w:cs="Times New Roman"/>
          <w:b/>
          <w:bCs/>
          <w:sz w:val="24"/>
          <w:szCs w:val="24"/>
        </w:rPr>
        <w:t>Consiglio Regionale del Lazio</w:t>
      </w:r>
      <w:r w:rsidR="0070797C" w:rsidRPr="00E432D8">
        <w:rPr>
          <w:rFonts w:ascii="Times New Roman" w:hAnsi="Times New Roman" w:cs="Times New Roman"/>
          <w:sz w:val="24"/>
          <w:szCs w:val="24"/>
        </w:rPr>
        <w:t>.</w:t>
      </w:r>
    </w:p>
    <w:p w14:paraId="0E16EE47" w14:textId="6EC3D5B1" w:rsidR="00631D63" w:rsidRPr="00E432D8" w:rsidRDefault="00631D63" w:rsidP="000C21F0">
      <w:pPr>
        <w:spacing w:after="0"/>
        <w:jc w:val="both"/>
        <w:rPr>
          <w:rFonts w:ascii="Times New Roman" w:hAnsi="Times New Roman" w:cs="Times New Roman"/>
          <w:sz w:val="24"/>
          <w:szCs w:val="24"/>
        </w:rPr>
      </w:pPr>
      <w:r w:rsidRPr="00E432D8">
        <w:rPr>
          <w:rFonts w:ascii="Times New Roman" w:hAnsi="Times New Roman" w:cs="Times New Roman"/>
          <w:sz w:val="24"/>
          <w:szCs w:val="24"/>
        </w:rPr>
        <w:t xml:space="preserve">L’idea nasce dalla volontà di rivalutare lo scultore </w:t>
      </w:r>
      <w:r w:rsidRPr="003A4852">
        <w:rPr>
          <w:rFonts w:ascii="Times New Roman" w:hAnsi="Times New Roman" w:cs="Times New Roman"/>
          <w:b/>
          <w:bCs/>
          <w:sz w:val="24"/>
          <w:szCs w:val="24"/>
        </w:rPr>
        <w:t>Giuseppe Ranaldi</w:t>
      </w:r>
      <w:r w:rsidR="00906FF6" w:rsidRPr="00E432D8">
        <w:rPr>
          <w:rFonts w:ascii="Times New Roman" w:hAnsi="Times New Roman" w:cs="Times New Roman"/>
          <w:sz w:val="24"/>
          <w:szCs w:val="24"/>
        </w:rPr>
        <w:t>, oggi ingiustamente dimenticato,</w:t>
      </w:r>
      <w:r w:rsidRPr="00E432D8">
        <w:rPr>
          <w:rFonts w:ascii="Times New Roman" w:hAnsi="Times New Roman" w:cs="Times New Roman"/>
          <w:sz w:val="24"/>
          <w:szCs w:val="24"/>
        </w:rPr>
        <w:t xml:space="preserve"> </w:t>
      </w:r>
      <w:r w:rsidR="00CF0295">
        <w:rPr>
          <w:rFonts w:ascii="Times New Roman" w:hAnsi="Times New Roman" w:cs="Times New Roman"/>
          <w:sz w:val="24"/>
          <w:szCs w:val="24"/>
        </w:rPr>
        <w:t>mediante</w:t>
      </w:r>
      <w:r w:rsidRPr="00E432D8">
        <w:rPr>
          <w:rFonts w:ascii="Times New Roman" w:hAnsi="Times New Roman" w:cs="Times New Roman"/>
          <w:sz w:val="24"/>
          <w:szCs w:val="24"/>
        </w:rPr>
        <w:t xml:space="preserve"> </w:t>
      </w:r>
      <w:r w:rsidR="000409FF">
        <w:rPr>
          <w:rFonts w:ascii="Times New Roman" w:hAnsi="Times New Roman" w:cs="Times New Roman"/>
          <w:sz w:val="24"/>
          <w:szCs w:val="24"/>
        </w:rPr>
        <w:t>la fruizione</w:t>
      </w:r>
      <w:r w:rsidRPr="00E432D8">
        <w:rPr>
          <w:rFonts w:ascii="Times New Roman" w:hAnsi="Times New Roman" w:cs="Times New Roman"/>
          <w:sz w:val="24"/>
          <w:szCs w:val="24"/>
        </w:rPr>
        <w:t xml:space="preserve"> del suo magnifico laboratorio</w:t>
      </w:r>
      <w:r w:rsidR="00995048" w:rsidRPr="00E432D8">
        <w:rPr>
          <w:rFonts w:ascii="Times New Roman" w:hAnsi="Times New Roman" w:cs="Times New Roman"/>
          <w:sz w:val="24"/>
          <w:szCs w:val="24"/>
        </w:rPr>
        <w:t xml:space="preserve"> dove, tra le sue opere, campeggeranno quelle di </w:t>
      </w:r>
      <w:r w:rsidR="00995048" w:rsidRPr="00CF0295">
        <w:rPr>
          <w:rFonts w:ascii="Times New Roman" w:hAnsi="Times New Roman" w:cs="Times New Roman"/>
          <w:b/>
          <w:bCs/>
          <w:sz w:val="24"/>
          <w:szCs w:val="24"/>
        </w:rPr>
        <w:t>Fulvio Vignapiano</w:t>
      </w:r>
      <w:r w:rsidR="00995048" w:rsidRPr="00E432D8">
        <w:rPr>
          <w:rFonts w:ascii="Times New Roman" w:hAnsi="Times New Roman" w:cs="Times New Roman"/>
          <w:sz w:val="24"/>
          <w:szCs w:val="24"/>
        </w:rPr>
        <w:t>, grafico e artista pontino.</w:t>
      </w:r>
    </w:p>
    <w:p w14:paraId="18308157" w14:textId="2FC32D3E" w:rsidR="00C171B5" w:rsidRDefault="00995048" w:rsidP="000C21F0">
      <w:pPr>
        <w:spacing w:after="0"/>
        <w:jc w:val="both"/>
        <w:rPr>
          <w:rFonts w:ascii="Times New Roman" w:hAnsi="Times New Roman" w:cs="Times New Roman"/>
          <w:sz w:val="24"/>
          <w:szCs w:val="24"/>
        </w:rPr>
      </w:pPr>
      <w:r w:rsidRPr="00E432D8">
        <w:rPr>
          <w:rFonts w:ascii="Times New Roman" w:hAnsi="Times New Roman" w:cs="Times New Roman"/>
          <w:sz w:val="24"/>
          <w:szCs w:val="24"/>
        </w:rPr>
        <w:t xml:space="preserve">Giuseppe Ranaldi </w:t>
      </w:r>
      <w:r w:rsidR="00906FF6" w:rsidRPr="00E432D8">
        <w:rPr>
          <w:rFonts w:ascii="Times New Roman" w:hAnsi="Times New Roman" w:cs="Times New Roman"/>
          <w:sz w:val="24"/>
          <w:szCs w:val="24"/>
        </w:rPr>
        <w:t>fu molto attivo in Italia e all’estero</w:t>
      </w:r>
      <w:r w:rsidR="0062321B" w:rsidRPr="00E432D8">
        <w:rPr>
          <w:rFonts w:ascii="Times New Roman" w:hAnsi="Times New Roman" w:cs="Times New Roman"/>
          <w:sz w:val="24"/>
          <w:szCs w:val="24"/>
        </w:rPr>
        <w:t>, soprattutto in Venezuela</w:t>
      </w:r>
      <w:r w:rsidR="006E5C0F">
        <w:rPr>
          <w:rFonts w:ascii="Times New Roman" w:hAnsi="Times New Roman" w:cs="Times New Roman"/>
          <w:sz w:val="24"/>
          <w:szCs w:val="24"/>
        </w:rPr>
        <w:t>, dove lavorò per quindici anni al Tempio di San Pietro a Caracas</w:t>
      </w:r>
      <w:r w:rsidR="00F579B1" w:rsidRPr="00E432D8">
        <w:rPr>
          <w:rFonts w:ascii="Times New Roman" w:hAnsi="Times New Roman" w:cs="Times New Roman"/>
          <w:sz w:val="24"/>
          <w:szCs w:val="24"/>
        </w:rPr>
        <w:t xml:space="preserve">. Originario di Arpino, </w:t>
      </w:r>
      <w:r w:rsidR="00D73A61" w:rsidRPr="00E432D8">
        <w:rPr>
          <w:rFonts w:ascii="Times New Roman" w:hAnsi="Times New Roman" w:cs="Times New Roman"/>
          <w:sz w:val="24"/>
          <w:szCs w:val="24"/>
        </w:rPr>
        <w:t xml:space="preserve">si formò nella bottega di Domenico Mastroianni e viaggiò molto per poi approdare a Latina, dove eseguì diversi monumenti cittadini, come la </w:t>
      </w:r>
      <w:r w:rsidR="00D73A61" w:rsidRPr="002E34A0">
        <w:rPr>
          <w:rFonts w:ascii="Times New Roman" w:hAnsi="Times New Roman" w:cs="Times New Roman"/>
          <w:b/>
          <w:bCs/>
          <w:sz w:val="24"/>
          <w:szCs w:val="24"/>
        </w:rPr>
        <w:t>statua di Santa Maria Goretti</w:t>
      </w:r>
      <w:r w:rsidR="00D73A61" w:rsidRPr="00E432D8">
        <w:rPr>
          <w:rFonts w:ascii="Times New Roman" w:hAnsi="Times New Roman" w:cs="Times New Roman"/>
          <w:sz w:val="24"/>
          <w:szCs w:val="24"/>
        </w:rPr>
        <w:t xml:space="preserve"> nell’omonima piazza e il </w:t>
      </w:r>
      <w:r w:rsidR="00D73A61" w:rsidRPr="002E34A0">
        <w:rPr>
          <w:rFonts w:ascii="Times New Roman" w:hAnsi="Times New Roman" w:cs="Times New Roman"/>
          <w:b/>
          <w:bCs/>
          <w:sz w:val="24"/>
          <w:szCs w:val="24"/>
        </w:rPr>
        <w:t>monumento al Bersagliere</w:t>
      </w:r>
      <w:r w:rsidR="00D73A61" w:rsidRPr="00E432D8">
        <w:rPr>
          <w:rFonts w:ascii="Times New Roman" w:hAnsi="Times New Roman" w:cs="Times New Roman"/>
          <w:sz w:val="24"/>
          <w:szCs w:val="24"/>
        </w:rPr>
        <w:t xml:space="preserve"> in Piazza Roma. </w:t>
      </w:r>
      <w:r w:rsidR="007363E9">
        <w:rPr>
          <w:rFonts w:ascii="Times New Roman" w:hAnsi="Times New Roman" w:cs="Times New Roman"/>
          <w:sz w:val="24"/>
          <w:szCs w:val="24"/>
        </w:rPr>
        <w:t>La sede espositiva</w:t>
      </w:r>
      <w:r w:rsidR="00D73A61" w:rsidRPr="00E432D8">
        <w:rPr>
          <w:rFonts w:ascii="Times New Roman" w:hAnsi="Times New Roman" w:cs="Times New Roman"/>
          <w:sz w:val="24"/>
          <w:szCs w:val="24"/>
        </w:rPr>
        <w:t xml:space="preserve"> è d’eccezione: la casa-studio</w:t>
      </w:r>
      <w:r w:rsidR="007363E9">
        <w:rPr>
          <w:rFonts w:ascii="Times New Roman" w:hAnsi="Times New Roman" w:cs="Times New Roman"/>
          <w:sz w:val="24"/>
          <w:szCs w:val="24"/>
        </w:rPr>
        <w:t xml:space="preserve"> dell’artista</w:t>
      </w:r>
      <w:r w:rsidR="00D73A61" w:rsidRPr="00E432D8">
        <w:rPr>
          <w:rFonts w:ascii="Times New Roman" w:hAnsi="Times New Roman" w:cs="Times New Roman"/>
          <w:sz w:val="24"/>
          <w:szCs w:val="24"/>
        </w:rPr>
        <w:t>, dove il visitatore è accolto dalle sculture monumentali che abitano il giardino, per po</w:t>
      </w:r>
      <w:r w:rsidR="00DF5693" w:rsidRPr="00E432D8">
        <w:rPr>
          <w:rFonts w:ascii="Times New Roman" w:hAnsi="Times New Roman" w:cs="Times New Roman"/>
          <w:sz w:val="24"/>
          <w:szCs w:val="24"/>
        </w:rPr>
        <w:t xml:space="preserve">i entrare in un salone di cento metri quadrati interamente decorato </w:t>
      </w:r>
      <w:r w:rsidR="00830368">
        <w:rPr>
          <w:rFonts w:ascii="Times New Roman" w:hAnsi="Times New Roman" w:cs="Times New Roman"/>
          <w:sz w:val="24"/>
          <w:szCs w:val="24"/>
        </w:rPr>
        <w:t xml:space="preserve">da Ranaldi stesso e dal figlio Ettore </w:t>
      </w:r>
      <w:r w:rsidR="00DF5693" w:rsidRPr="00E432D8">
        <w:rPr>
          <w:rFonts w:ascii="Times New Roman" w:hAnsi="Times New Roman" w:cs="Times New Roman"/>
          <w:sz w:val="24"/>
          <w:szCs w:val="24"/>
        </w:rPr>
        <w:t>con stucchi e bassorilievi</w:t>
      </w:r>
      <w:r w:rsidR="00F80636">
        <w:rPr>
          <w:rFonts w:ascii="Times New Roman" w:hAnsi="Times New Roman" w:cs="Times New Roman"/>
          <w:sz w:val="24"/>
          <w:szCs w:val="24"/>
        </w:rPr>
        <w:t>.</w:t>
      </w:r>
      <w:r w:rsidR="00E46D15">
        <w:rPr>
          <w:rFonts w:ascii="Times New Roman" w:hAnsi="Times New Roman" w:cs="Times New Roman"/>
          <w:sz w:val="24"/>
          <w:szCs w:val="24"/>
        </w:rPr>
        <w:t xml:space="preserve"> Nei tempi di piena att</w:t>
      </w:r>
      <w:r w:rsidR="008D3E7D">
        <w:rPr>
          <w:rFonts w:ascii="Times New Roman" w:hAnsi="Times New Roman" w:cs="Times New Roman"/>
          <w:sz w:val="24"/>
          <w:szCs w:val="24"/>
        </w:rPr>
        <w:t>ività fu frequentato da personaggi illustri, quali Dalì, Guttuso e Greco.</w:t>
      </w:r>
    </w:p>
    <w:p w14:paraId="26D2F7D2" w14:textId="7A78AB74" w:rsidR="00D73A61" w:rsidRPr="00E432D8" w:rsidRDefault="00FA5E9D" w:rsidP="000C21F0">
      <w:pPr>
        <w:spacing w:after="0"/>
        <w:jc w:val="both"/>
        <w:rPr>
          <w:rFonts w:ascii="Times New Roman" w:hAnsi="Times New Roman" w:cs="Times New Roman"/>
          <w:sz w:val="24"/>
          <w:szCs w:val="24"/>
        </w:rPr>
      </w:pPr>
      <w:r>
        <w:rPr>
          <w:rFonts w:ascii="Times New Roman" w:hAnsi="Times New Roman" w:cs="Times New Roman"/>
          <w:sz w:val="24"/>
          <w:szCs w:val="24"/>
        </w:rPr>
        <w:t>“</w:t>
      </w:r>
      <w:r w:rsidR="00C171B5" w:rsidRPr="00FA5E9D">
        <w:rPr>
          <w:rFonts w:ascii="Times New Roman" w:hAnsi="Times New Roman" w:cs="Times New Roman"/>
          <w:sz w:val="24"/>
          <w:szCs w:val="24"/>
        </w:rPr>
        <w:t>Ranaldi</w:t>
      </w:r>
      <w:r w:rsidR="00600347">
        <w:rPr>
          <w:rFonts w:ascii="Times New Roman" w:hAnsi="Times New Roman" w:cs="Times New Roman"/>
          <w:sz w:val="24"/>
          <w:szCs w:val="24"/>
        </w:rPr>
        <w:t xml:space="preserve"> -scrive </w:t>
      </w:r>
      <w:r w:rsidR="002671AE">
        <w:rPr>
          <w:rFonts w:ascii="Times New Roman" w:hAnsi="Times New Roman" w:cs="Times New Roman"/>
          <w:sz w:val="24"/>
          <w:szCs w:val="24"/>
        </w:rPr>
        <w:t xml:space="preserve">la critica </w:t>
      </w:r>
      <w:r w:rsidR="00600347" w:rsidRPr="00294FFC">
        <w:rPr>
          <w:rFonts w:ascii="Times New Roman" w:hAnsi="Times New Roman" w:cs="Times New Roman"/>
          <w:b/>
          <w:bCs/>
          <w:sz w:val="24"/>
          <w:szCs w:val="24"/>
        </w:rPr>
        <w:t xml:space="preserve">Laura </w:t>
      </w:r>
      <w:proofErr w:type="spellStart"/>
      <w:r w:rsidR="00600347" w:rsidRPr="00294FFC">
        <w:rPr>
          <w:rFonts w:ascii="Times New Roman" w:hAnsi="Times New Roman" w:cs="Times New Roman"/>
          <w:b/>
          <w:bCs/>
          <w:sz w:val="24"/>
          <w:szCs w:val="24"/>
        </w:rPr>
        <w:t>Cianfarani</w:t>
      </w:r>
      <w:proofErr w:type="spellEnd"/>
      <w:r w:rsidR="00600347">
        <w:rPr>
          <w:rFonts w:ascii="Times New Roman" w:hAnsi="Times New Roman" w:cs="Times New Roman"/>
          <w:sz w:val="24"/>
          <w:szCs w:val="24"/>
        </w:rPr>
        <w:t>, -</w:t>
      </w:r>
      <w:r w:rsidR="00C171B5" w:rsidRPr="00FA5E9D">
        <w:rPr>
          <w:rFonts w:ascii="Times New Roman" w:hAnsi="Times New Roman" w:cs="Times New Roman"/>
          <w:sz w:val="24"/>
          <w:szCs w:val="24"/>
        </w:rPr>
        <w:t>si tira fuori dalle avanguardie del Novecento, non si sente coinvolto dall’astrattismo in voga in quegli anni, così come ripudia l’algido mondo delle accademie. Piuttosto preferisce lo studio del periodo che va dalla scultura greca classica all’ellenismo. Il suo linguaggio, al contrario di ciò che si potrebbe pensare, non è freddo e pedissequo ma vivo, umano, vibrante, riattualizzato anche su temi sociali e contemporanei</w:t>
      </w:r>
      <w:r w:rsidR="00294FFC">
        <w:rPr>
          <w:rFonts w:ascii="Times New Roman" w:hAnsi="Times New Roman" w:cs="Times New Roman"/>
          <w:sz w:val="24"/>
          <w:szCs w:val="24"/>
        </w:rPr>
        <w:t>”</w:t>
      </w:r>
      <w:r w:rsidR="00C171B5" w:rsidRPr="00FA5E9D">
        <w:rPr>
          <w:rFonts w:ascii="Times New Roman" w:hAnsi="Times New Roman" w:cs="Times New Roman"/>
          <w:sz w:val="24"/>
          <w:szCs w:val="24"/>
        </w:rPr>
        <w:t>.</w:t>
      </w:r>
      <w:r w:rsidR="00F80636">
        <w:rPr>
          <w:rFonts w:ascii="Times New Roman" w:hAnsi="Times New Roman" w:cs="Times New Roman"/>
          <w:sz w:val="24"/>
          <w:szCs w:val="24"/>
        </w:rPr>
        <w:t xml:space="preserve"> </w:t>
      </w:r>
      <w:r w:rsidR="000C3D42" w:rsidRPr="00E432D8">
        <w:rPr>
          <w:rFonts w:ascii="Times New Roman" w:hAnsi="Times New Roman" w:cs="Times New Roman"/>
          <w:sz w:val="24"/>
          <w:szCs w:val="24"/>
        </w:rPr>
        <w:t xml:space="preserve">Insieme ai lavori di Ranaldi saranno esposti, anzi, intrusi, quelli di Fulvio Vignapiano, </w:t>
      </w:r>
      <w:r w:rsidR="000E2468" w:rsidRPr="00E432D8">
        <w:rPr>
          <w:rFonts w:ascii="Times New Roman" w:hAnsi="Times New Roman" w:cs="Times New Roman"/>
          <w:sz w:val="24"/>
          <w:szCs w:val="24"/>
        </w:rPr>
        <w:t xml:space="preserve">che ultimamente si dedica </w:t>
      </w:r>
      <w:r w:rsidR="00A105A1">
        <w:rPr>
          <w:rFonts w:ascii="Times New Roman" w:hAnsi="Times New Roman" w:cs="Times New Roman"/>
          <w:sz w:val="24"/>
          <w:szCs w:val="24"/>
        </w:rPr>
        <w:t>alla creta</w:t>
      </w:r>
      <w:r w:rsidR="000E2468" w:rsidRPr="00E432D8">
        <w:rPr>
          <w:rFonts w:ascii="Times New Roman" w:hAnsi="Times New Roman" w:cs="Times New Roman"/>
          <w:sz w:val="24"/>
          <w:szCs w:val="24"/>
        </w:rPr>
        <w:t xml:space="preserve"> con un linguaggio ironico e dissacrante che</w:t>
      </w:r>
      <w:r w:rsidR="00A105A1">
        <w:rPr>
          <w:rFonts w:ascii="Times New Roman" w:hAnsi="Times New Roman" w:cs="Times New Roman"/>
          <w:sz w:val="24"/>
          <w:szCs w:val="24"/>
        </w:rPr>
        <w:t xml:space="preserve"> non risparmia nessuno e</w:t>
      </w:r>
      <w:r w:rsidR="000E2468" w:rsidRPr="00E432D8">
        <w:rPr>
          <w:rFonts w:ascii="Times New Roman" w:hAnsi="Times New Roman" w:cs="Times New Roman"/>
          <w:sz w:val="24"/>
          <w:szCs w:val="24"/>
        </w:rPr>
        <w:t xml:space="preserve"> invita a riflettere sul rapporto uomo-natura.</w:t>
      </w:r>
    </w:p>
    <w:p w14:paraId="2F71C399" w14:textId="77777777" w:rsidR="00D8570A" w:rsidRDefault="000E2468" w:rsidP="000C21F0">
      <w:pPr>
        <w:spacing w:after="0"/>
        <w:jc w:val="both"/>
        <w:rPr>
          <w:rFonts w:ascii="Times New Roman" w:hAnsi="Times New Roman" w:cs="Times New Roman"/>
          <w:sz w:val="24"/>
          <w:szCs w:val="24"/>
        </w:rPr>
      </w:pPr>
      <w:r w:rsidRPr="00D8570A">
        <w:rPr>
          <w:rFonts w:ascii="Times New Roman" w:hAnsi="Times New Roman" w:cs="Times New Roman"/>
          <w:b/>
          <w:bCs/>
          <w:sz w:val="24"/>
          <w:szCs w:val="24"/>
        </w:rPr>
        <w:t>Giulia Vignapiano</w:t>
      </w:r>
      <w:r w:rsidRPr="00E432D8">
        <w:rPr>
          <w:rFonts w:ascii="Times New Roman" w:hAnsi="Times New Roman" w:cs="Times New Roman"/>
          <w:sz w:val="24"/>
          <w:szCs w:val="24"/>
        </w:rPr>
        <w:t xml:space="preserve">, co-curatrice della mostra, </w:t>
      </w:r>
      <w:r w:rsidR="00F22F14" w:rsidRPr="00E432D8">
        <w:rPr>
          <w:rFonts w:ascii="Times New Roman" w:hAnsi="Times New Roman" w:cs="Times New Roman"/>
          <w:sz w:val="24"/>
          <w:szCs w:val="24"/>
        </w:rPr>
        <w:t>afferma</w:t>
      </w:r>
      <w:r w:rsidR="00D37C07" w:rsidRPr="00E432D8">
        <w:rPr>
          <w:rFonts w:ascii="Times New Roman" w:hAnsi="Times New Roman" w:cs="Times New Roman"/>
          <w:sz w:val="24"/>
          <w:szCs w:val="24"/>
        </w:rPr>
        <w:t xml:space="preserve">: </w:t>
      </w:r>
      <w:proofErr w:type="gramStart"/>
      <w:r w:rsidR="00D37C07" w:rsidRPr="00E432D8">
        <w:rPr>
          <w:rFonts w:ascii="Times New Roman" w:hAnsi="Times New Roman" w:cs="Times New Roman"/>
          <w:sz w:val="24"/>
          <w:szCs w:val="24"/>
        </w:rPr>
        <w:t>“ (</w:t>
      </w:r>
      <w:proofErr w:type="gramEnd"/>
      <w:r w:rsidR="00D37C07" w:rsidRPr="00E432D8">
        <w:rPr>
          <w:rFonts w:ascii="Times New Roman" w:hAnsi="Times New Roman" w:cs="Times New Roman"/>
          <w:sz w:val="24"/>
          <w:szCs w:val="24"/>
        </w:rPr>
        <w:t xml:space="preserve">…) Le statue </w:t>
      </w:r>
      <w:r w:rsidR="007C12C5" w:rsidRPr="00E432D8">
        <w:rPr>
          <w:rFonts w:ascii="Times New Roman" w:hAnsi="Times New Roman" w:cs="Times New Roman"/>
          <w:sz w:val="24"/>
          <w:szCs w:val="24"/>
        </w:rPr>
        <w:t>sgorgano dall’argilla senza il minimo sforzo, il visitatore dà e prende</w:t>
      </w:r>
      <w:r w:rsidR="00B7676F" w:rsidRPr="00E432D8">
        <w:rPr>
          <w:rFonts w:ascii="Times New Roman" w:hAnsi="Times New Roman" w:cs="Times New Roman"/>
          <w:sz w:val="24"/>
          <w:szCs w:val="24"/>
        </w:rPr>
        <w:t xml:space="preserve"> in cambio di un</w:t>
      </w:r>
      <w:r w:rsidR="004D40A1" w:rsidRPr="00E432D8">
        <w:rPr>
          <w:rFonts w:ascii="Times New Roman" w:hAnsi="Times New Roman" w:cs="Times New Roman"/>
          <w:sz w:val="24"/>
          <w:szCs w:val="24"/>
        </w:rPr>
        <w:t>’unica visione. Sembra che abbia messo ognuno di noi nel bozzetto, ci ha scarnificat</w:t>
      </w:r>
      <w:r w:rsidR="006D7031" w:rsidRPr="00E432D8">
        <w:rPr>
          <w:rFonts w:ascii="Times New Roman" w:hAnsi="Times New Roman" w:cs="Times New Roman"/>
          <w:sz w:val="24"/>
          <w:szCs w:val="24"/>
        </w:rPr>
        <w:t>o da ogni effimero plastico</w:t>
      </w:r>
      <w:r w:rsidR="00106B39" w:rsidRPr="00E432D8">
        <w:rPr>
          <w:rFonts w:ascii="Times New Roman" w:hAnsi="Times New Roman" w:cs="Times New Roman"/>
          <w:sz w:val="24"/>
          <w:szCs w:val="24"/>
        </w:rPr>
        <w:t xml:space="preserve"> rendendoci unici danzatori, nella costante imperfezione. Un velo classico</w:t>
      </w:r>
      <w:r w:rsidR="000C21F0" w:rsidRPr="00E432D8">
        <w:rPr>
          <w:rFonts w:ascii="Times New Roman" w:hAnsi="Times New Roman" w:cs="Times New Roman"/>
          <w:sz w:val="24"/>
          <w:szCs w:val="24"/>
        </w:rPr>
        <w:t xml:space="preserve"> </w:t>
      </w:r>
      <w:r w:rsidR="00FC357B">
        <w:rPr>
          <w:rFonts w:ascii="Times New Roman" w:hAnsi="Times New Roman" w:cs="Times New Roman"/>
          <w:sz w:val="24"/>
          <w:szCs w:val="24"/>
        </w:rPr>
        <w:t>r</w:t>
      </w:r>
      <w:r w:rsidR="000C21F0" w:rsidRPr="00E432D8">
        <w:rPr>
          <w:rFonts w:ascii="Times New Roman" w:hAnsi="Times New Roman" w:cs="Times New Roman"/>
          <w:sz w:val="24"/>
          <w:szCs w:val="24"/>
        </w:rPr>
        <w:t>iecheggia nella storica committenza di temi e soggetti con il cuore di un bronzo tenero”.</w:t>
      </w:r>
    </w:p>
    <w:p w14:paraId="242BC4CE" w14:textId="44EC11C0" w:rsidR="000E2468" w:rsidRPr="00E432D8" w:rsidRDefault="00FC357B" w:rsidP="000C21F0">
      <w:pPr>
        <w:spacing w:after="0"/>
        <w:jc w:val="both"/>
        <w:rPr>
          <w:rFonts w:ascii="Times New Roman" w:hAnsi="Times New Roman" w:cs="Times New Roman"/>
          <w:sz w:val="24"/>
          <w:szCs w:val="24"/>
        </w:rPr>
      </w:pPr>
      <w:r>
        <w:rPr>
          <w:rFonts w:ascii="Times New Roman" w:hAnsi="Times New Roman" w:cs="Times New Roman"/>
          <w:sz w:val="24"/>
          <w:szCs w:val="24"/>
        </w:rPr>
        <w:t xml:space="preserve"> La mostra resterà aperta al pubblico fino al 20 giugno 2022.</w:t>
      </w:r>
    </w:p>
    <w:p w14:paraId="48805B65" w14:textId="77777777" w:rsidR="000C21F0" w:rsidRPr="00E432D8" w:rsidRDefault="000C21F0" w:rsidP="000C21F0">
      <w:pPr>
        <w:spacing w:after="0"/>
        <w:jc w:val="both"/>
        <w:rPr>
          <w:rFonts w:ascii="Times New Roman" w:hAnsi="Times New Roman" w:cs="Times New Roman"/>
          <w:sz w:val="24"/>
          <w:szCs w:val="24"/>
        </w:rPr>
      </w:pPr>
    </w:p>
    <w:p w14:paraId="30C410EA" w14:textId="212EF529" w:rsidR="000C21F0" w:rsidRPr="003C223A" w:rsidRDefault="000C21F0" w:rsidP="000C21F0">
      <w:pPr>
        <w:spacing w:after="0"/>
        <w:jc w:val="both"/>
        <w:rPr>
          <w:rFonts w:ascii="Times New Roman" w:hAnsi="Times New Roman" w:cs="Times New Roman"/>
          <w:sz w:val="18"/>
          <w:szCs w:val="18"/>
        </w:rPr>
      </w:pPr>
      <w:r w:rsidRPr="003C223A">
        <w:rPr>
          <w:rFonts w:ascii="Times New Roman" w:hAnsi="Times New Roman" w:cs="Times New Roman"/>
          <w:b/>
          <w:bCs/>
          <w:sz w:val="18"/>
          <w:szCs w:val="18"/>
        </w:rPr>
        <w:t>Vernissage</w:t>
      </w:r>
      <w:r w:rsidR="006A5A99" w:rsidRPr="003C223A">
        <w:rPr>
          <w:rFonts w:ascii="Times New Roman" w:hAnsi="Times New Roman" w:cs="Times New Roman"/>
          <w:sz w:val="18"/>
          <w:szCs w:val="18"/>
        </w:rPr>
        <w:t>: sabato 11 giugno ore 19,30</w:t>
      </w:r>
    </w:p>
    <w:p w14:paraId="40172AFA" w14:textId="0133CAC4" w:rsidR="006A5A99" w:rsidRPr="003C223A" w:rsidRDefault="006A5A99" w:rsidP="000C21F0">
      <w:pPr>
        <w:spacing w:after="0"/>
        <w:jc w:val="both"/>
        <w:rPr>
          <w:rFonts w:ascii="Times New Roman" w:hAnsi="Times New Roman" w:cs="Times New Roman"/>
          <w:sz w:val="18"/>
          <w:szCs w:val="18"/>
        </w:rPr>
      </w:pPr>
      <w:r w:rsidRPr="003C223A">
        <w:rPr>
          <w:rFonts w:ascii="Times New Roman" w:hAnsi="Times New Roman" w:cs="Times New Roman"/>
          <w:b/>
          <w:bCs/>
          <w:sz w:val="18"/>
          <w:szCs w:val="18"/>
        </w:rPr>
        <w:t xml:space="preserve">A cura di </w:t>
      </w:r>
      <w:r w:rsidRPr="003C223A">
        <w:rPr>
          <w:rFonts w:ascii="Times New Roman" w:hAnsi="Times New Roman" w:cs="Times New Roman"/>
          <w:sz w:val="18"/>
          <w:szCs w:val="18"/>
        </w:rPr>
        <w:t>Ettore Ranaldi e Fulvio Vignapiano</w:t>
      </w:r>
    </w:p>
    <w:p w14:paraId="2EF4E210" w14:textId="01F118A7" w:rsidR="000C21F0" w:rsidRPr="003C223A" w:rsidRDefault="009035A2" w:rsidP="000C21F0">
      <w:pPr>
        <w:spacing w:after="0"/>
        <w:jc w:val="both"/>
        <w:rPr>
          <w:rFonts w:ascii="Times New Roman" w:hAnsi="Times New Roman" w:cs="Times New Roman"/>
          <w:sz w:val="18"/>
          <w:szCs w:val="18"/>
        </w:rPr>
      </w:pPr>
      <w:r w:rsidRPr="003C223A">
        <w:rPr>
          <w:rFonts w:ascii="Times New Roman" w:hAnsi="Times New Roman" w:cs="Times New Roman"/>
          <w:b/>
          <w:bCs/>
          <w:sz w:val="18"/>
          <w:szCs w:val="18"/>
        </w:rPr>
        <w:t>Sede espositiva</w:t>
      </w:r>
      <w:r w:rsidR="00257D0E" w:rsidRPr="003C223A">
        <w:rPr>
          <w:rFonts w:ascii="Times New Roman" w:hAnsi="Times New Roman" w:cs="Times New Roman"/>
          <w:sz w:val="18"/>
          <w:szCs w:val="18"/>
        </w:rPr>
        <w:t>: Casa-studio di Giuseppe Ranaldi – via Piave, 102</w:t>
      </w:r>
      <w:r w:rsidR="00B1391F" w:rsidRPr="003C223A">
        <w:rPr>
          <w:rFonts w:ascii="Times New Roman" w:hAnsi="Times New Roman" w:cs="Times New Roman"/>
          <w:sz w:val="18"/>
          <w:szCs w:val="18"/>
        </w:rPr>
        <w:t>-Latina</w:t>
      </w:r>
    </w:p>
    <w:p w14:paraId="33F95EB3" w14:textId="200AEE3E" w:rsidR="009035A2" w:rsidRPr="003C223A" w:rsidRDefault="009035A2" w:rsidP="000C21F0">
      <w:pPr>
        <w:spacing w:after="0"/>
        <w:jc w:val="both"/>
        <w:rPr>
          <w:rFonts w:ascii="Times New Roman" w:hAnsi="Times New Roman" w:cs="Times New Roman"/>
          <w:sz w:val="18"/>
          <w:szCs w:val="18"/>
        </w:rPr>
      </w:pPr>
      <w:r w:rsidRPr="003C223A">
        <w:rPr>
          <w:rFonts w:ascii="Times New Roman" w:hAnsi="Times New Roman" w:cs="Times New Roman"/>
          <w:b/>
          <w:bCs/>
          <w:sz w:val="18"/>
          <w:szCs w:val="18"/>
        </w:rPr>
        <w:t>Date e orari di apertura</w:t>
      </w:r>
      <w:r w:rsidR="00257D0E" w:rsidRPr="003C223A">
        <w:rPr>
          <w:rFonts w:ascii="Times New Roman" w:hAnsi="Times New Roman" w:cs="Times New Roman"/>
          <w:sz w:val="18"/>
          <w:szCs w:val="18"/>
        </w:rPr>
        <w:t xml:space="preserve">: </w:t>
      </w:r>
      <w:r w:rsidR="00506B13" w:rsidRPr="003C223A">
        <w:rPr>
          <w:rFonts w:ascii="Times New Roman" w:hAnsi="Times New Roman" w:cs="Times New Roman"/>
          <w:sz w:val="18"/>
          <w:szCs w:val="18"/>
        </w:rPr>
        <w:t>dal lunedì al</w:t>
      </w:r>
      <w:r w:rsidR="00B1391F" w:rsidRPr="003C223A">
        <w:rPr>
          <w:rFonts w:ascii="Times New Roman" w:hAnsi="Times New Roman" w:cs="Times New Roman"/>
          <w:sz w:val="18"/>
          <w:szCs w:val="18"/>
        </w:rPr>
        <w:t xml:space="preserve"> </w:t>
      </w:r>
      <w:r w:rsidR="00506B13" w:rsidRPr="003C223A">
        <w:rPr>
          <w:rFonts w:ascii="Times New Roman" w:hAnsi="Times New Roman" w:cs="Times New Roman"/>
          <w:sz w:val="18"/>
          <w:szCs w:val="18"/>
        </w:rPr>
        <w:t>venerdì 1</w:t>
      </w:r>
      <w:r w:rsidR="00A06981" w:rsidRPr="003C223A">
        <w:rPr>
          <w:rFonts w:ascii="Times New Roman" w:hAnsi="Times New Roman" w:cs="Times New Roman"/>
          <w:sz w:val="18"/>
          <w:szCs w:val="18"/>
        </w:rPr>
        <w:t>0</w:t>
      </w:r>
      <w:r w:rsidR="00506B13" w:rsidRPr="003C223A">
        <w:rPr>
          <w:rFonts w:ascii="Times New Roman" w:hAnsi="Times New Roman" w:cs="Times New Roman"/>
          <w:sz w:val="18"/>
          <w:szCs w:val="18"/>
        </w:rPr>
        <w:t>,00-22,00 – sabato e domenica</w:t>
      </w:r>
      <w:r w:rsidR="00A06981" w:rsidRPr="003C223A">
        <w:rPr>
          <w:rFonts w:ascii="Times New Roman" w:hAnsi="Times New Roman" w:cs="Times New Roman"/>
          <w:sz w:val="18"/>
          <w:szCs w:val="18"/>
        </w:rPr>
        <w:t xml:space="preserve"> 16,00-24,00</w:t>
      </w:r>
      <w:r w:rsidR="00FC357B" w:rsidRPr="003C223A">
        <w:rPr>
          <w:rFonts w:ascii="Times New Roman" w:hAnsi="Times New Roman" w:cs="Times New Roman"/>
          <w:sz w:val="18"/>
          <w:szCs w:val="18"/>
        </w:rPr>
        <w:t>. Fino al 20 giugno 2022</w:t>
      </w:r>
    </w:p>
    <w:p w14:paraId="4E3B0CC3" w14:textId="77777777" w:rsidR="003C223A" w:rsidRPr="003C223A" w:rsidRDefault="006A5A99" w:rsidP="000C21F0">
      <w:pPr>
        <w:spacing w:after="0"/>
        <w:jc w:val="both"/>
        <w:rPr>
          <w:rFonts w:ascii="Times New Roman" w:hAnsi="Times New Roman" w:cs="Times New Roman"/>
          <w:sz w:val="18"/>
          <w:szCs w:val="18"/>
        </w:rPr>
      </w:pPr>
      <w:r w:rsidRPr="003C223A">
        <w:rPr>
          <w:rFonts w:ascii="Times New Roman" w:hAnsi="Times New Roman" w:cs="Times New Roman"/>
          <w:b/>
          <w:bCs/>
          <w:sz w:val="18"/>
          <w:szCs w:val="18"/>
        </w:rPr>
        <w:lastRenderedPageBreak/>
        <w:t>Info</w:t>
      </w:r>
      <w:r w:rsidR="00A06981" w:rsidRPr="003C223A">
        <w:rPr>
          <w:rFonts w:ascii="Times New Roman" w:hAnsi="Times New Roman" w:cs="Times New Roman"/>
          <w:sz w:val="18"/>
          <w:szCs w:val="18"/>
        </w:rPr>
        <w:t xml:space="preserve">: </w:t>
      </w:r>
      <w:r w:rsidR="00E432D8" w:rsidRPr="003C223A">
        <w:rPr>
          <w:rFonts w:ascii="Times New Roman" w:hAnsi="Times New Roman" w:cs="Times New Roman"/>
          <w:sz w:val="18"/>
          <w:szCs w:val="18"/>
        </w:rPr>
        <w:t xml:space="preserve">328.446.9267 – </w:t>
      </w:r>
      <w:hyperlink r:id="rId6" w:history="1">
        <w:r w:rsidR="00E432D8" w:rsidRPr="003C223A">
          <w:rPr>
            <w:rStyle w:val="Collegamentoipertestuale"/>
            <w:rFonts w:ascii="Times New Roman" w:hAnsi="Times New Roman" w:cs="Times New Roman"/>
            <w:sz w:val="18"/>
            <w:szCs w:val="18"/>
          </w:rPr>
          <w:t>lauracianfarani091@gmail.com</w:t>
        </w:r>
      </w:hyperlink>
      <w:r w:rsidR="00E432D8" w:rsidRPr="003C223A">
        <w:rPr>
          <w:rFonts w:ascii="Times New Roman" w:hAnsi="Times New Roman" w:cs="Times New Roman"/>
          <w:sz w:val="18"/>
          <w:szCs w:val="18"/>
        </w:rPr>
        <w:t xml:space="preserve"> (Laura </w:t>
      </w:r>
      <w:proofErr w:type="spellStart"/>
      <w:r w:rsidR="00E432D8" w:rsidRPr="003C223A">
        <w:rPr>
          <w:rFonts w:ascii="Times New Roman" w:hAnsi="Times New Roman" w:cs="Times New Roman"/>
          <w:sz w:val="18"/>
          <w:szCs w:val="18"/>
        </w:rPr>
        <w:t>Cianfarani</w:t>
      </w:r>
      <w:proofErr w:type="spellEnd"/>
      <w:r w:rsidR="00E432D8" w:rsidRPr="003C223A">
        <w:rPr>
          <w:rFonts w:ascii="Times New Roman" w:hAnsi="Times New Roman" w:cs="Times New Roman"/>
          <w:sz w:val="18"/>
          <w:szCs w:val="18"/>
        </w:rPr>
        <w:t>)</w:t>
      </w:r>
    </w:p>
    <w:p w14:paraId="62207C3C" w14:textId="44500E22" w:rsidR="00E432D8" w:rsidRPr="003C223A" w:rsidRDefault="003A4852" w:rsidP="000C21F0">
      <w:pPr>
        <w:spacing w:after="0"/>
        <w:jc w:val="both"/>
        <w:rPr>
          <w:rFonts w:ascii="Times New Roman" w:hAnsi="Times New Roman" w:cs="Times New Roman"/>
          <w:sz w:val="18"/>
          <w:szCs w:val="18"/>
        </w:rPr>
      </w:pPr>
      <w:r w:rsidRPr="003C223A">
        <w:rPr>
          <w:rFonts w:ascii="Times New Roman" w:hAnsi="Times New Roman" w:cs="Times New Roman"/>
          <w:sz w:val="18"/>
          <w:szCs w:val="18"/>
        </w:rPr>
        <w:t xml:space="preserve">   </w:t>
      </w:r>
      <w:r w:rsidR="00E432D8" w:rsidRPr="003C223A">
        <w:rPr>
          <w:rFonts w:ascii="Times New Roman" w:hAnsi="Times New Roman" w:cs="Times New Roman"/>
          <w:sz w:val="18"/>
          <w:szCs w:val="18"/>
        </w:rPr>
        <w:t xml:space="preserve">339.377.0323 (Fulvio Vignapiano) </w:t>
      </w:r>
    </w:p>
    <w:sectPr w:rsidR="00E432D8" w:rsidRPr="003C223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EE8"/>
    <w:rsid w:val="00020DE4"/>
    <w:rsid w:val="00022151"/>
    <w:rsid w:val="000409FF"/>
    <w:rsid w:val="00092180"/>
    <w:rsid w:val="000C21F0"/>
    <w:rsid w:val="000C2FB8"/>
    <w:rsid w:val="000C3D42"/>
    <w:rsid w:val="000E2468"/>
    <w:rsid w:val="00106B39"/>
    <w:rsid w:val="00147631"/>
    <w:rsid w:val="001A1572"/>
    <w:rsid w:val="00233D19"/>
    <w:rsid w:val="002544B8"/>
    <w:rsid w:val="00257D0E"/>
    <w:rsid w:val="002671AE"/>
    <w:rsid w:val="00294FFC"/>
    <w:rsid w:val="002E34A0"/>
    <w:rsid w:val="003A4852"/>
    <w:rsid w:val="003B0EE8"/>
    <w:rsid w:val="003C223A"/>
    <w:rsid w:val="004424F0"/>
    <w:rsid w:val="00477FEB"/>
    <w:rsid w:val="004D40A1"/>
    <w:rsid w:val="00506B13"/>
    <w:rsid w:val="00600347"/>
    <w:rsid w:val="0062321B"/>
    <w:rsid w:val="00631D63"/>
    <w:rsid w:val="006671E3"/>
    <w:rsid w:val="00686A62"/>
    <w:rsid w:val="006A5A99"/>
    <w:rsid w:val="006D7031"/>
    <w:rsid w:val="006E5C0F"/>
    <w:rsid w:val="0070797C"/>
    <w:rsid w:val="007111F1"/>
    <w:rsid w:val="007363E9"/>
    <w:rsid w:val="007C12C5"/>
    <w:rsid w:val="00830368"/>
    <w:rsid w:val="008D3E7D"/>
    <w:rsid w:val="00900C55"/>
    <w:rsid w:val="009035A2"/>
    <w:rsid w:val="00906FF6"/>
    <w:rsid w:val="00995048"/>
    <w:rsid w:val="00A06981"/>
    <w:rsid w:val="00A105A1"/>
    <w:rsid w:val="00AE0FC8"/>
    <w:rsid w:val="00B1391F"/>
    <w:rsid w:val="00B7676F"/>
    <w:rsid w:val="00BA44DE"/>
    <w:rsid w:val="00BC6293"/>
    <w:rsid w:val="00C171B5"/>
    <w:rsid w:val="00C51AFC"/>
    <w:rsid w:val="00C818CB"/>
    <w:rsid w:val="00CF0295"/>
    <w:rsid w:val="00D37C07"/>
    <w:rsid w:val="00D52677"/>
    <w:rsid w:val="00D73A61"/>
    <w:rsid w:val="00D8570A"/>
    <w:rsid w:val="00D873DC"/>
    <w:rsid w:val="00DF5693"/>
    <w:rsid w:val="00E432D8"/>
    <w:rsid w:val="00E46D15"/>
    <w:rsid w:val="00F22F14"/>
    <w:rsid w:val="00F579B1"/>
    <w:rsid w:val="00F80636"/>
    <w:rsid w:val="00FA5E9D"/>
    <w:rsid w:val="00FB73B9"/>
    <w:rsid w:val="00FC35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A205C"/>
  <w15:chartTrackingRefBased/>
  <w15:docId w15:val="{5856E7E0-3863-4F1E-93E0-6B8500FC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432D8"/>
    <w:rPr>
      <w:color w:val="0563C1" w:themeColor="hyperlink"/>
      <w:u w:val="single"/>
    </w:rPr>
  </w:style>
  <w:style w:type="character" w:styleId="Menzionenonrisolta">
    <w:name w:val="Unresolved Mention"/>
    <w:basedOn w:val="Carpredefinitoparagrafo"/>
    <w:uiPriority w:val="99"/>
    <w:semiHidden/>
    <w:unhideWhenUsed/>
    <w:rsid w:val="00E432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lauracianfarani091@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424ABF-B857-47F6-9328-4BC20B9BB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Pages>
  <Words>462</Words>
  <Characters>2640</Characters>
  <Application>Microsoft Office Word</Application>
  <DocSecurity>0</DocSecurity>
  <Lines>22</Lines>
  <Paragraphs>6</Paragraphs>
  <ScaleCrop>false</ScaleCrop>
  <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lauracianfarani091@gmail.com</dc:creator>
  <cp:keywords/>
  <dc:description/>
  <cp:lastModifiedBy>lauracianfarani091@gmail.com</cp:lastModifiedBy>
  <cp:revision>66</cp:revision>
  <dcterms:created xsi:type="dcterms:W3CDTF">2022-05-31T16:02:00Z</dcterms:created>
  <dcterms:modified xsi:type="dcterms:W3CDTF">2022-06-01T16:02:00Z</dcterms:modified>
</cp:coreProperties>
</file>