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DD6BF" w14:textId="77777777" w:rsidR="00736265" w:rsidRPr="00736265" w:rsidRDefault="00736265" w:rsidP="00736265">
      <w:pPr>
        <w:jc w:val="center"/>
        <w:rPr>
          <w:rStyle w:val="normaltextrun"/>
          <w:rFonts w:ascii="Segoe UI Light" w:hAnsi="Segoe UI Light"/>
          <w:b/>
          <w:color w:val="262626"/>
          <w:sz w:val="40"/>
          <w:szCs w:val="40"/>
        </w:rPr>
      </w:pPr>
      <w:r w:rsidRPr="00736265">
        <w:rPr>
          <w:rStyle w:val="normaltextrun"/>
          <w:rFonts w:ascii="Segoe UI Light" w:hAnsi="Segoe UI Light"/>
          <w:b/>
          <w:color w:val="262626"/>
          <w:sz w:val="40"/>
          <w:szCs w:val="40"/>
        </w:rPr>
        <w:t>Tempo nella Vita e Vita nel Tempo</w:t>
      </w:r>
    </w:p>
    <w:p w14:paraId="5E044174" w14:textId="77777777" w:rsidR="00736265" w:rsidRPr="005E66AF" w:rsidRDefault="00736265" w:rsidP="00736265">
      <w:pPr>
        <w:pStyle w:val="paragraph"/>
        <w:spacing w:before="0" w:beforeAutospacing="0" w:after="0" w:afterAutospacing="0"/>
        <w:jc w:val="center"/>
        <w:textAlignment w:val="baseline"/>
        <w:rPr>
          <w:rFonts w:ascii="Segoe UI Light" w:hAnsi="Segoe UI Light"/>
        </w:rPr>
      </w:pPr>
      <w:r w:rsidRPr="005E66AF">
        <w:rPr>
          <w:rStyle w:val="normaltextrun"/>
          <w:rFonts w:ascii="Segoe UI Light" w:hAnsi="Segoe UI Light"/>
          <w:color w:val="262626"/>
        </w:rPr>
        <w:t>Luogo di incontro e limite di confine tra pittura e fotografia</w:t>
      </w:r>
    </w:p>
    <w:p w14:paraId="644FDC0D" w14:textId="77777777" w:rsidR="00736265" w:rsidRPr="005E66AF" w:rsidRDefault="00736265" w:rsidP="0073626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Segoe UI Light" w:hAnsi="Segoe UI Light"/>
          <w:color w:val="262626"/>
        </w:rPr>
      </w:pPr>
      <w:r w:rsidRPr="005E66AF">
        <w:rPr>
          <w:rStyle w:val="normaltextrun"/>
          <w:rFonts w:ascii="Segoe UI Light" w:hAnsi="Segoe UI Light"/>
          <w:color w:val="262626"/>
        </w:rPr>
        <w:t>Immagine della vita che scorre</w:t>
      </w:r>
    </w:p>
    <w:p w14:paraId="66B9C18D" w14:textId="77777777" w:rsidR="00736265" w:rsidRPr="00736265" w:rsidRDefault="00736265" w:rsidP="00736265">
      <w:pPr>
        <w:pStyle w:val="paragraph"/>
        <w:jc w:val="center"/>
        <w:textAlignment w:val="baseline"/>
        <w:rPr>
          <w:rFonts w:ascii="Segoe UI Light" w:hAnsi="Segoe UI Light"/>
          <w:b/>
          <w:bCs/>
          <w:sz w:val="32"/>
          <w:szCs w:val="32"/>
        </w:rPr>
      </w:pPr>
      <w:r w:rsidRPr="00736265">
        <w:rPr>
          <w:rFonts w:ascii="Segoe UI Light" w:hAnsi="Segoe UI Light"/>
          <w:b/>
          <w:bCs/>
          <w:sz w:val="32"/>
          <w:szCs w:val="32"/>
        </w:rPr>
        <w:t>Fulvio Rottichieri</w:t>
      </w:r>
    </w:p>
    <w:p w14:paraId="665658AE" w14:textId="77777777" w:rsidR="00086D90" w:rsidRDefault="00086D90"/>
    <w:p w14:paraId="067D585E" w14:textId="77777777" w:rsidR="00736265" w:rsidRPr="00BE2932" w:rsidRDefault="00736265" w:rsidP="00736265">
      <w:pPr>
        <w:spacing w:after="120"/>
        <w:jc w:val="center"/>
        <w:rPr>
          <w:rFonts w:ascii="Segoe UI Light" w:eastAsia="Kozuka Gothic Pro EL" w:hAnsi="Segoe UI Light" w:cs="Arial"/>
          <w:b/>
          <w:sz w:val="24"/>
          <w:szCs w:val="24"/>
        </w:rPr>
      </w:pPr>
      <w:r w:rsidRPr="00BE2932">
        <w:rPr>
          <w:rFonts w:ascii="Segoe UI Light" w:eastAsia="Kozuka Gothic Pro EL" w:hAnsi="Segoe UI Light" w:cs="Arial"/>
          <w:b/>
          <w:sz w:val="24"/>
          <w:szCs w:val="24"/>
        </w:rPr>
        <w:t>Il tempo fotografico ed il tempo assoluto.</w:t>
      </w:r>
    </w:p>
    <w:p w14:paraId="11B3CF44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 xml:space="preserve">Il tempo fotografico misurato dalle fotocamere in </w:t>
      </w:r>
    </w:p>
    <w:p w14:paraId="3A231143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 xml:space="preserve">secondi e frazioni di secondo, che interagisce con </w:t>
      </w:r>
    </w:p>
    <w:p w14:paraId="6E59FB99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>l’apertura del diaframma.</w:t>
      </w:r>
    </w:p>
    <w:p w14:paraId="0D1608A2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 xml:space="preserve">Il tempo assoluto, è quello indefinito-infinito nel quale </w:t>
      </w:r>
    </w:p>
    <w:p w14:paraId="2155DFA2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 xml:space="preserve">hanno vissuto nostri avi, viviamo-vivremo noi e </w:t>
      </w:r>
    </w:p>
    <w:p w14:paraId="767106D7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>vivranno i nostri figli.</w:t>
      </w:r>
    </w:p>
    <w:p w14:paraId="692060C3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>Il tempo dei filosofi.</w:t>
      </w:r>
    </w:p>
    <w:p w14:paraId="1A2D0005" w14:textId="77777777" w:rsidR="00736265" w:rsidRPr="00BE2932" w:rsidRDefault="00736265" w:rsidP="00736265">
      <w:pPr>
        <w:spacing w:after="0"/>
        <w:jc w:val="center"/>
        <w:rPr>
          <w:rFonts w:ascii="Segoe UI Light" w:eastAsia="Kozuka Gothic Pro EL" w:hAnsi="Segoe UI Light" w:cs="Arial"/>
          <w:sz w:val="24"/>
          <w:szCs w:val="24"/>
        </w:rPr>
      </w:pPr>
      <w:r w:rsidRPr="00BE2932">
        <w:rPr>
          <w:rFonts w:ascii="Segoe UI Light" w:eastAsia="Kozuka Gothic Pro EL" w:hAnsi="Segoe UI Light" w:cs="Arial"/>
          <w:sz w:val="24"/>
          <w:szCs w:val="24"/>
        </w:rPr>
        <w:t>Il tempo di tutta la vita.</w:t>
      </w:r>
    </w:p>
    <w:p w14:paraId="0E55A3E6" w14:textId="77777777" w:rsidR="00736265" w:rsidRDefault="00736265"/>
    <w:p w14:paraId="44A20B28" w14:textId="77777777" w:rsidR="00736265" w:rsidRDefault="00736265" w:rsidP="00736265">
      <w:pPr>
        <w:spacing w:after="0"/>
        <w:rPr>
          <w:rFonts w:ascii="Segoe UI Light" w:hAnsi="Segoe UI Light"/>
          <w:i/>
          <w:iCs/>
          <w:sz w:val="24"/>
          <w:szCs w:val="24"/>
        </w:rPr>
      </w:pPr>
    </w:p>
    <w:p w14:paraId="5A484B89" w14:textId="66862E10" w:rsidR="00736265" w:rsidRPr="00BE2932" w:rsidRDefault="00736265" w:rsidP="00736265">
      <w:pPr>
        <w:spacing w:after="0"/>
        <w:rPr>
          <w:rFonts w:ascii="Segoe UI Light" w:hAnsi="Segoe UI Light"/>
          <w:sz w:val="24"/>
          <w:szCs w:val="24"/>
        </w:rPr>
      </w:pPr>
      <w:r w:rsidRPr="002C3EFD">
        <w:rPr>
          <w:rFonts w:ascii="Segoe UI Light" w:hAnsi="Segoe UI Light"/>
          <w:i/>
          <w:iCs/>
          <w:sz w:val="24"/>
          <w:szCs w:val="24"/>
        </w:rPr>
        <w:t>Tecnica:</w:t>
      </w:r>
      <w:r>
        <w:rPr>
          <w:rFonts w:ascii="Segoe UI Light" w:hAnsi="Segoe UI Light"/>
          <w:sz w:val="24"/>
          <w:szCs w:val="24"/>
        </w:rPr>
        <w:t xml:space="preserve"> </w:t>
      </w:r>
      <w:r w:rsidRPr="00BE2932">
        <w:rPr>
          <w:rFonts w:ascii="Segoe UI Light" w:hAnsi="Segoe UI Light"/>
          <w:sz w:val="24"/>
          <w:szCs w:val="24"/>
        </w:rPr>
        <w:t xml:space="preserve">Stampe Fine Art su carta cotone </w:t>
      </w:r>
      <w:proofErr w:type="spellStart"/>
      <w:r w:rsidRPr="00BE2932">
        <w:rPr>
          <w:rFonts w:ascii="Segoe UI Light" w:hAnsi="Segoe UI Light"/>
          <w:sz w:val="24"/>
          <w:szCs w:val="24"/>
        </w:rPr>
        <w:t>Hahnemuhle</w:t>
      </w:r>
      <w:proofErr w:type="spellEnd"/>
      <w:r w:rsidRPr="00BE2932">
        <w:rPr>
          <w:rFonts w:ascii="Segoe UI Light" w:hAnsi="Segoe UI Light"/>
          <w:sz w:val="24"/>
          <w:szCs w:val="24"/>
        </w:rPr>
        <w:t xml:space="preserve"> Photo</w:t>
      </w:r>
      <w:r>
        <w:rPr>
          <w:rFonts w:ascii="Segoe UI Light" w:hAnsi="Segoe UI Light"/>
          <w:sz w:val="24"/>
          <w:szCs w:val="24"/>
        </w:rPr>
        <w:t>. C</w:t>
      </w:r>
      <w:r w:rsidRPr="00BE2932">
        <w:rPr>
          <w:rFonts w:ascii="Segoe UI Light" w:hAnsi="Segoe UI Light"/>
          <w:sz w:val="24"/>
          <w:szCs w:val="24"/>
        </w:rPr>
        <w:t xml:space="preserve">ertificazione </w:t>
      </w:r>
      <w:proofErr w:type="spellStart"/>
      <w:r w:rsidRPr="00BE2932">
        <w:rPr>
          <w:rFonts w:ascii="Segoe UI Light" w:hAnsi="Segoe UI Light"/>
          <w:sz w:val="24"/>
          <w:szCs w:val="24"/>
        </w:rPr>
        <w:t>Digigraphie</w:t>
      </w:r>
      <w:proofErr w:type="spellEnd"/>
      <w:r w:rsidRPr="00BE2932">
        <w:rPr>
          <w:rFonts w:ascii="Segoe UI Light" w:hAnsi="Segoe UI Light"/>
          <w:sz w:val="24"/>
          <w:szCs w:val="24"/>
        </w:rPr>
        <w:t>®.  (</w:t>
      </w:r>
      <w:hyperlink r:id="rId4" w:history="1">
        <w:r w:rsidRPr="00506EAC">
          <w:rPr>
            <w:rStyle w:val="Collegamentoipertestuale"/>
            <w:rFonts w:ascii="Segoe UI Light" w:hAnsi="Segoe UI Light"/>
            <w:sz w:val="24"/>
            <w:szCs w:val="24"/>
          </w:rPr>
          <w:t>www.digigraphie.com</w:t>
        </w:r>
      </w:hyperlink>
      <w:r w:rsidRPr="00BE2932">
        <w:rPr>
          <w:rFonts w:ascii="Segoe UI Light" w:hAnsi="Segoe UI Light"/>
          <w:sz w:val="24"/>
          <w:szCs w:val="24"/>
        </w:rPr>
        <w:t>)</w:t>
      </w:r>
      <w:r>
        <w:rPr>
          <w:rFonts w:ascii="Segoe UI Light" w:hAnsi="Segoe UI Light"/>
          <w:sz w:val="24"/>
          <w:szCs w:val="24"/>
        </w:rPr>
        <w:t xml:space="preserve">. </w:t>
      </w:r>
      <w:r w:rsidRPr="00BE2932">
        <w:rPr>
          <w:rFonts w:ascii="Segoe UI Light" w:hAnsi="Segoe UI Light"/>
          <w:sz w:val="24"/>
          <w:szCs w:val="24"/>
        </w:rPr>
        <w:t xml:space="preserve">Supporto </w:t>
      </w:r>
      <w:proofErr w:type="spellStart"/>
      <w:r w:rsidRPr="00BE2932">
        <w:rPr>
          <w:rFonts w:ascii="Segoe UI Light" w:hAnsi="Segoe UI Light"/>
          <w:sz w:val="24"/>
          <w:szCs w:val="24"/>
        </w:rPr>
        <w:t>DiBond</w:t>
      </w:r>
      <w:proofErr w:type="spellEnd"/>
      <w:r w:rsidRPr="00BE2932">
        <w:rPr>
          <w:rFonts w:ascii="Segoe UI Light" w:hAnsi="Segoe UI Light"/>
          <w:sz w:val="24"/>
          <w:szCs w:val="24"/>
        </w:rPr>
        <w:t xml:space="preserve"> - Tiratura copie 10 + 1 prova d’artista.</w:t>
      </w:r>
    </w:p>
    <w:p w14:paraId="3EE8B57C" w14:textId="77777777" w:rsidR="00736265" w:rsidRDefault="00736265"/>
    <w:p w14:paraId="1334A421" w14:textId="77777777" w:rsidR="00736265" w:rsidRDefault="00736265"/>
    <w:p w14:paraId="7D08EF06" w14:textId="5A73EED1" w:rsidR="00736265" w:rsidRPr="00304230" w:rsidRDefault="00736265" w:rsidP="00736265">
      <w:pPr>
        <w:jc w:val="center"/>
        <w:rPr>
          <w:rFonts w:ascii="Aptos Display" w:hAnsi="Aptos Display"/>
          <w:b/>
          <w:bCs/>
        </w:rPr>
      </w:pPr>
      <w:r w:rsidRPr="00304230">
        <w:rPr>
          <w:rFonts w:ascii="Aptos Display" w:hAnsi="Aptos Display"/>
          <w:b/>
          <w:bCs/>
        </w:rPr>
        <w:t>Limonaia di Villa Vogel – Via Canova, Firenze</w:t>
      </w:r>
    </w:p>
    <w:p w14:paraId="5AC6B902" w14:textId="77777777" w:rsidR="00736265" w:rsidRPr="00304230" w:rsidRDefault="00736265" w:rsidP="00736265">
      <w:pPr>
        <w:jc w:val="center"/>
        <w:rPr>
          <w:rFonts w:ascii="Aptos Display" w:hAnsi="Aptos Display"/>
          <w:b/>
          <w:bCs/>
        </w:rPr>
      </w:pPr>
      <w:r w:rsidRPr="00304230">
        <w:rPr>
          <w:rFonts w:ascii="Aptos Display" w:hAnsi="Aptos Display"/>
          <w:b/>
          <w:bCs/>
        </w:rPr>
        <w:t>Inaugurazione 6 ottobre 2023, ore 17</w:t>
      </w:r>
    </w:p>
    <w:p w14:paraId="14B45713" w14:textId="77777777" w:rsidR="00736265" w:rsidRPr="00304230" w:rsidRDefault="00736265" w:rsidP="00736265">
      <w:pPr>
        <w:jc w:val="center"/>
        <w:rPr>
          <w:rFonts w:ascii="Aptos Display" w:hAnsi="Aptos Display"/>
          <w:b/>
          <w:bCs/>
        </w:rPr>
      </w:pPr>
      <w:r w:rsidRPr="00304230">
        <w:rPr>
          <w:rFonts w:ascii="Aptos Display" w:hAnsi="Aptos Display"/>
          <w:b/>
          <w:bCs/>
        </w:rPr>
        <w:t>Apert</w:t>
      </w:r>
      <w:r>
        <w:rPr>
          <w:rFonts w:ascii="Aptos Display" w:hAnsi="Aptos Display"/>
          <w:b/>
          <w:bCs/>
        </w:rPr>
        <w:t>a</w:t>
      </w:r>
      <w:r w:rsidRPr="00304230">
        <w:rPr>
          <w:rFonts w:ascii="Aptos Display" w:hAnsi="Aptos Display"/>
          <w:b/>
          <w:bCs/>
        </w:rPr>
        <w:t xml:space="preserve"> tutti i giorni dalle ore 17 fino al 16 ottobre (o su appuntamento).</w:t>
      </w:r>
    </w:p>
    <w:p w14:paraId="657D231B" w14:textId="77777777" w:rsidR="00736265" w:rsidRPr="00304230" w:rsidRDefault="00736265" w:rsidP="00736265">
      <w:pPr>
        <w:jc w:val="center"/>
        <w:rPr>
          <w:rFonts w:ascii="Aptos Display" w:hAnsi="Aptos Display"/>
          <w:b/>
          <w:bCs/>
        </w:rPr>
      </w:pPr>
      <w:r w:rsidRPr="00304230">
        <w:rPr>
          <w:rFonts w:ascii="Aptos Display" w:hAnsi="Aptos Display"/>
          <w:b/>
          <w:bCs/>
        </w:rPr>
        <w:t>Chius</w:t>
      </w:r>
      <w:r>
        <w:rPr>
          <w:rFonts w:ascii="Aptos Display" w:hAnsi="Aptos Display"/>
          <w:b/>
          <w:bCs/>
        </w:rPr>
        <w:t>a</w:t>
      </w:r>
      <w:r w:rsidRPr="00304230">
        <w:rPr>
          <w:rFonts w:ascii="Aptos Display" w:hAnsi="Aptos Display"/>
          <w:b/>
          <w:bCs/>
        </w:rPr>
        <w:t xml:space="preserve"> martedì 10 e mercoledì 11 ottobre 2023.</w:t>
      </w:r>
    </w:p>
    <w:p w14:paraId="5CC49805" w14:textId="77777777" w:rsidR="00736265" w:rsidRDefault="00736265"/>
    <w:p w14:paraId="7ECBC250" w14:textId="77777777" w:rsidR="00736265" w:rsidRDefault="00736265"/>
    <w:p w14:paraId="612531F0" w14:textId="77777777" w:rsidR="00736265" w:rsidRDefault="00736265"/>
    <w:p w14:paraId="0594DFB1" w14:textId="77777777" w:rsidR="00736265" w:rsidRDefault="00736265"/>
    <w:p w14:paraId="61CE7A4C" w14:textId="77777777" w:rsidR="00736265" w:rsidRPr="005E66AF" w:rsidRDefault="00736265" w:rsidP="00736265">
      <w:pPr>
        <w:spacing w:after="0"/>
        <w:jc w:val="center"/>
        <w:rPr>
          <w:rFonts w:ascii="Segoe UI Light" w:hAnsi="Segoe UI Light"/>
          <w:b/>
          <w:sz w:val="20"/>
          <w:szCs w:val="20"/>
        </w:rPr>
      </w:pPr>
      <w:hyperlink r:id="rId5" w:history="1">
        <w:r w:rsidRPr="005E66AF">
          <w:rPr>
            <w:rStyle w:val="Collegamentoipertestuale"/>
            <w:rFonts w:ascii="Segoe UI Light" w:hAnsi="Segoe UI Light"/>
            <w:b/>
            <w:sz w:val="20"/>
            <w:szCs w:val="20"/>
          </w:rPr>
          <w:t>www.arteXumani.it</w:t>
        </w:r>
      </w:hyperlink>
    </w:p>
    <w:p w14:paraId="4936A879" w14:textId="77777777" w:rsidR="00736265" w:rsidRPr="005E66AF" w:rsidRDefault="00736265" w:rsidP="00736265">
      <w:pPr>
        <w:spacing w:after="0"/>
        <w:jc w:val="center"/>
        <w:rPr>
          <w:rFonts w:ascii="Segoe UI Light" w:hAnsi="Segoe UI Light"/>
          <w:b/>
          <w:sz w:val="20"/>
          <w:szCs w:val="20"/>
        </w:rPr>
      </w:pPr>
      <w:hyperlink r:id="rId6" w:history="1">
        <w:r w:rsidRPr="005E66AF">
          <w:rPr>
            <w:rStyle w:val="Collegamentoipertestuale"/>
            <w:rFonts w:ascii="Segoe UI Light" w:hAnsi="Segoe UI Light"/>
            <w:b/>
            <w:sz w:val="20"/>
            <w:szCs w:val="20"/>
          </w:rPr>
          <w:t>www.flickr.com/photos/fulvio66/albums</w:t>
        </w:r>
      </w:hyperlink>
    </w:p>
    <w:p w14:paraId="50EA1541" w14:textId="77777777" w:rsidR="00736265" w:rsidRPr="005E66AF" w:rsidRDefault="00736265" w:rsidP="00736265">
      <w:pPr>
        <w:spacing w:after="0"/>
        <w:jc w:val="center"/>
        <w:rPr>
          <w:rFonts w:ascii="Segoe UI Light" w:hAnsi="Segoe UI Light"/>
          <w:sz w:val="20"/>
          <w:szCs w:val="20"/>
        </w:rPr>
      </w:pPr>
      <w:r w:rsidRPr="005E66AF">
        <w:rPr>
          <w:rFonts w:ascii="Segoe UI Light" w:hAnsi="Segoe UI Light"/>
          <w:sz w:val="20"/>
          <w:szCs w:val="20"/>
        </w:rPr>
        <w:t>fulvio@arteXumani.it</w:t>
      </w:r>
    </w:p>
    <w:p w14:paraId="51A98492" w14:textId="77777777" w:rsidR="00736265" w:rsidRPr="005E66AF" w:rsidRDefault="00736265" w:rsidP="00736265">
      <w:pPr>
        <w:jc w:val="center"/>
        <w:rPr>
          <w:rFonts w:ascii="Segoe UI Light" w:hAnsi="Segoe UI Light"/>
          <w:bCs/>
          <w:i/>
          <w:sz w:val="20"/>
          <w:szCs w:val="20"/>
        </w:rPr>
      </w:pPr>
      <w:r w:rsidRPr="005E66AF">
        <w:rPr>
          <w:rFonts w:ascii="Segoe UI Light" w:hAnsi="Segoe UI Light"/>
          <w:sz w:val="20"/>
          <w:szCs w:val="20"/>
        </w:rPr>
        <w:t>Tel.  +39 334 1950221</w:t>
      </w:r>
    </w:p>
    <w:p w14:paraId="77B9A0B4" w14:textId="77777777" w:rsidR="00736265" w:rsidRDefault="00736265"/>
    <w:sectPr w:rsidR="00736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ozuka Gothic Pro EL">
    <w:altName w:val="MS Gothic"/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265"/>
    <w:rsid w:val="00086D90"/>
    <w:rsid w:val="00736265"/>
    <w:rsid w:val="009A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BBB76"/>
  <w15:chartTrackingRefBased/>
  <w15:docId w15:val="{1BA44270-D250-48F0-A730-573D7E68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626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736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normaltextrun">
    <w:name w:val="normaltextrun"/>
    <w:basedOn w:val="Carpredefinitoparagrafo"/>
    <w:rsid w:val="00736265"/>
  </w:style>
  <w:style w:type="character" w:styleId="Collegamentoipertestuale">
    <w:name w:val="Hyperlink"/>
    <w:basedOn w:val="Carpredefinitoparagrafo"/>
    <w:uiPriority w:val="99"/>
    <w:unhideWhenUsed/>
    <w:rsid w:val="007362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lickr.com/photos/fulvio66/albums" TargetMode="External"/><Relationship Id="rId5" Type="http://schemas.openxmlformats.org/officeDocument/2006/relationships/hyperlink" Target="http://www.arteXumani.it" TargetMode="External"/><Relationship Id="rId4" Type="http://schemas.openxmlformats.org/officeDocument/2006/relationships/hyperlink" Target="http://www.digigraphi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959</Characters>
  <Application>Microsoft Office Word</Application>
  <DocSecurity>0</DocSecurity>
  <Lines>7</Lines>
  <Paragraphs>2</Paragraphs>
  <ScaleCrop>false</ScaleCrop>
  <Company>Acs Dobfar Spa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Fulvio Rottichieri (Consultant)</dc:creator>
  <cp:keywords/>
  <dc:description/>
  <cp:lastModifiedBy>Fulvio Rottichieri (Consultant)</cp:lastModifiedBy>
  <cp:revision>1</cp:revision>
  <dcterms:created xsi:type="dcterms:W3CDTF">2023-10-02T21:44:00Z</dcterms:created>
  <dcterms:modified xsi:type="dcterms:W3CDTF">2023-10-02T21:46:00Z</dcterms:modified>
</cp:coreProperties>
</file>