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Comunicato Stampa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ONCE WERE WARRIORS – Carola Gatta</w:t>
        <w:br w:type="textWrapping"/>
        <w:t xml:space="preserve">Mostra fotografica e presentazione del libro</w:t>
        <w:br w:type="textWrapping"/>
        <w:t xml:space="preserve">a cura di Asa Project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Roma, 21 ottobre - 12 novembre, Laboratorio Fotosciamanna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“Once were warriors”, è un progetto fotografico e un libro ideato da Carola Gatta all’interno del laboratorio </w:t>
      </w:r>
      <w:r w:rsidDel="00000000" w:rsidR="00000000" w:rsidRPr="00000000">
        <w:rPr>
          <w:highlight w:val="white"/>
          <w:rtl w:val="0"/>
        </w:rPr>
        <w:t xml:space="preserve">fotografico Human di Yogurt magazine, tra il 2019 e il 2021.</w:t>
      </w:r>
      <w:r w:rsidDel="00000000" w:rsidR="00000000" w:rsidRPr="00000000">
        <w:rPr>
          <w:i w:val="1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Attraverso il sapiente dosaggio di</w:t>
      </w:r>
      <w:r w:rsidDel="00000000" w:rsidR="00000000" w:rsidRPr="00000000">
        <w:rPr>
          <w:sz w:val="24"/>
          <w:szCs w:val="24"/>
          <w:rtl w:val="0"/>
        </w:rPr>
        <w:t xml:space="preserve"> foto di archivio, progetti scientifici, foto trovate e foto realizzate dall’autrice, viene affrontato il difficile rapporto tra i romani e la loro città con la proposta di incredibili soluzioni. 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mostra partecipa agli eventi di Rome Art Week, la settimana dell’arte contemporanea a Roma.</w:t>
        <w:br w:type="textWrapping"/>
        <w:t xml:space="preserve">https://romeartweek.com/it/</w:t>
        <w:br w:type="textWrapping"/>
        <w:t xml:space="preserve">http://www.carolagatta.com/</w:t>
        <w:br w:type="textWrapping"/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Asa Project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highlight w:val="white"/>
          <w:rtl w:val="0"/>
        </w:rPr>
        <w:t xml:space="preserve">ASA PROJECT nasce nel 2020 per stimolare e sviluppare proposte culturali dedicate al mondo della fotografia. Costituito da un gruppo di fotografi professionisti, stampatori, video maker, ed esperti di comunicazione, offre servizi e consulenze per la promozione di fotografi professionisti e amatori affiancandoli nel loro percorso di ricerca autoriale.</w:t>
      </w:r>
      <w:r w:rsidDel="00000000" w:rsidR="00000000" w:rsidRPr="00000000">
        <w:rPr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color w:val="000000"/>
          <w:sz w:val="24"/>
          <w:szCs w:val="24"/>
          <w:highlight w:val="white"/>
          <w:rtl w:val="0"/>
        </w:rPr>
        <w:t xml:space="preserve">La missione di ASA PROJECT è la divulgazione della cultura fotografica attraverso l’organizzazione di concorsi fotografici, mostre, laboratori, incontri didattici, l’editing di portfolio, la redazione di libri e pubblicazioni.</w:t>
      </w:r>
      <w:r w:rsidDel="00000000" w:rsidR="00000000" w:rsidRPr="00000000">
        <w:rPr>
          <w:sz w:val="24"/>
          <w:szCs w:val="24"/>
          <w:rtl w:val="0"/>
        </w:rPr>
        <w:br w:type="textWrapping"/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https://www.asaproject.it/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  <w:t xml:space="preserve">https://www.fotosciamanna.com/</w:t>
      </w:r>
      <w:r w:rsidDel="00000000" w:rsidR="00000000" w:rsidRPr="00000000">
        <w:rPr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Informazioni di contatto:</w:t>
      </w:r>
    </w:p>
    <w:p w:rsidR="00000000" w:rsidDel="00000000" w:rsidP="00000000" w:rsidRDefault="00000000" w:rsidRPr="00000000" w14:paraId="0000000A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Asa Project  Laboratorio Fotosciamanna</w:t>
        <w:br w:type="textWrapping"/>
        <w:t xml:space="preserve">via del Gelsomino, 70</w:t>
        <w:br w:type="textWrapping"/>
        <w:t xml:space="preserve">Cell </w:t>
      </w:r>
      <w:r w:rsidDel="00000000" w:rsidR="00000000" w:rsidRPr="00000000">
        <w:rPr>
          <w:sz w:val="24"/>
          <w:szCs w:val="24"/>
          <w:rtl w:val="0"/>
        </w:rPr>
        <w:t xml:space="preserve">3333502787 -Sergio Casella</w:t>
      </w:r>
    </w:p>
    <w:p w:rsidR="00000000" w:rsidDel="00000000" w:rsidP="00000000" w:rsidRDefault="00000000" w:rsidRPr="00000000" w14:paraId="0000000B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info.asaproj@gmail.com</w:t>
        <w:br w:type="textWrapping"/>
      </w:r>
    </w:p>
    <w:p w:rsidR="00000000" w:rsidDel="00000000" w:rsidP="00000000" w:rsidRDefault="00000000" w:rsidRPr="00000000" w14:paraId="0000000C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basedOn w:val="Carpredefinitoparagrafo"/>
    <w:uiPriority w:val="99"/>
    <w:unhideWhenUsed w:val="1"/>
    <w:rsid w:val="00FA4A7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FA4A77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asaproject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t4wWU5eTcP213L7SdO7T+sGh1Q==">AMUW2mVQ1ibUfhcxLi60IzgjWEWevq5XyNgrgXNAnQNrsecaAF45Ofvfg+PbBcTLjHJNdvUvhjzPsvsBliCUI4isTnFEJb4oOxiuV7X3vxspVDUgFF/GoCM=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2021-10-01T15:15:00Z</dcterms:created>
  <dc:creator>Lucilla Loiotile</dc:creator>
</cp:coreProperties>
</file>