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56D" w:rsidRDefault="0009456D" w:rsidP="0009456D">
      <w:pPr>
        <w:jc w:val="center"/>
      </w:pPr>
      <w:r w:rsidRPr="0009456D">
        <w:rPr>
          <w:noProof/>
        </w:rPr>
        <w:drawing>
          <wp:inline distT="0" distB="0" distL="0" distR="0" wp14:anchorId="32174BE3" wp14:editId="42C721CD">
            <wp:extent cx="2282190" cy="730674"/>
            <wp:effectExtent l="0" t="0" r="381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82793" cy="730867"/>
                    </a:xfrm>
                    <a:prstGeom prst="rect">
                      <a:avLst/>
                    </a:prstGeom>
                    <a:noFill/>
                    <a:ln>
                      <a:noFill/>
                    </a:ln>
                  </pic:spPr>
                </pic:pic>
              </a:graphicData>
            </a:graphic>
          </wp:inline>
        </w:drawing>
      </w:r>
    </w:p>
    <w:p w:rsidR="00E50D9F" w:rsidRDefault="00E50D9F" w:rsidP="0009456D">
      <w:pPr>
        <w:jc w:val="center"/>
      </w:pPr>
    </w:p>
    <w:p w:rsidR="00E50D9F" w:rsidRPr="00E50D9F" w:rsidRDefault="00E50D9F" w:rsidP="00E50D9F">
      <w:pPr>
        <w:spacing w:after="160"/>
        <w:jc w:val="center"/>
        <w:rPr>
          <w:rFonts w:ascii="Calibri" w:eastAsia="Times New Roman" w:hAnsi="Calibri" w:cs="Calibri"/>
          <w:b/>
          <w:bCs/>
          <w:color w:val="000000"/>
          <w:sz w:val="28"/>
          <w:szCs w:val="28"/>
        </w:rPr>
      </w:pPr>
      <w:r w:rsidRPr="00E50D9F">
        <w:rPr>
          <w:rFonts w:ascii="Calibri" w:eastAsia="Times New Roman" w:hAnsi="Calibri" w:cs="Calibri"/>
          <w:b/>
          <w:bCs/>
          <w:color w:val="000000"/>
          <w:sz w:val="28"/>
          <w:szCs w:val="28"/>
        </w:rPr>
        <w:t>COMUNICATO STAMPA</w:t>
      </w:r>
    </w:p>
    <w:p w:rsidR="00E50D9F" w:rsidRPr="00E50D9F" w:rsidRDefault="00E50D9F" w:rsidP="00E50D9F">
      <w:pPr>
        <w:spacing w:after="160"/>
        <w:jc w:val="center"/>
        <w:rPr>
          <w:rFonts w:ascii="Calibri" w:eastAsia="Times New Roman" w:hAnsi="Calibri" w:cs="Calibri"/>
          <w:b/>
          <w:bCs/>
          <w:color w:val="000000"/>
          <w:sz w:val="22"/>
          <w:szCs w:val="22"/>
        </w:rPr>
      </w:pPr>
      <w:r w:rsidRPr="00E50D9F">
        <w:rPr>
          <w:rFonts w:ascii="Calibri" w:eastAsia="Times New Roman" w:hAnsi="Calibri" w:cs="Calibri"/>
          <w:b/>
          <w:bCs/>
          <w:color w:val="000000"/>
          <w:sz w:val="22"/>
          <w:szCs w:val="22"/>
        </w:rPr>
        <w:t>“ARTE FATTO -  la Terza Repubblica e dintorni “</w:t>
      </w:r>
    </w:p>
    <w:p w:rsidR="00E50D9F" w:rsidRPr="00E50D9F" w:rsidRDefault="00E50D9F" w:rsidP="00E50D9F">
      <w:pPr>
        <w:spacing w:after="160"/>
        <w:jc w:val="center"/>
        <w:rPr>
          <w:rFonts w:ascii="Calibri" w:eastAsia="Times New Roman" w:hAnsi="Calibri" w:cs="Calibri"/>
          <w:b/>
          <w:bCs/>
          <w:color w:val="000000"/>
          <w:sz w:val="22"/>
          <w:szCs w:val="22"/>
        </w:rPr>
      </w:pPr>
      <w:r w:rsidRPr="00E50D9F">
        <w:rPr>
          <w:rFonts w:ascii="Calibri" w:eastAsia="Times New Roman" w:hAnsi="Calibri" w:cs="Calibri"/>
          <w:b/>
          <w:bCs/>
          <w:color w:val="000000"/>
          <w:sz w:val="22"/>
          <w:szCs w:val="22"/>
        </w:rPr>
        <w:t>36 personaggi in cerca d’autore</w:t>
      </w:r>
    </w:p>
    <w:p w:rsidR="00E50D9F" w:rsidRPr="00E50D9F" w:rsidRDefault="00E50D9F" w:rsidP="00E50D9F">
      <w:pPr>
        <w:spacing w:after="160"/>
        <w:jc w:val="center"/>
        <w:rPr>
          <w:rFonts w:ascii="Calibri" w:eastAsia="Times New Roman" w:hAnsi="Calibri" w:cs="Calibri"/>
          <w:b/>
          <w:bCs/>
          <w:color w:val="000000"/>
          <w:sz w:val="22"/>
          <w:szCs w:val="22"/>
        </w:rPr>
      </w:pPr>
      <w:r w:rsidRPr="00E50D9F">
        <w:rPr>
          <w:rFonts w:ascii="Calibri" w:eastAsia="Times New Roman" w:hAnsi="Calibri" w:cs="Calibri"/>
          <w:b/>
          <w:bCs/>
          <w:color w:val="000000"/>
          <w:sz w:val="22"/>
          <w:szCs w:val="22"/>
        </w:rPr>
        <w:t xml:space="preserve">Personale di Dante </w:t>
      </w:r>
      <w:proofErr w:type="spellStart"/>
      <w:r w:rsidRPr="00E50D9F">
        <w:rPr>
          <w:rFonts w:ascii="Calibri" w:eastAsia="Times New Roman" w:hAnsi="Calibri" w:cs="Calibri"/>
          <w:b/>
          <w:bCs/>
          <w:color w:val="000000"/>
          <w:sz w:val="22"/>
          <w:szCs w:val="22"/>
        </w:rPr>
        <w:t>Gurrieri</w:t>
      </w:r>
      <w:proofErr w:type="spellEnd"/>
    </w:p>
    <w:p w:rsidR="00E50D9F" w:rsidRPr="00E50D9F" w:rsidRDefault="00E50D9F" w:rsidP="00E50D9F">
      <w:pPr>
        <w:spacing w:after="160"/>
        <w:jc w:val="center"/>
        <w:rPr>
          <w:rFonts w:ascii="Calibri" w:eastAsia="Times New Roman" w:hAnsi="Calibri" w:cs="Calibri"/>
          <w:b/>
          <w:bCs/>
          <w:color w:val="000000"/>
          <w:sz w:val="22"/>
          <w:szCs w:val="22"/>
        </w:rPr>
      </w:pPr>
    </w:p>
    <w:p w:rsidR="00E50D9F" w:rsidRPr="00E50D9F" w:rsidRDefault="00E50D9F" w:rsidP="00E50D9F">
      <w:pPr>
        <w:spacing w:after="160" w:line="259" w:lineRule="auto"/>
        <w:jc w:val="center"/>
        <w:rPr>
          <w:rFonts w:ascii="Calibri" w:eastAsia="Calibri" w:hAnsi="Calibri" w:cs="Times New Roman"/>
          <w:sz w:val="22"/>
          <w:szCs w:val="22"/>
          <w:lang w:eastAsia="en-US"/>
        </w:rPr>
      </w:pPr>
      <w:proofErr w:type="spellStart"/>
      <w:r w:rsidRPr="00E50D9F">
        <w:rPr>
          <w:rFonts w:ascii="Calibri" w:eastAsia="Calibri" w:hAnsi="Calibri" w:cs="Times New Roman"/>
          <w:sz w:val="22"/>
          <w:szCs w:val="22"/>
          <w:lang w:eastAsia="en-US"/>
        </w:rPr>
        <w:t>SpazioCima</w:t>
      </w:r>
      <w:proofErr w:type="spellEnd"/>
      <w:r w:rsidRPr="00E50D9F">
        <w:rPr>
          <w:rFonts w:ascii="Calibri" w:eastAsia="Calibri" w:hAnsi="Calibri" w:cs="Times New Roman"/>
          <w:sz w:val="22"/>
          <w:szCs w:val="22"/>
          <w:lang w:eastAsia="en-US"/>
        </w:rPr>
        <w:t xml:space="preserve">, </w:t>
      </w:r>
      <w:proofErr w:type="spellStart"/>
      <w:r w:rsidRPr="00E50D9F">
        <w:rPr>
          <w:rFonts w:ascii="Calibri" w:eastAsia="Calibri" w:hAnsi="Calibri" w:cs="Times New Roman"/>
          <w:sz w:val="22"/>
          <w:szCs w:val="22"/>
          <w:lang w:eastAsia="en-US"/>
        </w:rPr>
        <w:t>ArtGallery</w:t>
      </w:r>
      <w:proofErr w:type="spellEnd"/>
      <w:r w:rsidRPr="00E50D9F">
        <w:rPr>
          <w:rFonts w:ascii="Calibri" w:eastAsia="Calibri" w:hAnsi="Calibri" w:cs="Times New Roman"/>
          <w:sz w:val="22"/>
          <w:szCs w:val="22"/>
          <w:lang w:eastAsia="en-US"/>
        </w:rPr>
        <w:t xml:space="preserve"> nel cuore del quartiere </w:t>
      </w:r>
      <w:proofErr w:type="spellStart"/>
      <w:r w:rsidRPr="00E50D9F">
        <w:rPr>
          <w:rFonts w:ascii="Calibri" w:eastAsia="Calibri" w:hAnsi="Calibri" w:cs="Times New Roman"/>
          <w:sz w:val="22"/>
          <w:szCs w:val="22"/>
          <w:lang w:eastAsia="en-US"/>
        </w:rPr>
        <w:t>Coppedè</w:t>
      </w:r>
      <w:proofErr w:type="spellEnd"/>
    </w:p>
    <w:p w:rsidR="00E50D9F" w:rsidRDefault="00E50D9F" w:rsidP="00E50D9F">
      <w:pPr>
        <w:spacing w:after="160" w:line="259" w:lineRule="auto"/>
        <w:jc w:val="center"/>
        <w:rPr>
          <w:rFonts w:ascii="Calibri" w:eastAsia="Calibri" w:hAnsi="Calibri" w:cs="Times New Roman"/>
          <w:b/>
          <w:sz w:val="22"/>
          <w:szCs w:val="22"/>
          <w:u w:val="single"/>
          <w:lang w:eastAsia="en-US"/>
        </w:rPr>
      </w:pPr>
      <w:r w:rsidRPr="00E50D9F">
        <w:rPr>
          <w:rFonts w:ascii="Calibri" w:eastAsia="Calibri" w:hAnsi="Calibri" w:cs="Times New Roman"/>
          <w:b/>
          <w:sz w:val="22"/>
          <w:szCs w:val="22"/>
          <w:u w:val="single"/>
          <w:lang w:eastAsia="en-US"/>
        </w:rPr>
        <w:t>Inaugura martedì 23 maggio, dalle ore 18,</w:t>
      </w:r>
      <w:proofErr w:type="gramStart"/>
      <w:r w:rsidRPr="00E50D9F">
        <w:rPr>
          <w:rFonts w:ascii="Calibri" w:eastAsia="Calibri" w:hAnsi="Calibri" w:cs="Times New Roman"/>
          <w:b/>
          <w:sz w:val="22"/>
          <w:szCs w:val="22"/>
          <w:u w:val="single"/>
          <w:lang w:eastAsia="en-US"/>
        </w:rPr>
        <w:t>30  “</w:t>
      </w:r>
      <w:proofErr w:type="gramEnd"/>
      <w:r w:rsidRPr="00E50D9F">
        <w:rPr>
          <w:rFonts w:ascii="Calibri" w:eastAsia="Calibri" w:hAnsi="Calibri" w:cs="Times New Roman"/>
          <w:b/>
          <w:sz w:val="22"/>
          <w:szCs w:val="22"/>
          <w:u w:val="single"/>
          <w:lang w:eastAsia="en-US"/>
        </w:rPr>
        <w:t xml:space="preserve">Arte Fatto  - </w:t>
      </w:r>
      <w:r>
        <w:rPr>
          <w:rFonts w:ascii="Calibri" w:eastAsia="Calibri" w:hAnsi="Calibri" w:cs="Times New Roman"/>
          <w:b/>
          <w:sz w:val="22"/>
          <w:szCs w:val="22"/>
          <w:u w:val="single"/>
          <w:lang w:eastAsia="en-US"/>
        </w:rPr>
        <w:t>la Terza Repubblica e dintorni</w:t>
      </w:r>
      <w:r w:rsidRPr="00E50D9F">
        <w:rPr>
          <w:rFonts w:ascii="Calibri" w:eastAsia="Calibri" w:hAnsi="Calibri" w:cs="Times New Roman"/>
          <w:b/>
          <w:sz w:val="22"/>
          <w:szCs w:val="22"/>
          <w:u w:val="single"/>
          <w:lang w:eastAsia="en-US"/>
        </w:rPr>
        <w:t xml:space="preserve">                                36 personaggi  in cerca d’autore</w:t>
      </w:r>
      <w:r>
        <w:rPr>
          <w:rFonts w:ascii="Calibri" w:eastAsia="Calibri" w:hAnsi="Calibri" w:cs="Times New Roman"/>
          <w:b/>
          <w:sz w:val="22"/>
          <w:szCs w:val="22"/>
          <w:u w:val="single"/>
          <w:lang w:eastAsia="en-US"/>
        </w:rPr>
        <w:t>”</w:t>
      </w:r>
    </w:p>
    <w:p w:rsidR="00E50D9F" w:rsidRPr="00E50D9F" w:rsidRDefault="00E50D9F" w:rsidP="00E50D9F">
      <w:pPr>
        <w:spacing w:after="160" w:line="259" w:lineRule="auto"/>
        <w:jc w:val="center"/>
        <w:rPr>
          <w:rFonts w:ascii="Calibri" w:eastAsia="Calibri" w:hAnsi="Calibri" w:cs="Times New Roman"/>
          <w:b/>
          <w:sz w:val="22"/>
          <w:szCs w:val="22"/>
          <w:u w:val="single"/>
          <w:lang w:eastAsia="en-US"/>
        </w:rPr>
      </w:pPr>
      <w:r w:rsidRPr="00E50D9F">
        <w:rPr>
          <w:rFonts w:ascii="Calibri" w:eastAsia="Calibri" w:hAnsi="Calibri" w:cs="Times New Roman"/>
          <w:b/>
          <w:sz w:val="22"/>
          <w:szCs w:val="22"/>
          <w:u w:val="single"/>
          <w:lang w:eastAsia="en-US"/>
        </w:rPr>
        <w:t xml:space="preserve"> </w:t>
      </w:r>
    </w:p>
    <w:p w:rsidR="00E50D9F" w:rsidRPr="00E50D9F" w:rsidRDefault="00E50D9F" w:rsidP="00E50D9F">
      <w:pPr>
        <w:spacing w:after="160"/>
        <w:jc w:val="both"/>
        <w:rPr>
          <w:rFonts w:ascii="Times New Roman" w:eastAsia="Times New Roman" w:hAnsi="Times New Roman" w:cs="Times New Roman"/>
        </w:rPr>
      </w:pPr>
      <w:r w:rsidRPr="00E50D9F">
        <w:rPr>
          <w:rFonts w:ascii="Calibri" w:eastAsia="Calibri" w:hAnsi="Calibri" w:cs="Times New Roman"/>
          <w:sz w:val="22"/>
          <w:szCs w:val="22"/>
          <w:lang w:eastAsia="en-US"/>
        </w:rPr>
        <w:t xml:space="preserve">La nuova mostra, curata da </w:t>
      </w:r>
      <w:r w:rsidRPr="00E50D9F">
        <w:rPr>
          <w:rFonts w:ascii="Calibri" w:eastAsia="Calibri" w:hAnsi="Calibri" w:cs="Times New Roman"/>
          <w:b/>
          <w:sz w:val="22"/>
          <w:szCs w:val="22"/>
          <w:lang w:eastAsia="en-US"/>
        </w:rPr>
        <w:t>Roberta Cima</w:t>
      </w:r>
      <w:r w:rsidRPr="00E50D9F">
        <w:rPr>
          <w:rFonts w:ascii="Calibri" w:eastAsia="Calibri" w:hAnsi="Calibri" w:cs="Times New Roman"/>
          <w:sz w:val="22"/>
          <w:szCs w:val="22"/>
          <w:lang w:eastAsia="en-US"/>
        </w:rPr>
        <w:t xml:space="preserve">, vede esposte le opere di </w:t>
      </w:r>
      <w:r w:rsidRPr="00E50D9F">
        <w:rPr>
          <w:rFonts w:ascii="Calibri" w:eastAsia="Calibri" w:hAnsi="Calibri" w:cs="Times New Roman"/>
          <w:b/>
          <w:sz w:val="22"/>
          <w:szCs w:val="22"/>
          <w:lang w:eastAsia="en-US"/>
        </w:rPr>
        <w:t xml:space="preserve">Dante </w:t>
      </w:r>
      <w:proofErr w:type="spellStart"/>
      <w:r w:rsidRPr="00E50D9F">
        <w:rPr>
          <w:rFonts w:ascii="Calibri" w:eastAsia="Calibri" w:hAnsi="Calibri" w:cs="Times New Roman"/>
          <w:b/>
          <w:sz w:val="22"/>
          <w:szCs w:val="22"/>
          <w:lang w:eastAsia="en-US"/>
        </w:rPr>
        <w:t>Gurrieri</w:t>
      </w:r>
      <w:proofErr w:type="spellEnd"/>
      <w:r w:rsidRPr="00E50D9F">
        <w:rPr>
          <w:rFonts w:ascii="Calibri" w:eastAsia="Calibri" w:hAnsi="Calibri" w:cs="Times New Roman"/>
          <w:b/>
          <w:sz w:val="22"/>
          <w:szCs w:val="22"/>
          <w:lang w:eastAsia="en-US"/>
        </w:rPr>
        <w:t xml:space="preserve"> </w:t>
      </w:r>
      <w:r w:rsidRPr="00E50D9F">
        <w:rPr>
          <w:rFonts w:ascii="Calibri" w:eastAsia="Calibri" w:hAnsi="Calibri" w:cs="Times New Roman"/>
          <w:sz w:val="22"/>
          <w:szCs w:val="22"/>
          <w:lang w:eastAsia="en-US"/>
        </w:rPr>
        <w:t xml:space="preserve">e la sua personale visione dei protagonisti della “Terza Repubblica”, un mix coraggioso ed anticonformista </w:t>
      </w:r>
      <w:r w:rsidRPr="00E50D9F">
        <w:rPr>
          <w:rFonts w:ascii="Calibri" w:eastAsia="Times New Roman" w:hAnsi="Calibri" w:cs="Calibri"/>
          <w:color w:val="000000"/>
          <w:sz w:val="22"/>
          <w:szCs w:val="22"/>
        </w:rPr>
        <w:t>tra i personaggi politici e non solo, e le icone dell’arte figurativa.</w:t>
      </w:r>
    </w:p>
    <w:p w:rsidR="00E50D9F" w:rsidRPr="00E50D9F" w:rsidRDefault="00E50D9F" w:rsidP="00E50D9F">
      <w:pPr>
        <w:spacing w:after="160"/>
        <w:jc w:val="both"/>
        <w:rPr>
          <w:rFonts w:ascii="Calibri" w:eastAsia="Times New Roman" w:hAnsi="Calibri" w:cs="Calibri"/>
          <w:color w:val="000000"/>
          <w:sz w:val="22"/>
          <w:szCs w:val="22"/>
        </w:rPr>
      </w:pPr>
      <w:r w:rsidRPr="00E50D9F">
        <w:rPr>
          <w:rFonts w:ascii="Calibri" w:eastAsia="Times New Roman" w:hAnsi="Calibri" w:cs="Calibri"/>
          <w:bCs/>
          <w:color w:val="000000"/>
          <w:sz w:val="22"/>
          <w:szCs w:val="22"/>
        </w:rPr>
        <w:t xml:space="preserve">Come dichiara </w:t>
      </w:r>
      <w:proofErr w:type="spellStart"/>
      <w:r w:rsidRPr="00E50D9F">
        <w:rPr>
          <w:rFonts w:ascii="Calibri" w:eastAsia="Times New Roman" w:hAnsi="Calibri" w:cs="Calibri"/>
          <w:bCs/>
          <w:color w:val="000000"/>
          <w:sz w:val="22"/>
          <w:szCs w:val="22"/>
        </w:rPr>
        <w:t>Gurrieri</w:t>
      </w:r>
      <w:proofErr w:type="spellEnd"/>
      <w:r w:rsidRPr="00E50D9F">
        <w:rPr>
          <w:rFonts w:ascii="Calibri" w:eastAsia="Times New Roman" w:hAnsi="Calibri" w:cs="Calibri"/>
          <w:bCs/>
          <w:color w:val="000000"/>
          <w:sz w:val="22"/>
          <w:szCs w:val="22"/>
        </w:rPr>
        <w:t xml:space="preserve"> “</w:t>
      </w:r>
      <w:r w:rsidRPr="00E50D9F">
        <w:rPr>
          <w:rFonts w:ascii="Calibri" w:eastAsia="Times New Roman" w:hAnsi="Calibri" w:cs="Calibri"/>
          <w:bCs/>
          <w:i/>
          <w:color w:val="000000"/>
          <w:sz w:val="22"/>
          <w:szCs w:val="22"/>
        </w:rPr>
        <w:t>n</w:t>
      </w:r>
      <w:r w:rsidRPr="00E50D9F">
        <w:rPr>
          <w:rFonts w:ascii="Calibri" w:eastAsia="Times New Roman" w:hAnsi="Calibri" w:cs="Calibri"/>
          <w:i/>
          <w:color w:val="000000"/>
          <w:sz w:val="22"/>
          <w:szCs w:val="22"/>
        </w:rPr>
        <w:t>el mio lavoro utilizzo questo intreccio culturale dando vita ad opere dove uso un gioco di stratificazioni, fusioni e sovrapposizioni, per raccontare la doppia anima, le contraddizioni ed i paradossi del panorama politico contemporaneo permeato dall’arte figurativa</w:t>
      </w:r>
      <w:r w:rsidRPr="00E50D9F">
        <w:rPr>
          <w:rFonts w:ascii="Calibri" w:eastAsia="Times New Roman" w:hAnsi="Calibri" w:cs="Calibri"/>
          <w:color w:val="000000"/>
          <w:sz w:val="22"/>
          <w:szCs w:val="22"/>
        </w:rPr>
        <w:t>”.</w:t>
      </w:r>
    </w:p>
    <w:p w:rsidR="00E50D9F" w:rsidRPr="00E50D9F" w:rsidRDefault="00E50D9F" w:rsidP="00E50D9F">
      <w:pPr>
        <w:spacing w:after="160"/>
        <w:jc w:val="both"/>
        <w:rPr>
          <w:rFonts w:ascii="Times New Roman" w:eastAsia="Times New Roman" w:hAnsi="Times New Roman" w:cs="Times New Roman"/>
        </w:rPr>
      </w:pPr>
      <w:r w:rsidRPr="00E50D9F">
        <w:rPr>
          <w:rFonts w:ascii="Calibri" w:eastAsia="Times New Roman" w:hAnsi="Calibri" w:cs="Calibri"/>
          <w:color w:val="000000"/>
          <w:sz w:val="22"/>
          <w:szCs w:val="22"/>
        </w:rPr>
        <w:t xml:space="preserve">Dante </w:t>
      </w:r>
      <w:proofErr w:type="spellStart"/>
      <w:r w:rsidRPr="00E50D9F">
        <w:rPr>
          <w:rFonts w:ascii="Calibri" w:eastAsia="Times New Roman" w:hAnsi="Calibri" w:cs="Calibri"/>
          <w:color w:val="000000"/>
          <w:sz w:val="22"/>
          <w:szCs w:val="22"/>
        </w:rPr>
        <w:t>Gurrieri</w:t>
      </w:r>
      <w:proofErr w:type="spellEnd"/>
      <w:r w:rsidRPr="00E50D9F">
        <w:rPr>
          <w:rFonts w:ascii="Calibri" w:eastAsia="Times New Roman" w:hAnsi="Calibri" w:cs="Calibri"/>
          <w:color w:val="000000"/>
          <w:sz w:val="22"/>
          <w:szCs w:val="22"/>
        </w:rPr>
        <w:t xml:space="preserve"> mescola le icone della politica, unitamente alle loro fisionomie e caratterizzazioni psicologiche, con l’universo figurativo dei grandi classici dell’arte, spaziando dall’epoca romana al romanticismo, dai fiamminghi al neoclassicismo, dal barocco all’espressionismo.</w:t>
      </w:r>
    </w:p>
    <w:p w:rsidR="00E50D9F" w:rsidRPr="00E50D9F" w:rsidRDefault="00E50D9F" w:rsidP="00E50D9F">
      <w:pPr>
        <w:spacing w:after="16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 xml:space="preserve">Tra le icone protagoniste della serie vediamo Luigi Di Maio vestire i panni del Re Luigi XIV giovane nel dipinto di Charles Le </w:t>
      </w:r>
      <w:proofErr w:type="spellStart"/>
      <w:r w:rsidRPr="00E50D9F">
        <w:rPr>
          <w:rFonts w:ascii="Calibri" w:eastAsia="Times New Roman" w:hAnsi="Calibri" w:cs="Calibri"/>
          <w:color w:val="000000"/>
          <w:sz w:val="22"/>
          <w:szCs w:val="22"/>
        </w:rPr>
        <w:t>Brun</w:t>
      </w:r>
      <w:proofErr w:type="spellEnd"/>
      <w:r w:rsidRPr="00E50D9F">
        <w:rPr>
          <w:rFonts w:ascii="Calibri" w:eastAsia="Times New Roman" w:hAnsi="Calibri" w:cs="Calibri"/>
          <w:color w:val="000000"/>
          <w:sz w:val="22"/>
          <w:szCs w:val="22"/>
        </w:rPr>
        <w:t xml:space="preserve">, Luigi Bersani mimetizzarsi nel “Ritratto d’uomo” estatico e immobile di Antonello da Messina, Nicola Zingaretti impersonare il bonario monsignor Cristoforo Segni, maggiordomo del Papa, dipinto da Diego Velázquez, Giorgia Meloni assumere le sembianze nobili e fiere di una dama fiamminga del ‘400 di </w:t>
      </w:r>
      <w:proofErr w:type="spellStart"/>
      <w:r w:rsidRPr="00E50D9F">
        <w:rPr>
          <w:rFonts w:ascii="Calibri" w:eastAsia="Times New Roman" w:hAnsi="Calibri" w:cs="Calibri"/>
          <w:color w:val="000000"/>
          <w:sz w:val="22"/>
          <w:szCs w:val="22"/>
        </w:rPr>
        <w:t>Rogier</w:t>
      </w:r>
      <w:proofErr w:type="spellEnd"/>
      <w:r w:rsidRPr="00E50D9F">
        <w:rPr>
          <w:rFonts w:ascii="Calibri" w:eastAsia="Times New Roman" w:hAnsi="Calibri" w:cs="Calibri"/>
          <w:color w:val="000000"/>
          <w:sz w:val="22"/>
          <w:szCs w:val="22"/>
        </w:rPr>
        <w:t xml:space="preserve"> van </w:t>
      </w:r>
      <w:proofErr w:type="spellStart"/>
      <w:r w:rsidRPr="00E50D9F">
        <w:rPr>
          <w:rFonts w:ascii="Calibri" w:eastAsia="Times New Roman" w:hAnsi="Calibri" w:cs="Calibri"/>
          <w:color w:val="000000"/>
          <w:sz w:val="22"/>
          <w:szCs w:val="22"/>
        </w:rPr>
        <w:t>der</w:t>
      </w:r>
      <w:proofErr w:type="spellEnd"/>
      <w:r w:rsidRPr="00E50D9F">
        <w:rPr>
          <w:rFonts w:ascii="Calibri" w:eastAsia="Times New Roman" w:hAnsi="Calibri" w:cs="Calibri"/>
          <w:color w:val="000000"/>
          <w:sz w:val="22"/>
          <w:szCs w:val="22"/>
        </w:rPr>
        <w:t xml:space="preserve"> </w:t>
      </w:r>
      <w:proofErr w:type="spellStart"/>
      <w:r w:rsidRPr="00E50D9F">
        <w:rPr>
          <w:rFonts w:ascii="Calibri" w:eastAsia="Times New Roman" w:hAnsi="Calibri" w:cs="Calibri"/>
          <w:color w:val="000000"/>
          <w:sz w:val="22"/>
          <w:szCs w:val="22"/>
        </w:rPr>
        <w:t>Weyden</w:t>
      </w:r>
      <w:proofErr w:type="spellEnd"/>
      <w:r w:rsidRPr="00E50D9F">
        <w:rPr>
          <w:rFonts w:ascii="Calibri" w:eastAsia="Times New Roman" w:hAnsi="Calibri" w:cs="Calibri"/>
          <w:color w:val="000000"/>
          <w:sz w:val="22"/>
          <w:szCs w:val="22"/>
        </w:rPr>
        <w:t>…</w:t>
      </w:r>
    </w:p>
    <w:p w:rsidR="00E50D9F" w:rsidRPr="00E50D9F" w:rsidRDefault="00E50D9F" w:rsidP="00E50D9F">
      <w:pPr>
        <w:spacing w:after="16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Partendo dalla storia politica attuale, l’artista tende a rappresentare, in ogni singola opera, alcuni tratti dell’identità appartenenti, per contrasto o per similitudine, ad altri personaggi della grande tradizione figurativa della storia dell’arte, facendo nascere, da una combinazione di due immagini note, una finzione ironica, al fine di ingenerare nello spettatore stupore e al tempo stesso riflessione, sulla confusione e nello stesso tempo sulla mancanza di possibili riferimenti univoci, ideologici ed interpretativi, per il nostro tempo.</w:t>
      </w:r>
    </w:p>
    <w:p w:rsidR="00E50D9F" w:rsidRPr="00E50D9F" w:rsidRDefault="00E50D9F" w:rsidP="00E50D9F">
      <w:pPr>
        <w:spacing w:after="16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Tutte le 36 opere sono aperte alla libera interpretazione e visione dello spettatore.</w:t>
      </w:r>
    </w:p>
    <w:p w:rsidR="00E50D9F" w:rsidRPr="00E50D9F" w:rsidRDefault="00E50D9F" w:rsidP="00E50D9F">
      <w:pPr>
        <w:spacing w:after="16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 xml:space="preserve">Le elaborazioni di Dante </w:t>
      </w:r>
      <w:proofErr w:type="spellStart"/>
      <w:r w:rsidRPr="00E50D9F">
        <w:rPr>
          <w:rFonts w:ascii="Calibri" w:eastAsia="Times New Roman" w:hAnsi="Calibri" w:cs="Calibri"/>
          <w:color w:val="000000"/>
          <w:sz w:val="22"/>
          <w:szCs w:val="22"/>
        </w:rPr>
        <w:t>Gurrieri</w:t>
      </w:r>
      <w:proofErr w:type="spellEnd"/>
      <w:r w:rsidRPr="00E50D9F">
        <w:rPr>
          <w:rFonts w:ascii="Calibri" w:eastAsia="Times New Roman" w:hAnsi="Calibri" w:cs="Calibri"/>
          <w:color w:val="000000"/>
          <w:sz w:val="22"/>
          <w:szCs w:val="22"/>
        </w:rPr>
        <w:t xml:space="preserve"> hanno un chiaro riferimento alla "</w:t>
      </w:r>
      <w:proofErr w:type="spellStart"/>
      <w:r w:rsidRPr="00E50D9F">
        <w:rPr>
          <w:rFonts w:ascii="Calibri" w:eastAsia="Times New Roman" w:hAnsi="Calibri" w:cs="Calibri"/>
          <w:color w:val="000000"/>
          <w:sz w:val="22"/>
          <w:szCs w:val="22"/>
        </w:rPr>
        <w:t>Mash</w:t>
      </w:r>
      <w:proofErr w:type="spellEnd"/>
      <w:r w:rsidRPr="00E50D9F">
        <w:rPr>
          <w:rFonts w:ascii="Calibri" w:eastAsia="Times New Roman" w:hAnsi="Calibri" w:cs="Calibri"/>
          <w:color w:val="000000"/>
          <w:sz w:val="22"/>
          <w:szCs w:val="22"/>
        </w:rPr>
        <w:t>-up art” che affonda le radici nel ‘900, la forma espressiva che unisce passato, presente, scultura, pittura e fotografia, fondendo i frammenti delle immagini per ingannare l'occhio, giocare sul contrasto, creare collegamenti anacronistici e stupire.</w:t>
      </w:r>
    </w:p>
    <w:p w:rsidR="00E50D9F" w:rsidRPr="00E50D9F" w:rsidRDefault="00E50D9F" w:rsidP="00E50D9F">
      <w:pPr>
        <w:spacing w:after="16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L’artista, mediante i suoi lavori, attraverso la finzione rappresentata, vuole dare una chiave di lettura dell’effettiva reale identità dei personaggi contemporanei raffigurati che, altrimenti, risulterebbe normalmente celata.</w:t>
      </w:r>
    </w:p>
    <w:p w:rsidR="00E50D9F" w:rsidRPr="00E50D9F" w:rsidRDefault="00E50D9F" w:rsidP="00E50D9F">
      <w:pPr>
        <w:spacing w:after="160"/>
        <w:jc w:val="both"/>
        <w:rPr>
          <w:rFonts w:ascii="Calibri" w:eastAsia="Times New Roman" w:hAnsi="Calibri" w:cs="Calibri"/>
          <w:i/>
          <w:color w:val="000000"/>
          <w:sz w:val="22"/>
          <w:szCs w:val="22"/>
        </w:rPr>
      </w:pPr>
      <w:r w:rsidRPr="00E50D9F">
        <w:rPr>
          <w:rFonts w:ascii="Calibri" w:eastAsia="Times New Roman" w:hAnsi="Calibri" w:cs="Calibri"/>
          <w:color w:val="000000"/>
          <w:sz w:val="22"/>
          <w:szCs w:val="22"/>
        </w:rPr>
        <w:lastRenderedPageBreak/>
        <w:t xml:space="preserve">L’autore auspica a tutti gli spettatori di provare, </w:t>
      </w:r>
      <w:r w:rsidRPr="00E50D9F">
        <w:rPr>
          <w:rFonts w:ascii="Calibri" w:eastAsia="Times New Roman" w:hAnsi="Calibri" w:cs="Calibri"/>
          <w:i/>
          <w:color w:val="000000"/>
          <w:sz w:val="22"/>
          <w:szCs w:val="22"/>
        </w:rPr>
        <w:t>“guardando questi moderni eroi della nostra quotidianità nella loro nuova immaginaria veste, il piacere ed il divertimento che ho provato io a realizzare questo progetto.”</w:t>
      </w:r>
    </w:p>
    <w:p w:rsidR="00E50D9F" w:rsidRPr="00E50D9F" w:rsidRDefault="00E50D9F" w:rsidP="00E50D9F">
      <w:pPr>
        <w:spacing w:after="160" w:line="259" w:lineRule="auto"/>
        <w:jc w:val="both"/>
        <w:rPr>
          <w:rFonts w:ascii="Calibri" w:eastAsia="Calibri" w:hAnsi="Calibri" w:cs="Times New Roman"/>
          <w:b/>
          <w:sz w:val="22"/>
          <w:szCs w:val="22"/>
          <w:lang w:eastAsia="en-US"/>
        </w:rPr>
      </w:pPr>
      <w:r w:rsidRPr="00E50D9F">
        <w:rPr>
          <w:rFonts w:ascii="Calibri" w:eastAsia="Times New Roman" w:hAnsi="Calibri" w:cs="Calibri"/>
          <w:color w:val="000000"/>
          <w:sz w:val="22"/>
          <w:szCs w:val="22"/>
        </w:rPr>
        <w:br/>
      </w:r>
      <w:r w:rsidRPr="00E50D9F">
        <w:rPr>
          <w:rFonts w:ascii="Calibri" w:eastAsia="Calibri" w:hAnsi="Calibri" w:cs="Times New Roman"/>
          <w:b/>
          <w:sz w:val="22"/>
          <w:szCs w:val="22"/>
          <w:lang w:eastAsia="en-US"/>
        </w:rPr>
        <w:t xml:space="preserve">La mostra sarà visitabile a </w:t>
      </w:r>
      <w:proofErr w:type="spellStart"/>
      <w:r w:rsidRPr="00E50D9F">
        <w:rPr>
          <w:rFonts w:ascii="Calibri" w:eastAsia="Calibri" w:hAnsi="Calibri" w:cs="Times New Roman"/>
          <w:b/>
          <w:sz w:val="22"/>
          <w:szCs w:val="22"/>
          <w:lang w:eastAsia="en-US"/>
        </w:rPr>
        <w:t>SpazioCima</w:t>
      </w:r>
      <w:proofErr w:type="spellEnd"/>
      <w:r w:rsidRPr="00E50D9F">
        <w:rPr>
          <w:rFonts w:ascii="Calibri" w:eastAsia="Calibri" w:hAnsi="Calibri" w:cs="Times New Roman"/>
          <w:b/>
          <w:sz w:val="22"/>
          <w:szCs w:val="22"/>
          <w:lang w:eastAsia="en-US"/>
        </w:rPr>
        <w:t xml:space="preserve">, </w:t>
      </w:r>
      <w:proofErr w:type="spellStart"/>
      <w:r w:rsidRPr="00E50D9F">
        <w:rPr>
          <w:rFonts w:ascii="Calibri" w:eastAsia="Calibri" w:hAnsi="Calibri" w:cs="Times New Roman"/>
          <w:b/>
          <w:sz w:val="22"/>
          <w:szCs w:val="22"/>
          <w:lang w:eastAsia="en-US"/>
        </w:rPr>
        <w:t>ArtGallery</w:t>
      </w:r>
      <w:proofErr w:type="spellEnd"/>
      <w:r w:rsidRPr="00E50D9F">
        <w:rPr>
          <w:rFonts w:ascii="Calibri" w:eastAsia="Calibri" w:hAnsi="Calibri" w:cs="Times New Roman"/>
          <w:b/>
          <w:sz w:val="22"/>
          <w:szCs w:val="22"/>
          <w:lang w:eastAsia="en-US"/>
        </w:rPr>
        <w:t xml:space="preserve"> di Via Ombrone 9, dal 23 maggio al 30 maggio, ad ingresso libero, dal lunedì al giovedì dalle 15.00 alle 19.00, venerdì mattina solo su appuntamento.</w:t>
      </w:r>
    </w:p>
    <w:p w:rsidR="00E50D9F" w:rsidRPr="00E50D9F" w:rsidRDefault="00E50D9F" w:rsidP="00E50D9F">
      <w:pPr>
        <w:spacing w:after="160"/>
        <w:jc w:val="center"/>
        <w:rPr>
          <w:rFonts w:ascii="Calibri" w:eastAsia="Times New Roman" w:hAnsi="Calibri" w:cs="Calibri"/>
          <w:b/>
          <w:bCs/>
          <w:color w:val="000000"/>
          <w:sz w:val="22"/>
          <w:szCs w:val="22"/>
        </w:rPr>
      </w:pPr>
    </w:p>
    <w:p w:rsidR="00E50D9F" w:rsidRPr="00E50D9F" w:rsidRDefault="00E50D9F" w:rsidP="00E50D9F">
      <w:pPr>
        <w:spacing w:after="160"/>
        <w:jc w:val="both"/>
        <w:rPr>
          <w:rFonts w:ascii="Times New Roman" w:eastAsia="Times New Roman" w:hAnsi="Times New Roman" w:cs="Times New Roman"/>
        </w:rPr>
      </w:pPr>
      <w:r w:rsidRPr="00E50D9F">
        <w:rPr>
          <w:rFonts w:ascii="Calibri" w:eastAsia="Times New Roman" w:hAnsi="Calibri" w:cs="Calibri"/>
          <w:b/>
          <w:bCs/>
          <w:color w:val="000000"/>
          <w:sz w:val="22"/>
          <w:szCs w:val="22"/>
        </w:rPr>
        <w:t>Biografia</w:t>
      </w:r>
    </w:p>
    <w:p w:rsidR="00E50D9F" w:rsidRPr="00E50D9F" w:rsidRDefault="00E50D9F" w:rsidP="00E50D9F">
      <w:pPr>
        <w:spacing w:after="160"/>
        <w:jc w:val="both"/>
        <w:rPr>
          <w:rFonts w:ascii="Times New Roman" w:eastAsia="Times New Roman" w:hAnsi="Times New Roman" w:cs="Times New Roman"/>
        </w:rPr>
      </w:pPr>
      <w:r w:rsidRPr="00E50D9F">
        <w:rPr>
          <w:rFonts w:ascii="Calibri" w:eastAsia="Times New Roman" w:hAnsi="Calibri" w:cs="Calibri"/>
          <w:color w:val="000000"/>
          <w:sz w:val="22"/>
          <w:szCs w:val="22"/>
        </w:rPr>
        <w:t xml:space="preserve">Dante </w:t>
      </w:r>
      <w:proofErr w:type="spellStart"/>
      <w:r w:rsidRPr="00E50D9F">
        <w:rPr>
          <w:rFonts w:ascii="Calibri" w:eastAsia="Times New Roman" w:hAnsi="Calibri" w:cs="Calibri"/>
          <w:color w:val="000000"/>
          <w:sz w:val="22"/>
          <w:szCs w:val="22"/>
        </w:rPr>
        <w:t>Gurrieri</w:t>
      </w:r>
      <w:proofErr w:type="spellEnd"/>
      <w:r w:rsidRPr="00E50D9F">
        <w:rPr>
          <w:rFonts w:ascii="Calibri" w:eastAsia="Times New Roman" w:hAnsi="Calibri" w:cs="Calibri"/>
          <w:color w:val="000000"/>
          <w:sz w:val="22"/>
          <w:szCs w:val="22"/>
        </w:rPr>
        <w:t>, nasce a Ferrara nel 1955 e vive e studia in Emilia Romagna.</w:t>
      </w:r>
    </w:p>
    <w:p w:rsidR="00E50D9F" w:rsidRPr="00E50D9F" w:rsidRDefault="00E50D9F" w:rsidP="00E50D9F">
      <w:pPr>
        <w:shd w:val="clear" w:color="auto" w:fill="FFFFFF"/>
        <w:spacing w:after="150"/>
        <w:jc w:val="both"/>
        <w:rPr>
          <w:rFonts w:ascii="Times New Roman" w:eastAsia="Times New Roman" w:hAnsi="Times New Roman" w:cs="Times New Roman"/>
        </w:rPr>
      </w:pPr>
      <w:r w:rsidRPr="00E50D9F">
        <w:rPr>
          <w:rFonts w:ascii="Calibri" w:eastAsia="Times New Roman" w:hAnsi="Calibri" w:cs="Calibri"/>
          <w:color w:val="000000"/>
          <w:sz w:val="22"/>
          <w:szCs w:val="22"/>
        </w:rPr>
        <w:t>Dopo aver frequentato il DAMS di Bologna negli anni ’70, allora laboratorio di grandi aspettative, utopie politiche e vitale sperimentazione, si trasferisce a Roma, dove oggi vive e lavora nella pubblica amministrazione.</w:t>
      </w:r>
    </w:p>
    <w:p w:rsidR="00E50D9F" w:rsidRPr="00E50D9F" w:rsidRDefault="00E50D9F" w:rsidP="00E50D9F">
      <w:pPr>
        <w:shd w:val="clear" w:color="auto" w:fill="FFFFFF"/>
        <w:spacing w:after="150"/>
        <w:jc w:val="both"/>
        <w:rPr>
          <w:rFonts w:ascii="Times New Roman" w:eastAsia="Times New Roman" w:hAnsi="Times New Roman" w:cs="Times New Roman"/>
        </w:rPr>
      </w:pPr>
      <w:r w:rsidRPr="00E50D9F">
        <w:rPr>
          <w:rFonts w:ascii="Calibri" w:eastAsia="Times New Roman" w:hAnsi="Calibri" w:cs="Calibri"/>
          <w:color w:val="000000"/>
          <w:sz w:val="22"/>
          <w:szCs w:val="22"/>
        </w:rPr>
        <w:t>Continua a coltivare il suo interesse per la politica da un punto di vista sociale e comunicativo e per il campo artistico, sviluppando la sua passione per la storia dell’arte e per la fotografia, con particolare attenzione ai grandi maestri del ritratto e della moda.</w:t>
      </w:r>
    </w:p>
    <w:p w:rsidR="00E50D9F" w:rsidRPr="00E50D9F" w:rsidRDefault="00E50D9F" w:rsidP="00E50D9F">
      <w:pPr>
        <w:shd w:val="clear" w:color="auto" w:fill="FFFFFF"/>
        <w:spacing w:after="15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 xml:space="preserve">Un intreccio questo, un doppio binario di interessi, che sfocia nel 2018 nell’opera </w:t>
      </w:r>
      <w:proofErr w:type="gramStart"/>
      <w:r w:rsidRPr="00E50D9F">
        <w:rPr>
          <w:rFonts w:ascii="Calibri" w:eastAsia="Times New Roman" w:hAnsi="Calibri" w:cs="Calibri"/>
          <w:color w:val="000000"/>
          <w:sz w:val="22"/>
          <w:szCs w:val="22"/>
        </w:rPr>
        <w:t>“ Con</w:t>
      </w:r>
      <w:proofErr w:type="gramEnd"/>
      <w:r w:rsidRPr="00E50D9F">
        <w:rPr>
          <w:rFonts w:ascii="Calibri" w:eastAsia="Times New Roman" w:hAnsi="Calibri" w:cs="Calibri"/>
          <w:color w:val="000000"/>
          <w:sz w:val="22"/>
          <w:szCs w:val="22"/>
        </w:rPr>
        <w:t>…fusione  -  Benvenuta terza Repubblica” e attualmente nel progetto “Arte…fatto”, dove tenta di fornire attraverso un gioco di fusioni e sovrapposizioni fra personaggi diventati ormai abituali nella nostra quotidianità mediatica e grandi opere d’arte del passato, una chiave di lettura della teatralità e del paradosso della Politica contemporanea.</w:t>
      </w:r>
    </w:p>
    <w:p w:rsidR="00E50D9F" w:rsidRPr="00E50D9F" w:rsidRDefault="00E50D9F" w:rsidP="00E50D9F">
      <w:pPr>
        <w:shd w:val="clear" w:color="auto" w:fill="FFFFFF"/>
        <w:spacing w:after="15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Tra le sue ultime personali, ricordiamo:</w:t>
      </w:r>
    </w:p>
    <w:p w:rsidR="00E50D9F" w:rsidRPr="00E50D9F" w:rsidRDefault="00E50D9F" w:rsidP="00E50D9F">
      <w:pPr>
        <w:shd w:val="clear" w:color="auto" w:fill="FFFFFF"/>
        <w:spacing w:after="150"/>
        <w:jc w:val="both"/>
        <w:rPr>
          <w:rFonts w:ascii="Calibri" w:eastAsia="Times New Roman" w:hAnsi="Calibri" w:cs="Calibri"/>
          <w:color w:val="000000"/>
          <w:sz w:val="22"/>
          <w:szCs w:val="22"/>
        </w:rPr>
      </w:pPr>
      <w:r w:rsidRPr="00E50D9F">
        <w:rPr>
          <w:rFonts w:ascii="Calibri" w:eastAsia="Times New Roman" w:hAnsi="Calibri" w:cs="Calibri"/>
          <w:color w:val="000000"/>
          <w:sz w:val="22"/>
          <w:szCs w:val="22"/>
        </w:rPr>
        <w:t xml:space="preserve">2018 </w:t>
      </w:r>
      <w:proofErr w:type="gramStart"/>
      <w:r w:rsidRPr="00E50D9F">
        <w:rPr>
          <w:rFonts w:ascii="Calibri" w:eastAsia="Times New Roman" w:hAnsi="Calibri" w:cs="Calibri"/>
          <w:color w:val="000000"/>
          <w:sz w:val="22"/>
          <w:szCs w:val="22"/>
        </w:rPr>
        <w:t>“ Benvenuta</w:t>
      </w:r>
      <w:proofErr w:type="gramEnd"/>
      <w:r w:rsidRPr="00E50D9F">
        <w:rPr>
          <w:rFonts w:ascii="Calibri" w:eastAsia="Times New Roman" w:hAnsi="Calibri" w:cs="Calibri"/>
          <w:color w:val="000000"/>
          <w:sz w:val="22"/>
          <w:szCs w:val="22"/>
        </w:rPr>
        <w:t xml:space="preserve"> Terza Repubblica -  Con-fusione ” Galleria </w:t>
      </w:r>
      <w:proofErr w:type="spellStart"/>
      <w:r w:rsidRPr="00E50D9F">
        <w:rPr>
          <w:rFonts w:ascii="Calibri" w:eastAsia="Times New Roman" w:hAnsi="Calibri" w:cs="Calibri"/>
          <w:color w:val="000000"/>
          <w:sz w:val="22"/>
          <w:szCs w:val="22"/>
        </w:rPr>
        <w:t>Red</w:t>
      </w:r>
      <w:proofErr w:type="spellEnd"/>
      <w:r w:rsidRPr="00E50D9F">
        <w:rPr>
          <w:rFonts w:ascii="Calibri" w:eastAsia="Times New Roman" w:hAnsi="Calibri" w:cs="Calibri"/>
          <w:color w:val="000000"/>
          <w:sz w:val="22"/>
          <w:szCs w:val="22"/>
        </w:rPr>
        <w:t xml:space="preserve"> </w:t>
      </w:r>
      <w:proofErr w:type="spellStart"/>
      <w:r w:rsidRPr="00E50D9F">
        <w:rPr>
          <w:rFonts w:ascii="Calibri" w:eastAsia="Times New Roman" w:hAnsi="Calibri" w:cs="Calibri"/>
          <w:color w:val="000000"/>
          <w:sz w:val="22"/>
          <w:szCs w:val="22"/>
        </w:rPr>
        <w:t>Factory</w:t>
      </w:r>
      <w:proofErr w:type="spellEnd"/>
      <w:r w:rsidRPr="00E50D9F">
        <w:rPr>
          <w:rFonts w:ascii="Calibri" w:eastAsia="Times New Roman" w:hAnsi="Calibri" w:cs="Calibri"/>
          <w:color w:val="000000"/>
          <w:sz w:val="22"/>
          <w:szCs w:val="22"/>
        </w:rPr>
        <w:t xml:space="preserve"> – Cassiopea – Roma</w:t>
      </w: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E50D9F" w:rsidRDefault="00E50D9F" w:rsidP="0009456D">
      <w:pPr>
        <w:jc w:val="center"/>
      </w:pPr>
    </w:p>
    <w:p w:rsidR="00FD37EE" w:rsidRDefault="00FD37EE" w:rsidP="0009456D">
      <w:pPr>
        <w:jc w:val="center"/>
      </w:pPr>
    </w:p>
    <w:p w:rsidR="00410F13" w:rsidRDefault="0009456D" w:rsidP="00E50D9F">
      <w:pPr>
        <w:pStyle w:val="CorpoA"/>
        <w:jc w:val="center"/>
      </w:pPr>
      <w:bookmarkStart w:id="0" w:name="_GoBack"/>
      <w:r>
        <w:rPr>
          <w:noProof/>
        </w:rPr>
        <w:drawing>
          <wp:inline distT="0" distB="0" distL="0" distR="0" wp14:anchorId="5D44E930" wp14:editId="37B2C9AE">
            <wp:extent cx="3184023" cy="1141095"/>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84882" cy="1141403"/>
                    </a:xfrm>
                    <a:prstGeom prst="rect">
                      <a:avLst/>
                    </a:prstGeom>
                    <a:noFill/>
                    <a:ln>
                      <a:noFill/>
                    </a:ln>
                  </pic:spPr>
                </pic:pic>
              </a:graphicData>
            </a:graphic>
          </wp:inline>
        </w:drawing>
      </w:r>
      <w:bookmarkEnd w:id="0"/>
    </w:p>
    <w:sectPr w:rsidR="00410F13" w:rsidSect="001D617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56D"/>
    <w:rsid w:val="0009456D"/>
    <w:rsid w:val="001D6175"/>
    <w:rsid w:val="00410F13"/>
    <w:rsid w:val="007B4532"/>
    <w:rsid w:val="00E241E9"/>
    <w:rsid w:val="00E50D9F"/>
    <w:rsid w:val="00FD37E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0266C8CF-7A19-4163-8B87-A3444E227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9456D"/>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9456D"/>
    <w:rPr>
      <w:rFonts w:ascii="Lucida Grande" w:hAnsi="Lucida Grande" w:cs="Lucida Grande"/>
      <w:sz w:val="18"/>
      <w:szCs w:val="18"/>
    </w:rPr>
  </w:style>
  <w:style w:type="paragraph" w:customStyle="1" w:styleId="CorpoA">
    <w:name w:val="Corpo A"/>
    <w:rsid w:val="00FD37EE"/>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657</Words>
  <Characters>3750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dc:creator>
  <cp:keywords/>
  <dc:description/>
  <cp:lastModifiedBy>Stefania Vaghi</cp:lastModifiedBy>
  <cp:revision>2</cp:revision>
  <cp:lastPrinted>2019-05-06T16:55:00Z</cp:lastPrinted>
  <dcterms:created xsi:type="dcterms:W3CDTF">2019-05-08T16:33:00Z</dcterms:created>
  <dcterms:modified xsi:type="dcterms:W3CDTF">2019-05-08T16:33:00Z</dcterms:modified>
</cp:coreProperties>
</file>