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116A9E" w14:textId="43C9D35D" w:rsidR="00EB7512" w:rsidRDefault="00EB7512">
      <w:r>
        <w:rPr>
          <w:noProof/>
        </w:rPr>
        <w:drawing>
          <wp:inline distT="0" distB="0" distL="0" distR="0" wp14:anchorId="2F03F780" wp14:editId="55DAF30D">
            <wp:extent cx="6101541" cy="682185"/>
            <wp:effectExtent l="0" t="0" r="0" b="381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099"/>
                    <a:stretch/>
                  </pic:blipFill>
                  <pic:spPr bwMode="auto">
                    <a:xfrm>
                      <a:off x="0" y="0"/>
                      <a:ext cx="6219145" cy="6953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BE6BFB" w14:textId="542A7872" w:rsidR="00EB7512" w:rsidRDefault="00EB7512"/>
    <w:p w14:paraId="72833370" w14:textId="77777777" w:rsid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</w:p>
    <w:p w14:paraId="3271DA20" w14:textId="77777777" w:rsid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</w:p>
    <w:p w14:paraId="34C35E7A" w14:textId="2E5949D2" w:rsidR="00EB7512" w:rsidRP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>Il 6 dicembre, la città di Alberobello celebra assieme ai cittadini e a tutti gli ospiti visitatori i 26 anni dall’iscrizione nella Lista del Patrimonio Mondiale UNESCO.</w:t>
      </w:r>
    </w:p>
    <w:p w14:paraId="460C38A6" w14:textId="77777777" w:rsidR="00EB7512" w:rsidRP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</w:p>
    <w:p w14:paraId="5DE61956" w14:textId="77777777" w:rsidR="00EB7512" w:rsidRP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 xml:space="preserve">Per festeggiare questa straordinaria ricorrenza, il Comune in collaborazione con Regione Puglia, UNESCO, Puglia Promozione e l’Accademia delle Belle Arti di Brera inaugura Alberobello </w:t>
      </w:r>
      <w:proofErr w:type="spellStart"/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>Contemporary</w:t>
      </w:r>
      <w:proofErr w:type="spellEnd"/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 xml:space="preserve"> Art.</w:t>
      </w:r>
    </w:p>
    <w:p w14:paraId="5F66DAB2" w14:textId="77777777" w:rsidR="00EB7512" w:rsidRP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</w:p>
    <w:p w14:paraId="07E0D26F" w14:textId="0F26C29F" w:rsidR="00EB7512" w:rsidRP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 xml:space="preserve">Una mostra d’arte contemporanea che, grazie alla curatrice Antonella </w:t>
      </w:r>
      <w:proofErr w:type="spellStart"/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>Pierno</w:t>
      </w:r>
      <w:proofErr w:type="spellEnd"/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 xml:space="preserve">, ha visto il coinvolgimento di artisti straordinari di fama nazionale e internazionale quali Michele Zaza, Luca </w:t>
      </w:r>
      <w:proofErr w:type="spellStart"/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>Campigotto</w:t>
      </w:r>
      <w:proofErr w:type="spellEnd"/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 xml:space="preserve">, </w:t>
      </w:r>
      <w:proofErr w:type="spellStart"/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>Guillermina</w:t>
      </w:r>
      <w:proofErr w:type="spellEnd"/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 xml:space="preserve"> De Gennaro, Pierpaolo </w:t>
      </w:r>
      <w:proofErr w:type="spellStart"/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>Miccolis</w:t>
      </w:r>
      <w:proofErr w:type="spellEnd"/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 xml:space="preserve">, Giorgio </w:t>
      </w:r>
      <w:proofErr w:type="spellStart"/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>Bernasconi</w:t>
      </w:r>
      <w:proofErr w:type="spellEnd"/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 xml:space="preserve">, Pietro </w:t>
      </w:r>
      <w:proofErr w:type="spellStart"/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>Guglielmin</w:t>
      </w:r>
      <w:proofErr w:type="spellEnd"/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 xml:space="preserve"> e Marco </w:t>
      </w:r>
      <w:proofErr w:type="spellStart"/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>Paleari</w:t>
      </w:r>
      <w:proofErr w:type="spellEnd"/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>.</w:t>
      </w:r>
    </w:p>
    <w:p w14:paraId="56F591CA" w14:textId="77777777" w:rsidR="00EB7512" w:rsidRP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</w:p>
    <w:p w14:paraId="25E6C555" w14:textId="77777777" w:rsidR="00EB7512" w:rsidRP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>Dall’evento inaugurale, previsto esattamente il 6 dicembre, e fino al 6 gennaio 2023, questa importante rassegna di artisti contemporanei assieme alle loro opere apriranno al pubblico alcuni straordinari spazi della Città.</w:t>
      </w:r>
    </w:p>
    <w:p w14:paraId="212D0447" w14:textId="77777777" w:rsidR="00EB7512" w:rsidRP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</w:p>
    <w:p w14:paraId="5709ECB0" w14:textId="77777777" w:rsidR="00EB7512" w:rsidRP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>Le opere saranno esposte in tre differenti location:</w:t>
      </w:r>
    </w:p>
    <w:p w14:paraId="32C9EE0F" w14:textId="77777777" w:rsidR="00EB7512" w:rsidRP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>- Museo del Territorio - Casa Pezzolla in Piazza XXVII Maggio</w:t>
      </w:r>
    </w:p>
    <w:p w14:paraId="07BE924A" w14:textId="77777777" w:rsidR="00EB7512" w:rsidRP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>- Casa d' Amore in Piazza Re Ferdinando IV di Borbone</w:t>
      </w:r>
    </w:p>
    <w:p w14:paraId="34FED662" w14:textId="77777777" w:rsidR="00EB7512" w:rsidRP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 xml:space="preserve">- Casa Alberobello (Casa delle Arti) Largo </w:t>
      </w:r>
      <w:proofErr w:type="spellStart"/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>Martellotta</w:t>
      </w:r>
      <w:proofErr w:type="spellEnd"/>
    </w:p>
    <w:p w14:paraId="2F733B9A" w14:textId="77777777" w:rsidR="00EB7512" w:rsidRP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</w:p>
    <w:p w14:paraId="72C26027" w14:textId="0E7D7CCF" w:rsid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>L’ingresso è libero</w:t>
      </w:r>
    </w:p>
    <w:p w14:paraId="7F29B7C9" w14:textId="77777777" w:rsidR="00EB7512" w:rsidRP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</w:p>
    <w:p w14:paraId="0141DD23" w14:textId="77777777" w:rsid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 xml:space="preserve">#comunedialberobello </w:t>
      </w:r>
    </w:p>
    <w:p w14:paraId="1BC90871" w14:textId="77777777" w:rsid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 xml:space="preserve">#weareinpuglia </w:t>
      </w:r>
    </w:p>
    <w:p w14:paraId="0E7F50EB" w14:textId="77777777" w:rsid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 xml:space="preserve">#weareintrulli </w:t>
      </w:r>
    </w:p>
    <w:p w14:paraId="0A978CAA" w14:textId="77777777" w:rsid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 xml:space="preserve">Regione Puglia </w:t>
      </w:r>
    </w:p>
    <w:p w14:paraId="603FE693" w14:textId="77777777" w:rsid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  <w:proofErr w:type="spellStart"/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>WeAreinPuglia</w:t>
      </w:r>
      <w:proofErr w:type="spellEnd"/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 xml:space="preserve"> </w:t>
      </w:r>
    </w:p>
    <w:p w14:paraId="25EFB6E0" w14:textId="4C2E7B1F" w:rsid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>UNESCO</w:t>
      </w:r>
    </w:p>
    <w:p w14:paraId="6F377141" w14:textId="556A72AC" w:rsid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 xml:space="preserve">Accademia </w:t>
      </w:r>
      <w:r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 xml:space="preserve">di Belle Arti di </w:t>
      </w:r>
      <w:r w:rsidRPr="00EB7512"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  <w:t>Brera</w:t>
      </w:r>
    </w:p>
    <w:p w14:paraId="2E362BB4" w14:textId="77777777" w:rsidR="00EB7512" w:rsidRPr="00EB7512" w:rsidRDefault="00EB7512" w:rsidP="00EB7512">
      <w:pPr>
        <w:shd w:val="clear" w:color="auto" w:fill="FFFFFF"/>
        <w:jc w:val="both"/>
        <w:rPr>
          <w:rFonts w:ascii="Helvetica Neue" w:eastAsia="Times New Roman" w:hAnsi="Helvetica Neue" w:cs="Times New Roman"/>
          <w:color w:val="1D2228"/>
          <w:sz w:val="28"/>
          <w:szCs w:val="28"/>
          <w:lang w:eastAsia="it-IT"/>
        </w:rPr>
      </w:pPr>
    </w:p>
    <w:p w14:paraId="784768D8" w14:textId="77777777" w:rsidR="00EB7512" w:rsidRPr="00EB7512" w:rsidRDefault="00EB7512" w:rsidP="00EB7512">
      <w:pPr>
        <w:rPr>
          <w:rFonts w:ascii="Times New Roman" w:eastAsia="Times New Roman" w:hAnsi="Times New Roman" w:cs="Times New Roman"/>
          <w:lang w:eastAsia="it-IT"/>
        </w:rPr>
      </w:pPr>
    </w:p>
    <w:p w14:paraId="7C5B84ED" w14:textId="77777777" w:rsidR="00EB7512" w:rsidRDefault="00EB7512"/>
    <w:sectPr w:rsidR="00EB7512" w:rsidSect="00EB751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512"/>
    <w:rsid w:val="00EB7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C6EF48D"/>
  <w15:chartTrackingRefBased/>
  <w15:docId w15:val="{B896BFE2-4B16-914F-A7F5-4C7AF738E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258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3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25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98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955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300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2472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77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6070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62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82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4714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3051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9382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3845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704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5110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47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150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6996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190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Antonietta Pierno</dc:creator>
  <cp:keywords/>
  <dc:description/>
  <cp:lastModifiedBy>Antonietta Pierno</cp:lastModifiedBy>
  <cp:revision>1</cp:revision>
  <dcterms:created xsi:type="dcterms:W3CDTF">2022-12-02T22:52:00Z</dcterms:created>
  <dcterms:modified xsi:type="dcterms:W3CDTF">2022-12-02T23:01:00Z</dcterms:modified>
</cp:coreProperties>
</file>