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i default"/>
        <w:bidi w:val="0"/>
        <w:ind w:left="0" w:right="0" w:firstLine="0"/>
        <w:jc w:val="both"/>
        <w:rPr>
          <w:rFonts w:ascii="Times New Roman" w:cs="Times New Roman" w:hAnsi="Times New Roman" w:eastAsia="Times New Roman"/>
          <w:color w:val="000000"/>
          <w:sz w:val="36"/>
          <w:szCs w:val="36"/>
          <w:shd w:val="clear" w:color="auto" w:fill="ffffff"/>
          <w:rtl w:val="0"/>
        </w:rPr>
      </w:pPr>
      <w:r>
        <w:rPr>
          <w:rFonts w:ascii="Times New Roman" w:hAnsi="Times New Roman"/>
          <w:color w:val="212121"/>
          <w:sz w:val="36"/>
          <w:szCs w:val="36"/>
          <w:shd w:val="clear" w:color="auto" w:fill="ffffff"/>
          <w:rtl w:val="0"/>
          <w:lang w:val="it-IT"/>
        </w:rPr>
        <w:t>Nell'ambito dell' ESTATE GRAFFIGNANESE, Scrittori in Tuscia, sabato 22 agosto alle ore 18.30</w:t>
      </w:r>
      <w:r>
        <w:rPr>
          <w:rFonts w:ascii="Times New Roman" w:hAnsi="Times New Roman" w:hint="default"/>
          <w:color w:val="212121"/>
          <w:sz w:val="36"/>
          <w:szCs w:val="36"/>
          <w:shd w:val="clear" w:color="auto" w:fill="ffffff"/>
          <w:rtl w:val="0"/>
        </w:rPr>
        <w:t> </w:t>
      </w:r>
    </w:p>
    <w:p>
      <w:pPr>
        <w:pStyle w:val="Di default"/>
        <w:bidi w:val="0"/>
        <w:ind w:left="0" w:right="0" w:firstLine="0"/>
        <w:jc w:val="both"/>
        <w:rPr>
          <w:rFonts w:ascii="Times New Roman" w:cs="Times New Roman" w:hAnsi="Times New Roman" w:eastAsia="Times New Roman"/>
          <w:color w:val="000000"/>
          <w:sz w:val="36"/>
          <w:szCs w:val="36"/>
          <w:shd w:val="clear" w:color="auto" w:fill="ffffff"/>
          <w:rtl w:val="0"/>
        </w:rPr>
      </w:pPr>
      <w:r>
        <w:rPr>
          <w:rFonts w:ascii="Times New Roman" w:hAnsi="Times New Roman"/>
          <w:color w:val="212121"/>
          <w:sz w:val="36"/>
          <w:szCs w:val="36"/>
          <w:shd w:val="clear" w:color="auto" w:fill="ffffff"/>
          <w:rtl w:val="0"/>
          <w:lang w:val="it-IT"/>
        </w:rPr>
        <w:t xml:space="preserve">nel suggestivo cortile del Palazzo Baronale di Sipicciano, </w:t>
      </w:r>
      <w:r>
        <w:rPr>
          <w:rFonts w:ascii="Times New Roman" w:hAnsi="Times New Roman"/>
          <w:color w:val="212121"/>
          <w:sz w:val="36"/>
          <w:szCs w:val="36"/>
          <w:shd w:val="clear" w:color="auto" w:fill="ffffff"/>
          <w:rtl w:val="0"/>
          <w:lang w:val="it-IT"/>
        </w:rPr>
        <w:t xml:space="preserve">Piazza Umberto 1, Sipicciano, </w:t>
      </w:r>
      <w:r>
        <w:rPr>
          <w:rFonts w:ascii="Times New Roman" w:hAnsi="Times New Roman"/>
          <w:color w:val="212121"/>
          <w:sz w:val="36"/>
          <w:szCs w:val="36"/>
          <w:shd w:val="clear" w:color="auto" w:fill="ffffff"/>
          <w:rtl w:val="0"/>
        </w:rPr>
        <w:t>verr</w:t>
      </w:r>
      <w:r>
        <w:rPr>
          <w:rFonts w:ascii="Times New Roman" w:hAnsi="Times New Roman" w:hint="default"/>
          <w:color w:val="212121"/>
          <w:sz w:val="36"/>
          <w:szCs w:val="36"/>
          <w:shd w:val="clear" w:color="auto" w:fill="ffffff"/>
          <w:rtl w:val="0"/>
          <w:lang w:val="fr-FR"/>
        </w:rPr>
        <w:t xml:space="preserve">à </w:t>
      </w:r>
      <w:r>
        <w:rPr>
          <w:rFonts w:ascii="Times New Roman" w:hAnsi="Times New Roman"/>
          <w:color w:val="212121"/>
          <w:sz w:val="36"/>
          <w:szCs w:val="36"/>
          <w:shd w:val="clear" w:color="auto" w:fill="ffffff"/>
          <w:rtl w:val="0"/>
          <w:lang w:val="it-IT"/>
        </w:rPr>
        <w:t>presentato il libro "Le terre di nessuno" di Antonio Ar</w:t>
      </w:r>
      <w:r>
        <w:rPr>
          <w:rFonts w:ascii="Times New Roman" w:hAnsi="Times New Roman" w:hint="default"/>
          <w:color w:val="212121"/>
          <w:sz w:val="36"/>
          <w:szCs w:val="36"/>
          <w:shd w:val="clear" w:color="auto" w:fill="ffffff"/>
          <w:rtl w:val="0"/>
          <w:lang w:val="fr-FR"/>
        </w:rPr>
        <w:t>é</w:t>
      </w:r>
      <w:r>
        <w:rPr>
          <w:rFonts w:ascii="Times New Roman" w:hAnsi="Times New Roman"/>
          <w:color w:val="212121"/>
          <w:sz w:val="36"/>
          <w:szCs w:val="36"/>
          <w:shd w:val="clear" w:color="auto" w:fill="ffffff"/>
          <w:rtl w:val="0"/>
          <w:lang w:val="it-IT"/>
        </w:rPr>
        <w:t>valo.Partecipano l'autore e il curatore dell'evento Maurizio Piccirilli.</w:t>
      </w:r>
    </w:p>
    <w:p>
      <w:pPr>
        <w:pStyle w:val="Di default"/>
        <w:bidi w:val="0"/>
        <w:ind w:left="0" w:right="0" w:firstLine="0"/>
        <w:jc w:val="both"/>
        <w:rPr>
          <w:rFonts w:ascii="Times New Roman" w:cs="Times New Roman" w:hAnsi="Times New Roman" w:eastAsia="Times New Roman"/>
          <w:sz w:val="36"/>
          <w:szCs w:val="36"/>
          <w:shd w:val="clear" w:color="auto" w:fill="ffffff"/>
          <w:rtl w:val="0"/>
        </w:rPr>
      </w:pPr>
    </w:p>
    <w:p>
      <w:pPr>
        <w:pStyle w:val="Di default"/>
        <w:bidi w:val="0"/>
        <w:ind w:left="0" w:right="0" w:firstLine="0"/>
        <w:jc w:val="both"/>
        <w:rPr>
          <w:rFonts w:ascii="Times New Roman" w:cs="Times New Roman" w:hAnsi="Times New Roman" w:eastAsia="Times New Roman"/>
          <w:color w:val="000000"/>
          <w:sz w:val="36"/>
          <w:szCs w:val="36"/>
          <w:shd w:val="clear" w:color="auto" w:fill="ffffff"/>
          <w:rtl w:val="0"/>
        </w:rPr>
      </w:pPr>
      <w:r>
        <w:rPr>
          <w:rFonts w:ascii="Times New Roman" w:hAnsi="Times New Roman"/>
          <w:color w:val="212121"/>
          <w:sz w:val="36"/>
          <w:szCs w:val="36"/>
          <w:shd w:val="clear" w:color="auto" w:fill="ffffff"/>
          <w:rtl w:val="0"/>
          <w:lang w:val="it-IT"/>
        </w:rPr>
        <w:t>Durante la presentazione l'attrice Francesca Fenati legger</w:t>
      </w:r>
      <w:r>
        <w:rPr>
          <w:rFonts w:ascii="Times New Roman" w:hAnsi="Times New Roman" w:hint="default"/>
          <w:color w:val="212121"/>
          <w:sz w:val="36"/>
          <w:szCs w:val="36"/>
          <w:shd w:val="clear" w:color="auto" w:fill="ffffff"/>
          <w:rtl w:val="0"/>
          <w:lang w:val="fr-FR"/>
        </w:rPr>
        <w:t xml:space="preserve">à </w:t>
      </w:r>
      <w:r>
        <w:rPr>
          <w:rFonts w:ascii="Times New Roman" w:hAnsi="Times New Roman"/>
          <w:color w:val="212121"/>
          <w:sz w:val="36"/>
          <w:szCs w:val="36"/>
          <w:shd w:val="clear" w:color="auto" w:fill="ffffff"/>
          <w:rtl w:val="0"/>
          <w:lang w:val="it-IT"/>
        </w:rPr>
        <w:t>alcuni poesia.</w:t>
      </w:r>
      <w:r>
        <w:rPr>
          <w:rFonts w:ascii="Times New Roman" w:hAnsi="Times New Roman" w:hint="default"/>
          <w:color w:val="212121"/>
          <w:sz w:val="36"/>
          <w:szCs w:val="36"/>
          <w:shd w:val="clear" w:color="auto" w:fill="ffffff"/>
          <w:rtl w:val="0"/>
        </w:rPr>
        <w:t> </w:t>
      </w:r>
    </w:p>
    <w:p>
      <w:pPr>
        <w:pStyle w:val="Di default"/>
        <w:bidi w:val="0"/>
        <w:ind w:left="0" w:right="0" w:firstLine="0"/>
        <w:jc w:val="left"/>
        <w:rPr>
          <w:rFonts w:ascii="Arial" w:cs="Arial" w:hAnsi="Arial" w:eastAsia="Arial"/>
          <w:color w:val="191919"/>
          <w:sz w:val="26"/>
          <w:szCs w:val="26"/>
          <w:shd w:val="clear" w:color="auto" w:fill="ffffff"/>
          <w:rtl w:val="0"/>
        </w:rPr>
      </w:pPr>
      <w:r>
        <w:rPr>
          <w:rFonts w:ascii="Arial" w:hAnsi="Arial" w:hint="default"/>
          <w:color w:val="191919"/>
          <w:sz w:val="26"/>
          <w:szCs w:val="26"/>
          <w:shd w:val="clear" w:color="auto" w:fill="ffffff"/>
          <w:rtl w:val="0"/>
        </w:rPr>
        <w:t> </w:t>
      </w:r>
    </w:p>
    <w:p>
      <w:pPr>
        <w:pStyle w:val="Di default"/>
        <w:bidi w:val="0"/>
        <w:ind w:left="0" w:right="0" w:firstLine="0"/>
        <w:jc w:val="left"/>
        <w:rPr>
          <w:rFonts w:ascii="Arial" w:cs="Arial" w:hAnsi="Arial" w:eastAsia="Arial"/>
          <w:color w:val="131313"/>
          <w:sz w:val="26"/>
          <w:szCs w:val="26"/>
          <w:shd w:val="clear" w:color="auto" w:fill="ffffff"/>
          <w:rtl w:val="0"/>
        </w:rPr>
      </w:pPr>
    </w:p>
    <w:p>
      <w:pPr>
        <w:pStyle w:val="Di 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121318"/>
          <w:sz w:val="32"/>
          <w:szCs w:val="32"/>
          <w:shd w:val="clear" w:color="auto" w:fill="ffffff"/>
          <w:rtl w:val="0"/>
        </w:rPr>
      </w:pPr>
      <w:r>
        <w:rPr>
          <w:rFonts w:ascii="Times New Roman" w:hAnsi="Times New Roman"/>
          <w:color w:val="121318"/>
          <w:sz w:val="32"/>
          <w:szCs w:val="32"/>
          <w:shd w:val="clear" w:color="auto" w:fill="ffffff"/>
          <w:rtl w:val="0"/>
        </w:rPr>
        <w:t>L</w:t>
      </w:r>
      <w:r>
        <w:rPr>
          <w:rFonts w:ascii="Times New Roman" w:hAnsi="Times New Roman" w:hint="default"/>
          <w:color w:val="121318"/>
          <w:sz w:val="32"/>
          <w:szCs w:val="32"/>
          <w:shd w:val="clear" w:color="auto" w:fill="ffffff"/>
          <w:rtl w:val="0"/>
        </w:rPr>
        <w:t>’</w:t>
      </w:r>
      <w:r>
        <w:rPr>
          <w:rFonts w:ascii="Times New Roman" w:hAnsi="Times New Roman"/>
          <w:color w:val="121318"/>
          <w:sz w:val="32"/>
          <w:szCs w:val="32"/>
          <w:shd w:val="clear" w:color="auto" w:fill="ffffff"/>
          <w:rtl w:val="0"/>
          <w:lang w:val="de-DE"/>
        </w:rPr>
        <w:t>AUTORE:</w:t>
      </w:r>
      <w:r>
        <w:rPr>
          <w:rFonts w:ascii="Times New Roman" w:hAnsi="Times New Roman" w:hint="default"/>
          <w:color w:val="121318"/>
          <w:sz w:val="32"/>
          <w:szCs w:val="32"/>
          <w:shd w:val="clear" w:color="auto" w:fill="ffffff"/>
          <w:rtl w:val="0"/>
        </w:rPr>
        <w:t> </w:t>
      </w:r>
    </w:p>
    <w:p>
      <w:pPr>
        <w:pStyle w:val="Di 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131313"/>
          <w:sz w:val="32"/>
          <w:szCs w:val="32"/>
          <w:shd w:val="clear" w:color="auto" w:fill="ffffff"/>
          <w:rtl w:val="0"/>
        </w:rPr>
      </w:pPr>
      <w:r>
        <w:rPr>
          <w:rFonts w:ascii="Times New Roman" w:hAnsi="Times New Roman"/>
          <w:b w:val="1"/>
          <w:bCs w:val="1"/>
          <w:color w:val="131313"/>
          <w:sz w:val="32"/>
          <w:szCs w:val="32"/>
          <w:shd w:val="clear" w:color="auto" w:fill="ffffff"/>
          <w:rtl w:val="0"/>
          <w:lang w:val="it-IT"/>
        </w:rPr>
        <w:t>Antonio Arevalo</w:t>
      </w:r>
      <w:r>
        <w:rPr>
          <w:rFonts w:ascii="Times New Roman" w:hAnsi="Times New Roman" w:hint="default"/>
          <w:color w:val="131313"/>
          <w:sz w:val="32"/>
          <w:szCs w:val="32"/>
          <w:shd w:val="clear" w:color="auto" w:fill="ffffff"/>
          <w:rtl w:val="0"/>
          <w:lang w:val="it-IT"/>
        </w:rPr>
        <w:t xml:space="preserve"> è  </w:t>
      </w: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  <w:lang w:val="it-IT"/>
        </w:rPr>
        <w:t>poeta, curatore d</w:t>
      </w:r>
      <w:r>
        <w:rPr>
          <w:rFonts w:ascii="Times New Roman" w:hAnsi="Times New Roman" w:hint="default"/>
          <w:color w:val="131313"/>
          <w:sz w:val="32"/>
          <w:szCs w:val="32"/>
          <w:shd w:val="clear" w:color="auto" w:fill="ffffff"/>
          <w:rtl w:val="0"/>
        </w:rPr>
        <w:t>’</w:t>
      </w: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  <w:lang w:val="it-IT"/>
        </w:rPr>
        <w:t>arte e organizzatore culturale.</w:t>
      </w:r>
      <w:r>
        <w:rPr>
          <w:rFonts w:ascii="Times New Roman" w:hAnsi="Times New Roman" w:hint="default"/>
          <w:color w:val="131313"/>
          <w:sz w:val="32"/>
          <w:szCs w:val="32"/>
          <w:shd w:val="clear" w:color="auto" w:fill="ffffff"/>
          <w:rtl w:val="0"/>
        </w:rPr>
        <w:t> </w:t>
      </w:r>
    </w:p>
    <w:p>
      <w:pPr>
        <w:pStyle w:val="Di default"/>
        <w:bidi w:val="0"/>
        <w:ind w:left="0" w:right="0" w:firstLine="0"/>
        <w:jc w:val="both"/>
        <w:rPr>
          <w:rFonts w:ascii="Times New Roman" w:cs="Times New Roman" w:hAnsi="Times New Roman" w:eastAsia="Times New Roman"/>
          <w:color w:val="131313"/>
          <w:sz w:val="32"/>
          <w:szCs w:val="32"/>
          <w:shd w:val="clear" w:color="auto" w:fill="ffffff"/>
          <w:rtl w:val="0"/>
        </w:rPr>
      </w:pP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  <w:lang w:val="it-IT"/>
        </w:rPr>
        <w:t>Tra le sue raccolte e plaquettes poetiche, in cui spesso si alternano la lingua spagnola e quella italiana, si ricordano: Las tierras de nadie (1980); El Luchexilio (1981), Extra</w:t>
      </w:r>
      <w:r>
        <w:rPr>
          <w:rFonts w:ascii="Times New Roman" w:hAnsi="Times New Roman" w:hint="default"/>
          <w:color w:val="131313"/>
          <w:sz w:val="32"/>
          <w:szCs w:val="32"/>
          <w:shd w:val="clear" w:color="auto" w:fill="ffffff"/>
          <w:rtl w:val="0"/>
          <w:lang w:val="es-ES_tradnl"/>
        </w:rPr>
        <w:t>ñ</w:t>
      </w: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  <w:lang w:val="it-IT"/>
        </w:rPr>
        <w:t>o Tipo (1982), Domus Aurea (1985), Mansi</w:t>
      </w:r>
      <w:r>
        <w:rPr>
          <w:rFonts w:ascii="Times New Roman" w:hAnsi="Times New Roman" w:hint="default"/>
          <w:color w:val="131313"/>
          <w:sz w:val="32"/>
          <w:szCs w:val="32"/>
          <w:shd w:val="clear" w:color="auto" w:fill="ffffff"/>
          <w:rtl w:val="0"/>
          <w:lang w:val="es-ES_tradnl"/>
        </w:rPr>
        <w:t>ó</w:t>
      </w: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  <w:lang w:val="it-IT"/>
        </w:rPr>
        <w:t>n de sombras (1990), Domus Aurea 1-2 (1996). Ha curato importanti esposizioni di artisti contemporanei internazionali in diversi centri e anche presso la prestigiosa Biennale di Venezia.</w:t>
      </w:r>
      <w:r>
        <w:rPr>
          <w:rFonts w:ascii="Times New Roman" w:hAnsi="Times New Roman" w:hint="default"/>
          <w:color w:val="131313"/>
          <w:sz w:val="32"/>
          <w:szCs w:val="32"/>
          <w:shd w:val="clear" w:color="auto" w:fill="ffffff"/>
          <w:rtl w:val="0"/>
        </w:rPr>
        <w:t> </w:t>
      </w:r>
    </w:p>
    <w:p>
      <w:pPr>
        <w:pStyle w:val="Di default"/>
        <w:bidi w:val="0"/>
        <w:ind w:left="0" w:right="0" w:firstLine="0"/>
        <w:jc w:val="both"/>
        <w:rPr>
          <w:rFonts w:ascii="Times New Roman" w:cs="Times New Roman" w:hAnsi="Times New Roman" w:eastAsia="Times New Roman"/>
          <w:color w:val="131313"/>
          <w:sz w:val="32"/>
          <w:szCs w:val="32"/>
          <w:shd w:val="clear" w:color="auto" w:fill="ffffff"/>
          <w:rtl w:val="0"/>
        </w:rPr>
      </w:pP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  <w:lang w:val="it-IT"/>
        </w:rPr>
        <w:t xml:space="preserve">Dal 2014 al 2018 </w:t>
      </w:r>
      <w:r>
        <w:rPr>
          <w:rFonts w:ascii="Times New Roman" w:hAnsi="Times New Roman" w:hint="default"/>
          <w:color w:val="131313"/>
          <w:sz w:val="32"/>
          <w:szCs w:val="32"/>
          <w:shd w:val="clear" w:color="auto" w:fill="ffffff"/>
          <w:rtl w:val="0"/>
          <w:lang w:val="it-IT"/>
        </w:rPr>
        <w:t xml:space="preserve">è </w:t>
      </w: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  <w:lang w:val="it-IT"/>
        </w:rPr>
        <w:t>stato Addetto culturale del Cile in Italia.</w:t>
      </w:r>
    </w:p>
    <w:p>
      <w:pPr>
        <w:pStyle w:val="Di default"/>
        <w:bidi w:val="0"/>
        <w:ind w:left="0" w:right="0" w:firstLine="0"/>
        <w:jc w:val="both"/>
        <w:rPr>
          <w:rFonts w:ascii="Times New Roman" w:cs="Times New Roman" w:hAnsi="Times New Roman" w:eastAsia="Times New Roman"/>
          <w:color w:val="131313"/>
          <w:sz w:val="32"/>
          <w:szCs w:val="32"/>
          <w:shd w:val="clear" w:color="auto" w:fill="ffffff"/>
          <w:rtl w:val="0"/>
        </w:rPr>
      </w:pPr>
    </w:p>
    <w:p>
      <w:pPr>
        <w:pStyle w:val="Di default"/>
        <w:bidi w:val="0"/>
        <w:ind w:left="0" w:right="0" w:firstLine="0"/>
        <w:jc w:val="both"/>
        <w:rPr>
          <w:rFonts w:ascii="Times New Roman" w:cs="Times New Roman" w:hAnsi="Times New Roman" w:eastAsia="Times New Roman"/>
          <w:color w:val="131313"/>
          <w:sz w:val="32"/>
          <w:szCs w:val="32"/>
          <w:shd w:val="clear" w:color="auto" w:fill="ffffff"/>
          <w:rtl w:val="0"/>
        </w:rPr>
      </w:pP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  <w:lang w:val="da-DK"/>
        </w:rPr>
        <w:t>LIBRO:</w:t>
      </w:r>
    </w:p>
    <w:p>
      <w:pPr>
        <w:pStyle w:val="Di default"/>
        <w:bidi w:val="0"/>
        <w:ind w:left="0" w:right="0" w:firstLine="0"/>
        <w:jc w:val="both"/>
        <w:rPr>
          <w:rFonts w:ascii="Times New Roman" w:cs="Times New Roman" w:hAnsi="Times New Roman" w:eastAsia="Times New Roman"/>
          <w:color w:val="131313"/>
          <w:sz w:val="32"/>
          <w:szCs w:val="32"/>
          <w:shd w:val="clear" w:color="auto" w:fill="ffffff"/>
          <w:rtl w:val="0"/>
        </w:rPr>
      </w:pPr>
      <w:r>
        <w:rPr>
          <w:rFonts w:ascii="Times New Roman" w:hAnsi="Times New Roman" w:hint="default"/>
          <w:color w:val="131313"/>
          <w:sz w:val="32"/>
          <w:szCs w:val="32"/>
          <w:shd w:val="clear" w:color="auto" w:fill="ffffff"/>
          <w:rtl w:val="0"/>
        </w:rPr>
        <w:t>“</w:t>
      </w:r>
      <w:r>
        <w:rPr>
          <w:rFonts w:ascii="Times New Roman" w:hAnsi="Times New Roman"/>
          <w:i w:val="1"/>
          <w:iCs w:val="1"/>
          <w:color w:val="131313"/>
          <w:sz w:val="32"/>
          <w:szCs w:val="32"/>
          <w:shd w:val="clear" w:color="auto" w:fill="ffffff"/>
          <w:rtl w:val="0"/>
          <w:lang w:val="it-IT"/>
        </w:rPr>
        <w:t>Le terre di nessuno</w:t>
      </w:r>
      <w:r>
        <w:rPr>
          <w:rFonts w:ascii="Times New Roman" w:hAnsi="Times New Roman" w:hint="default"/>
          <w:color w:val="131313"/>
          <w:sz w:val="32"/>
          <w:szCs w:val="32"/>
          <w:shd w:val="clear" w:color="auto" w:fill="ffffff"/>
          <w:rtl w:val="0"/>
        </w:rPr>
        <w:t>”</w:t>
      </w: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  <w:lang w:val="it-IT"/>
        </w:rPr>
        <w:t>, una serie di testi poetici dello scrittore cileno Antonio Ar</w:t>
      </w:r>
      <w:r>
        <w:rPr>
          <w:rFonts w:ascii="Times New Roman" w:hAnsi="Times New Roman" w:hint="default"/>
          <w:color w:val="131313"/>
          <w:sz w:val="32"/>
          <w:szCs w:val="32"/>
          <w:shd w:val="clear" w:color="auto" w:fill="ffffff"/>
          <w:rtl w:val="0"/>
          <w:lang w:val="fr-FR"/>
        </w:rPr>
        <w:t>é</w:t>
      </w: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  <w:lang w:val="it-IT"/>
        </w:rPr>
        <w:t>valo, personalit</w:t>
      </w:r>
      <w:r>
        <w:rPr>
          <w:rFonts w:ascii="Times New Roman" w:hAnsi="Times New Roman" w:hint="default"/>
          <w:color w:val="131313"/>
          <w:sz w:val="32"/>
          <w:szCs w:val="32"/>
          <w:shd w:val="clear" w:color="auto" w:fill="ffffff"/>
          <w:rtl w:val="0"/>
          <w:lang w:val="fr-FR"/>
        </w:rPr>
        <w:t xml:space="preserve">à </w:t>
      </w: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  <w:lang w:val="it-IT"/>
        </w:rPr>
        <w:t>di rilievo nel mondo dell</w:t>
      </w:r>
      <w:r>
        <w:rPr>
          <w:rFonts w:ascii="Times New Roman" w:hAnsi="Times New Roman" w:hint="default"/>
          <w:color w:val="131313"/>
          <w:sz w:val="32"/>
          <w:szCs w:val="32"/>
          <w:shd w:val="clear" w:color="auto" w:fill="ffffff"/>
          <w:rtl w:val="0"/>
        </w:rPr>
        <w:t>’</w:t>
      </w: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  <w:lang w:val="it-IT"/>
        </w:rPr>
        <w:t xml:space="preserve">arte degli ultimi decenni tra l'Italia, sua terra di adozione, e il mondo iberoamericano, e rappresentante di quella cultura dell'esilio che dagli anni settanta in avanti ha trasferito e integrato su scala globale la proposta di un Cile </w:t>
      </w:r>
      <w:r>
        <w:rPr>
          <w:rFonts w:ascii="Times New Roman" w:hAnsi="Times New Roman" w:hint="default"/>
          <w:color w:val="131313"/>
          <w:sz w:val="32"/>
          <w:szCs w:val="32"/>
          <w:shd w:val="clear" w:color="auto" w:fill="ffffff"/>
          <w:rtl w:val="0"/>
        </w:rPr>
        <w:t>“</w:t>
      </w: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  <w:lang w:val="en-US"/>
        </w:rPr>
        <w:t>differente</w:t>
      </w:r>
      <w:r>
        <w:rPr>
          <w:rFonts w:ascii="Times New Roman" w:hAnsi="Times New Roman" w:hint="default"/>
          <w:color w:val="131313"/>
          <w:sz w:val="32"/>
          <w:szCs w:val="32"/>
          <w:shd w:val="clear" w:color="auto" w:fill="ffffff"/>
          <w:rtl w:val="0"/>
        </w:rPr>
        <w:t xml:space="preserve">” </w:t>
      </w: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  <w:lang w:val="it-IT"/>
        </w:rPr>
        <w:t xml:space="preserve">rispetto alla vulgata degli anni della dittatura e dei suoi strascichi. </w:t>
      </w:r>
      <w:r>
        <w:rPr>
          <w:rFonts w:ascii="Times New Roman" w:hAnsi="Times New Roman" w:hint="default"/>
          <w:color w:val="131313"/>
          <w:sz w:val="32"/>
          <w:szCs w:val="32"/>
          <w:shd w:val="clear" w:color="auto" w:fill="ffffff"/>
          <w:rtl w:val="0"/>
          <w:lang w:val="it-IT"/>
        </w:rPr>
        <w:t xml:space="preserve">È </w:t>
      </w: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  <w:lang w:val="it-IT"/>
        </w:rPr>
        <w:t>una cultura che successivamente, dopo la fine del regime, ha incarnato le istanze di una migrazione intellettuale che ha sempre portato con s</w:t>
      </w:r>
      <w:r>
        <w:rPr>
          <w:rFonts w:ascii="Times New Roman" w:hAnsi="Times New Roman" w:hint="default"/>
          <w:color w:val="131313"/>
          <w:sz w:val="32"/>
          <w:szCs w:val="32"/>
          <w:shd w:val="clear" w:color="auto" w:fill="ffffff"/>
          <w:rtl w:val="0"/>
          <w:lang w:val="fr-FR"/>
        </w:rPr>
        <w:t xml:space="preserve">é </w:t>
      </w: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  <w:lang w:val="it-IT"/>
        </w:rPr>
        <w:t>denuncia e libert</w:t>
      </w:r>
      <w:r>
        <w:rPr>
          <w:rFonts w:ascii="Times New Roman" w:hAnsi="Times New Roman" w:hint="default"/>
          <w:color w:val="131313"/>
          <w:sz w:val="32"/>
          <w:szCs w:val="32"/>
          <w:shd w:val="clear" w:color="auto" w:fill="ffffff"/>
          <w:rtl w:val="0"/>
          <w:lang w:val="fr-FR"/>
        </w:rPr>
        <w:t>à</w:t>
      </w: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  <w:lang w:val="it-IT"/>
        </w:rPr>
        <w:t>, rivendicazione di diritti e doveri, ma soprattutto una sete di confronto e ricerca nei pi</w:t>
      </w:r>
      <w:r>
        <w:rPr>
          <w:rFonts w:ascii="Times New Roman" w:hAnsi="Times New Roman" w:hint="default"/>
          <w:color w:val="131313"/>
          <w:sz w:val="32"/>
          <w:szCs w:val="32"/>
          <w:shd w:val="clear" w:color="auto" w:fill="ffffff"/>
          <w:rtl w:val="0"/>
          <w:lang w:val="it-IT"/>
        </w:rPr>
        <w:t xml:space="preserve">ù </w:t>
      </w: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  <w:lang w:val="it-IT"/>
        </w:rPr>
        <w:t>diversi ambiti artistici. Ar</w:t>
      </w:r>
      <w:r>
        <w:rPr>
          <w:rFonts w:ascii="Times New Roman" w:hAnsi="Times New Roman" w:hint="default"/>
          <w:color w:val="131313"/>
          <w:sz w:val="32"/>
          <w:szCs w:val="32"/>
          <w:shd w:val="clear" w:color="auto" w:fill="ffffff"/>
          <w:rtl w:val="0"/>
          <w:lang w:val="fr-FR"/>
        </w:rPr>
        <w:t>é</w:t>
      </w: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  <w:lang w:val="it-IT"/>
        </w:rPr>
        <w:t>valo incarna tutto questo, in una parabola che continua nell</w:t>
      </w:r>
      <w:r>
        <w:rPr>
          <w:rFonts w:ascii="Times New Roman" w:hAnsi="Times New Roman" w:hint="default"/>
          <w:color w:val="131313"/>
          <w:sz w:val="32"/>
          <w:szCs w:val="32"/>
          <w:shd w:val="clear" w:color="auto" w:fill="ffffff"/>
          <w:rtl w:val="0"/>
        </w:rPr>
        <w:t>’</w:t>
      </w: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  <w:lang w:val="it-IT"/>
        </w:rPr>
        <w:t>attualit</w:t>
      </w:r>
      <w:r>
        <w:rPr>
          <w:rFonts w:ascii="Times New Roman" w:hAnsi="Times New Roman" w:hint="default"/>
          <w:color w:val="131313"/>
          <w:sz w:val="32"/>
          <w:szCs w:val="32"/>
          <w:shd w:val="clear" w:color="auto" w:fill="ffffff"/>
          <w:rtl w:val="0"/>
          <w:lang w:val="fr-FR"/>
        </w:rPr>
        <w:t xml:space="preserve">à </w:t>
      </w: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  <w:lang w:val="it-IT"/>
        </w:rPr>
        <w:t>alla luce di una costante presenza sulla scena dell'organizzazione artistica, della promozione di mostre di caratura internazionale e di altri eventi legati all</w:t>
      </w:r>
      <w:r>
        <w:rPr>
          <w:rFonts w:ascii="Times New Roman" w:hAnsi="Times New Roman" w:hint="default"/>
          <w:color w:val="131313"/>
          <w:sz w:val="32"/>
          <w:szCs w:val="32"/>
          <w:shd w:val="clear" w:color="auto" w:fill="ffffff"/>
          <w:rtl w:val="0"/>
        </w:rPr>
        <w:t>’</w:t>
      </w: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  <w:lang w:val="fr-FR"/>
        </w:rPr>
        <w:t>identit</w:t>
      </w:r>
      <w:r>
        <w:rPr>
          <w:rFonts w:ascii="Times New Roman" w:hAnsi="Times New Roman" w:hint="default"/>
          <w:color w:val="131313"/>
          <w:sz w:val="32"/>
          <w:szCs w:val="32"/>
          <w:shd w:val="clear" w:color="auto" w:fill="ffffff"/>
          <w:rtl w:val="0"/>
          <w:lang w:val="fr-FR"/>
        </w:rPr>
        <w:t xml:space="preserve">à </w:t>
      </w: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  <w:lang w:val="it-IT"/>
        </w:rPr>
        <w:t>cilena in Italia e nel mondo; e, naturalmente, nel vivo di una produzione critica e creativa che trova nel passato e nel presente le ragioni di una militanza e di una sperimentazione sempreverdi.</w:t>
      </w:r>
    </w:p>
    <w:p>
      <w:pPr>
        <w:pStyle w:val="Di default"/>
        <w:bidi w:val="0"/>
        <w:ind w:left="0" w:right="0" w:firstLine="0"/>
        <w:jc w:val="both"/>
        <w:rPr>
          <w:rFonts w:ascii="Times New Roman" w:cs="Times New Roman" w:hAnsi="Times New Roman" w:eastAsia="Times New Roman"/>
          <w:color w:val="131313"/>
          <w:sz w:val="32"/>
          <w:szCs w:val="32"/>
          <w:shd w:val="clear" w:color="auto" w:fill="ffffff"/>
          <w:rtl w:val="0"/>
        </w:rPr>
      </w:pPr>
    </w:p>
    <w:p>
      <w:pPr>
        <w:pStyle w:val="Di 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121318"/>
          <w:sz w:val="32"/>
          <w:szCs w:val="32"/>
          <w:shd w:val="clear" w:color="auto" w:fill="ffffff"/>
          <w:rtl w:val="0"/>
        </w:rPr>
      </w:pPr>
      <w:r>
        <w:rPr>
          <w:rFonts w:ascii="Times New Roman" w:hAnsi="Times New Roman"/>
          <w:color w:val="121318"/>
          <w:sz w:val="32"/>
          <w:szCs w:val="32"/>
          <w:shd w:val="clear" w:color="auto" w:fill="ffffff"/>
          <w:rtl w:val="0"/>
          <w:lang w:val="en-US"/>
        </w:rPr>
        <w:t>ALTRE NOTIZIE</w:t>
      </w:r>
    </w:p>
    <w:p>
      <w:pPr>
        <w:pStyle w:val="Di default"/>
        <w:bidi w:val="0"/>
        <w:ind w:left="0" w:right="0" w:firstLine="0"/>
        <w:jc w:val="left"/>
        <w:rPr>
          <w:color w:val="121318"/>
          <w:sz w:val="23"/>
          <w:szCs w:val="23"/>
          <w:shd w:val="clear" w:color="auto" w:fill="ffffff"/>
          <w:rtl w:val="0"/>
        </w:rPr>
      </w:pPr>
    </w:p>
    <w:p>
      <w:pPr>
        <w:pStyle w:val="Di default"/>
        <w:bidi w:val="0"/>
        <w:ind w:left="0" w:right="0" w:firstLine="0"/>
        <w:jc w:val="both"/>
        <w:rPr>
          <w:rFonts w:ascii="Times New Roman" w:cs="Times New Roman" w:hAnsi="Times New Roman" w:eastAsia="Times New Roman"/>
          <w:color w:val="131313"/>
          <w:sz w:val="32"/>
          <w:szCs w:val="32"/>
          <w:shd w:val="clear" w:color="auto" w:fill="ffffff"/>
          <w:rtl w:val="0"/>
        </w:rPr>
      </w:pP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  <w:lang w:val="it-IT"/>
        </w:rPr>
        <w:t>Antonio Ar</w:t>
      </w:r>
      <w:r>
        <w:rPr>
          <w:rFonts w:ascii="Times New Roman" w:hAnsi="Times New Roman" w:hint="default"/>
          <w:color w:val="131313"/>
          <w:sz w:val="32"/>
          <w:szCs w:val="32"/>
          <w:shd w:val="clear" w:color="auto" w:fill="ffffff"/>
          <w:rtl w:val="0"/>
          <w:lang w:val="fr-FR"/>
        </w:rPr>
        <w:t>é</w:t>
      </w: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</w:rPr>
        <w:t xml:space="preserve">valo </w:t>
      </w:r>
      <w:r>
        <w:rPr>
          <w:rFonts w:ascii="Times New Roman" w:hAnsi="Times New Roman" w:hint="default"/>
          <w:color w:val="131313"/>
          <w:sz w:val="32"/>
          <w:szCs w:val="32"/>
          <w:shd w:val="clear" w:color="auto" w:fill="ffffff"/>
          <w:rtl w:val="0"/>
          <w:lang w:val="it-IT"/>
        </w:rPr>
        <w:t xml:space="preserve">è </w:t>
      </w: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  <w:lang w:val="it-IT"/>
        </w:rPr>
        <w:t xml:space="preserve">nato a Santiago del Cile nel 1958. A soli sedici anni abbandona il paese in seguito al colpo di stato del generale Augusto Pinochet. Da questa esperienza dolorosa e senza ritorno </w:t>
      </w:r>
      <w:r>
        <w:rPr>
          <w:rFonts w:ascii="Times New Roman" w:hAnsi="Times New Roman" w:hint="default"/>
          <w:color w:val="131313"/>
          <w:sz w:val="32"/>
          <w:szCs w:val="32"/>
          <w:shd w:val="clear" w:color="auto" w:fill="ffffff"/>
          <w:rtl w:val="0"/>
          <w:lang w:val="it-IT"/>
        </w:rPr>
        <w:t xml:space="preserve">è </w:t>
      </w: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  <w:lang w:val="it-IT"/>
        </w:rPr>
        <w:t xml:space="preserve">nata una letteratura cilena del destierro, una vocazione alla scrittura che negli anni si </w:t>
      </w:r>
      <w:r>
        <w:rPr>
          <w:rFonts w:ascii="Times New Roman" w:hAnsi="Times New Roman" w:hint="default"/>
          <w:color w:val="131313"/>
          <w:sz w:val="32"/>
          <w:szCs w:val="32"/>
          <w:shd w:val="clear" w:color="auto" w:fill="ffffff"/>
          <w:rtl w:val="0"/>
          <w:lang w:val="it-IT"/>
        </w:rPr>
        <w:t xml:space="preserve">è </w:t>
      </w: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  <w:lang w:val="it-IT"/>
        </w:rPr>
        <w:t>andata emancipando dalle istanze pi</w:t>
      </w:r>
      <w:r>
        <w:rPr>
          <w:rFonts w:ascii="Times New Roman" w:hAnsi="Times New Roman" w:hint="default"/>
          <w:color w:val="131313"/>
          <w:sz w:val="32"/>
          <w:szCs w:val="32"/>
          <w:shd w:val="clear" w:color="auto" w:fill="ffffff"/>
          <w:rtl w:val="0"/>
          <w:lang w:val="it-IT"/>
        </w:rPr>
        <w:t xml:space="preserve">ù </w:t>
      </w: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  <w:lang w:val="it-IT"/>
        </w:rPr>
        <w:t>politiche e compromesse, affrontando i temi pi</w:t>
      </w:r>
      <w:r>
        <w:rPr>
          <w:rFonts w:ascii="Times New Roman" w:hAnsi="Times New Roman" w:hint="default"/>
          <w:color w:val="131313"/>
          <w:sz w:val="32"/>
          <w:szCs w:val="32"/>
          <w:shd w:val="clear" w:color="auto" w:fill="ffffff"/>
          <w:rtl w:val="0"/>
          <w:lang w:val="it-IT"/>
        </w:rPr>
        <w:t xml:space="preserve">ù </w:t>
      </w: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  <w:lang w:val="it-IT"/>
        </w:rPr>
        <w:t>disparati e raggiungendo un livello di maturazione e successo riconosciuti su scala mondiale, di cui l</w:t>
      </w:r>
      <w:r>
        <w:rPr>
          <w:rFonts w:ascii="Times New Roman" w:hAnsi="Times New Roman" w:hint="default"/>
          <w:color w:val="131313"/>
          <w:sz w:val="32"/>
          <w:szCs w:val="32"/>
          <w:shd w:val="clear" w:color="auto" w:fill="ffffff"/>
          <w:rtl w:val="0"/>
        </w:rPr>
        <w:t>’</w:t>
      </w: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  <w:lang w:val="it-IT"/>
        </w:rPr>
        <w:t>espressione pi</w:t>
      </w:r>
      <w:r>
        <w:rPr>
          <w:rFonts w:ascii="Times New Roman" w:hAnsi="Times New Roman" w:hint="default"/>
          <w:color w:val="131313"/>
          <w:sz w:val="32"/>
          <w:szCs w:val="32"/>
          <w:shd w:val="clear" w:color="auto" w:fill="ffffff"/>
          <w:rtl w:val="0"/>
          <w:lang w:val="it-IT"/>
        </w:rPr>
        <w:t xml:space="preserve">ù </w:t>
      </w: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  <w:lang w:val="it-IT"/>
        </w:rPr>
        <w:t xml:space="preserve">compiuta </w:t>
      </w:r>
      <w:r>
        <w:rPr>
          <w:rFonts w:ascii="Times New Roman" w:hAnsi="Times New Roman" w:hint="default"/>
          <w:color w:val="131313"/>
          <w:sz w:val="32"/>
          <w:szCs w:val="32"/>
          <w:shd w:val="clear" w:color="auto" w:fill="ffffff"/>
          <w:rtl w:val="0"/>
          <w:lang w:val="it-IT"/>
        </w:rPr>
        <w:t xml:space="preserve">è </w:t>
      </w: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  <w:lang w:val="it-IT"/>
        </w:rPr>
        <w:t>probabilmente rappresentata da Roberto Bola</w:t>
      </w:r>
      <w:r>
        <w:rPr>
          <w:rFonts w:ascii="Times New Roman" w:hAnsi="Times New Roman" w:hint="default"/>
          <w:color w:val="131313"/>
          <w:sz w:val="32"/>
          <w:szCs w:val="32"/>
          <w:shd w:val="clear" w:color="auto" w:fill="ffffff"/>
          <w:rtl w:val="0"/>
          <w:lang w:val="es-ES_tradnl"/>
        </w:rPr>
        <w:t>ñ</w:t>
      </w: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  <w:lang w:val="it-IT"/>
        </w:rPr>
        <w:t>o. Proprio l</w:t>
      </w:r>
      <w:r>
        <w:rPr>
          <w:rFonts w:ascii="Times New Roman" w:hAnsi="Times New Roman" w:hint="default"/>
          <w:color w:val="131313"/>
          <w:sz w:val="32"/>
          <w:szCs w:val="32"/>
          <w:shd w:val="clear" w:color="auto" w:fill="ffffff"/>
          <w:rtl w:val="0"/>
        </w:rPr>
        <w:t>’</w:t>
      </w: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  <w:lang w:val="it-IT"/>
        </w:rPr>
        <w:t xml:space="preserve">autore di 2666, peraltro, </w:t>
      </w:r>
      <w:r>
        <w:rPr>
          <w:rFonts w:ascii="Times New Roman" w:hAnsi="Times New Roman" w:hint="default"/>
          <w:color w:val="131313"/>
          <w:sz w:val="32"/>
          <w:szCs w:val="32"/>
          <w:shd w:val="clear" w:color="auto" w:fill="ffffff"/>
          <w:rtl w:val="0"/>
          <w:lang w:val="it-IT"/>
        </w:rPr>
        <w:t xml:space="preserve">è </w:t>
      </w: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  <w:lang w:val="it-IT"/>
        </w:rPr>
        <w:t>stato tra i primi scrittori della diaspora cilena in Europa con cui Antonio Ar</w:t>
      </w:r>
      <w:r>
        <w:rPr>
          <w:rFonts w:ascii="Times New Roman" w:hAnsi="Times New Roman" w:hint="default"/>
          <w:color w:val="131313"/>
          <w:sz w:val="32"/>
          <w:szCs w:val="32"/>
          <w:shd w:val="clear" w:color="auto" w:fill="ffffff"/>
          <w:rtl w:val="0"/>
          <w:lang w:val="fr-FR"/>
        </w:rPr>
        <w:t>é</w:t>
      </w: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  <w:lang w:val="it-IT"/>
        </w:rPr>
        <w:t>valo ha stretto amicizia e condiviso l'esperienza lirica. Giunto a Roma nel marzo del 1975, Antonio si lega fin da subito al folto gruppo di scrittori e artisti ispanici che risiedono nella citt</w:t>
      </w:r>
      <w:r>
        <w:rPr>
          <w:rFonts w:ascii="Times New Roman" w:hAnsi="Times New Roman" w:hint="default"/>
          <w:color w:val="131313"/>
          <w:sz w:val="32"/>
          <w:szCs w:val="32"/>
          <w:shd w:val="clear" w:color="auto" w:fill="ffffff"/>
          <w:rtl w:val="0"/>
          <w:lang w:val="fr-FR"/>
        </w:rPr>
        <w:t xml:space="preserve">à </w:t>
      </w: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  <w:lang w:val="it-IT"/>
        </w:rPr>
        <w:t xml:space="preserve">eterna, da Hernan Castellano Giron, Eugenio Llona, Rosalba Campra, Ignazio Delogu, Giuliano Mesa, Francisco Smythe, Paulina Humerez e a i </w:t>
      </w:r>
      <w:r>
        <w:rPr>
          <w:rFonts w:ascii="Times New Roman" w:hAnsi="Times New Roman" w:hint="default"/>
          <w:color w:val="131313"/>
          <w:sz w:val="32"/>
          <w:szCs w:val="32"/>
          <w:shd w:val="clear" w:color="auto" w:fill="ffffff"/>
          <w:rtl w:val="0"/>
        </w:rPr>
        <w:t>“</w:t>
      </w: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  <w:lang w:val="it-IT"/>
        </w:rPr>
        <w:t>grandi vecchi</w:t>
      </w:r>
      <w:r>
        <w:rPr>
          <w:rFonts w:ascii="Times New Roman" w:hAnsi="Times New Roman" w:hint="default"/>
          <w:color w:val="131313"/>
          <w:sz w:val="32"/>
          <w:szCs w:val="32"/>
          <w:shd w:val="clear" w:color="auto" w:fill="ffffff"/>
          <w:rtl w:val="0"/>
        </w:rPr>
        <w:t xml:space="preserve">” </w:t>
      </w: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  <w:lang w:val="it-IT"/>
        </w:rPr>
        <w:t>come Rafael Alberti e Roberto Matta.</w:t>
      </w:r>
      <w:r>
        <w:rPr>
          <w:rFonts w:ascii="Times New Roman" w:hAnsi="Times New Roman" w:hint="default"/>
          <w:color w:val="131313"/>
          <w:sz w:val="32"/>
          <w:szCs w:val="32"/>
          <w:shd w:val="clear" w:color="auto" w:fill="ffffff"/>
          <w:rtl w:val="0"/>
        </w:rPr>
        <w:t> </w:t>
      </w:r>
    </w:p>
    <w:p>
      <w:pPr>
        <w:pStyle w:val="Di default"/>
        <w:bidi w:val="0"/>
        <w:ind w:left="0" w:right="0" w:firstLine="0"/>
        <w:jc w:val="both"/>
        <w:rPr>
          <w:rFonts w:ascii="Times New Roman" w:cs="Times New Roman" w:hAnsi="Times New Roman" w:eastAsia="Times New Roman"/>
          <w:color w:val="131313"/>
          <w:sz w:val="32"/>
          <w:szCs w:val="32"/>
          <w:shd w:val="clear" w:color="auto" w:fill="ffffff"/>
          <w:rtl w:val="0"/>
        </w:rPr>
      </w:pP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  <w:lang w:val="it-IT"/>
        </w:rPr>
        <w:t>Accanto all'attivit</w:t>
      </w:r>
      <w:r>
        <w:rPr>
          <w:rFonts w:ascii="Times New Roman" w:hAnsi="Times New Roman" w:hint="default"/>
          <w:color w:val="131313"/>
          <w:sz w:val="32"/>
          <w:szCs w:val="32"/>
          <w:shd w:val="clear" w:color="auto" w:fill="ffffff"/>
          <w:rtl w:val="0"/>
          <w:lang w:val="fr-FR"/>
        </w:rPr>
        <w:t xml:space="preserve">à </w:t>
      </w: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  <w:lang w:val="it-IT"/>
        </w:rPr>
        <w:t xml:space="preserve">poetica, infatti, fin dagli anni ottanta ha lavorato nel mondo dell'arte contemporanea come curatore di importanti esposizioni che in buona parte hanno lasciato il segno. Nella sua prolifica </w:t>
      </w:r>
      <w:r>
        <w:rPr>
          <w:rFonts w:ascii="Times New Roman" w:hAnsi="Times New Roman"/>
          <w:i w:val="1"/>
          <w:iCs w:val="1"/>
          <w:color w:val="131313"/>
          <w:sz w:val="32"/>
          <w:szCs w:val="32"/>
          <w:shd w:val="clear" w:color="auto" w:fill="ffffff"/>
          <w:rtl w:val="0"/>
          <w:lang w:val="es-ES_tradnl"/>
        </w:rPr>
        <w:t>estancia</w:t>
      </w: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  <w:lang w:val="it-IT"/>
        </w:rPr>
        <w:t xml:space="preserve"> ha modo di conoscere le virt</w:t>
      </w:r>
      <w:r>
        <w:rPr>
          <w:rFonts w:ascii="Times New Roman" w:hAnsi="Times New Roman" w:hint="default"/>
          <w:color w:val="131313"/>
          <w:sz w:val="32"/>
          <w:szCs w:val="32"/>
          <w:shd w:val="clear" w:color="auto" w:fill="ffffff"/>
          <w:rtl w:val="0"/>
          <w:lang w:val="it-IT"/>
        </w:rPr>
        <w:t xml:space="preserve">ù </w:t>
      </w: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  <w:lang w:val="it-IT"/>
        </w:rPr>
        <w:t>e soprattutto i vizi della scena culturale italiana, al cui interno tuttavia vede accrescere una propria consapevolezza e, specialmente in ambito artistico, una piena riconoscibilit</w:t>
      </w:r>
      <w:r>
        <w:rPr>
          <w:rFonts w:ascii="Times New Roman" w:hAnsi="Times New Roman" w:hint="default"/>
          <w:color w:val="131313"/>
          <w:sz w:val="32"/>
          <w:szCs w:val="32"/>
          <w:shd w:val="clear" w:color="auto" w:fill="ffffff"/>
          <w:rtl w:val="0"/>
          <w:lang w:val="fr-FR"/>
        </w:rPr>
        <w:t>à</w:t>
      </w: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</w:rPr>
        <w:t>.</w:t>
      </w:r>
    </w:p>
    <w:p>
      <w:pPr>
        <w:pStyle w:val="Di default"/>
        <w:bidi w:val="0"/>
        <w:ind w:left="0" w:right="0" w:firstLine="0"/>
        <w:jc w:val="both"/>
        <w:rPr>
          <w:rFonts w:ascii="Times New Roman" w:cs="Times New Roman" w:hAnsi="Times New Roman" w:eastAsia="Times New Roman"/>
          <w:color w:val="131313"/>
          <w:sz w:val="32"/>
          <w:szCs w:val="32"/>
          <w:shd w:val="clear" w:color="auto" w:fill="ffffff"/>
          <w:rtl w:val="0"/>
        </w:rPr>
      </w:pP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  <w:lang w:val="it-IT"/>
        </w:rPr>
        <w:t>In quest'ambito ha lavorato con personalit</w:t>
      </w:r>
      <w:r>
        <w:rPr>
          <w:rFonts w:ascii="Times New Roman" w:hAnsi="Times New Roman" w:hint="default"/>
          <w:color w:val="131313"/>
          <w:sz w:val="32"/>
          <w:szCs w:val="32"/>
          <w:shd w:val="clear" w:color="auto" w:fill="ffffff"/>
          <w:rtl w:val="0"/>
          <w:lang w:val="fr-FR"/>
        </w:rPr>
        <w:t xml:space="preserve">à </w:t>
      </w: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  <w:lang w:val="it-IT"/>
        </w:rPr>
        <w:t>sia emergenti che consacrate e appartenenti alle latitudini pi</w:t>
      </w:r>
      <w:r>
        <w:rPr>
          <w:rFonts w:ascii="Times New Roman" w:hAnsi="Times New Roman" w:hint="default"/>
          <w:color w:val="131313"/>
          <w:sz w:val="32"/>
          <w:szCs w:val="32"/>
          <w:shd w:val="clear" w:color="auto" w:fill="ffffff"/>
          <w:rtl w:val="0"/>
          <w:lang w:val="it-IT"/>
        </w:rPr>
        <w:t xml:space="preserve">ù </w:t>
      </w: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  <w:lang w:val="it-IT"/>
        </w:rPr>
        <w:t>diverse: i cileni Juan Downey, Gianfranco Foschino, Patrick Hamilton, Iv</w:t>
      </w:r>
      <w:r>
        <w:rPr>
          <w:rFonts w:ascii="Times New Roman" w:hAnsi="Times New Roman" w:hint="default"/>
          <w:color w:val="131313"/>
          <w:sz w:val="32"/>
          <w:szCs w:val="32"/>
          <w:shd w:val="clear" w:color="auto" w:fill="ffffff"/>
          <w:rtl w:val="0"/>
        </w:rPr>
        <w:t>á</w:t>
      </w: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  <w:lang w:val="it-IT"/>
        </w:rPr>
        <w:t>n Navarro e Manuela Viera-Gallo; gli spagnoli Antonio Girbes e Bigas Luna, il futuro regista; gli statunitensi Franklin Evans, Andr</w:t>
      </w:r>
      <w:r>
        <w:rPr>
          <w:rFonts w:ascii="Times New Roman" w:hAnsi="Times New Roman" w:hint="default"/>
          <w:color w:val="131313"/>
          <w:sz w:val="32"/>
          <w:szCs w:val="32"/>
          <w:shd w:val="clear" w:color="auto" w:fill="ffffff"/>
          <w:rtl w:val="0"/>
          <w:lang w:val="fr-FR"/>
        </w:rPr>
        <w:t>é</w:t>
      </w: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  <w:lang w:val="it-IT"/>
        </w:rPr>
        <w:t>s Serrano e Courtney Smith; insieme a tanti altri appartenenti alle pi</w:t>
      </w:r>
      <w:r>
        <w:rPr>
          <w:rFonts w:ascii="Times New Roman" w:hAnsi="Times New Roman" w:hint="default"/>
          <w:color w:val="131313"/>
          <w:sz w:val="32"/>
          <w:szCs w:val="32"/>
          <w:shd w:val="clear" w:color="auto" w:fill="ffffff"/>
          <w:rtl w:val="0"/>
          <w:lang w:val="it-IT"/>
        </w:rPr>
        <w:t xml:space="preserve">ù </w:t>
      </w: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  <w:lang w:val="it-IT"/>
        </w:rPr>
        <w:t>diverse realt</w:t>
      </w:r>
      <w:r>
        <w:rPr>
          <w:rFonts w:ascii="Times New Roman" w:hAnsi="Times New Roman" w:hint="default"/>
          <w:color w:val="131313"/>
          <w:sz w:val="32"/>
          <w:szCs w:val="32"/>
          <w:shd w:val="clear" w:color="auto" w:fill="ffffff"/>
          <w:rtl w:val="0"/>
          <w:lang w:val="fr-FR"/>
        </w:rPr>
        <w:t xml:space="preserve">à </w:t>
      </w: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  <w:lang w:val="it-IT"/>
        </w:rPr>
        <w:t>del Centro e del Sudamerica.</w:t>
      </w:r>
      <w:r>
        <w:rPr>
          <w:rFonts w:ascii="Times New Roman" w:hAnsi="Times New Roman" w:hint="default"/>
          <w:color w:val="131313"/>
          <w:sz w:val="32"/>
          <w:szCs w:val="32"/>
          <w:shd w:val="clear" w:color="auto" w:fill="ffffff"/>
          <w:rtl w:val="0"/>
        </w:rPr>
        <w:t> </w:t>
      </w:r>
    </w:p>
    <w:p>
      <w:pPr>
        <w:pStyle w:val="Di default"/>
        <w:bidi w:val="0"/>
        <w:ind w:left="0" w:right="0" w:firstLine="0"/>
        <w:jc w:val="both"/>
        <w:rPr>
          <w:rFonts w:ascii="Times New Roman" w:cs="Times New Roman" w:hAnsi="Times New Roman" w:eastAsia="Times New Roman"/>
          <w:color w:val="131313"/>
          <w:sz w:val="32"/>
          <w:szCs w:val="32"/>
          <w:shd w:val="clear" w:color="auto" w:fill="ffffff"/>
          <w:rtl w:val="0"/>
        </w:rPr>
      </w:pP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</w:rPr>
        <w:t>Ar</w:t>
      </w:r>
      <w:r>
        <w:rPr>
          <w:rFonts w:ascii="Times New Roman" w:hAnsi="Times New Roman" w:hint="default"/>
          <w:color w:val="131313"/>
          <w:sz w:val="32"/>
          <w:szCs w:val="32"/>
          <w:shd w:val="clear" w:color="auto" w:fill="ffffff"/>
          <w:rtl w:val="0"/>
          <w:lang w:val="fr-FR"/>
        </w:rPr>
        <w:t>é</w:t>
      </w: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  <w:lang w:val="it-IT"/>
        </w:rPr>
        <w:t>valo ha avuto dunque negli anni un ruolo di primo piano nella promozione della cultura iberoamericana in Italia (e viceversa), e in quest'ambito si colloca anche il suo impegno pluriennale presso l</w:t>
      </w:r>
      <w:r>
        <w:rPr>
          <w:rFonts w:ascii="Times New Roman" w:hAnsi="Times New Roman" w:hint="default"/>
          <w:color w:val="131313"/>
          <w:sz w:val="32"/>
          <w:szCs w:val="32"/>
          <w:shd w:val="clear" w:color="auto" w:fill="ffffff"/>
          <w:rtl w:val="0"/>
        </w:rPr>
        <w:t>’</w:t>
      </w: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  <w:lang w:val="it-IT"/>
        </w:rPr>
        <w:t xml:space="preserve">Istituto Italo-Latino Americano di Roma (2003-2009) e soprattutto presso la prestigiosa Biennale di Venezia, dove dal 2001 in avanti </w:t>
      </w:r>
      <w:r>
        <w:rPr>
          <w:rFonts w:ascii="Times New Roman" w:hAnsi="Times New Roman" w:hint="default"/>
          <w:color w:val="131313"/>
          <w:sz w:val="32"/>
          <w:szCs w:val="32"/>
          <w:shd w:val="clear" w:color="auto" w:fill="ffffff"/>
          <w:rtl w:val="0"/>
          <w:lang w:val="it-IT"/>
        </w:rPr>
        <w:t xml:space="preserve">è </w:t>
      </w: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  <w:lang w:val="it-IT"/>
        </w:rPr>
        <w:t>stato in pi</w:t>
      </w:r>
      <w:r>
        <w:rPr>
          <w:rFonts w:ascii="Times New Roman" w:hAnsi="Times New Roman" w:hint="default"/>
          <w:color w:val="131313"/>
          <w:sz w:val="32"/>
          <w:szCs w:val="32"/>
          <w:shd w:val="clear" w:color="auto" w:fill="ffffff"/>
          <w:rtl w:val="0"/>
          <w:lang w:val="it-IT"/>
        </w:rPr>
        <w:t xml:space="preserve">ù </w:t>
      </w: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  <w:lang w:val="it-IT"/>
        </w:rPr>
        <w:t>occasioni Commissario del Padiglione del Cile e dove negli anni successivi ha saputo far conoscere alcuni tra i migliori artisti sulla scena internazionale.</w:t>
      </w:r>
      <w:r>
        <w:rPr>
          <w:rFonts w:ascii="Times New Roman" w:hAnsi="Times New Roman" w:hint="default"/>
          <w:color w:val="131313"/>
          <w:sz w:val="32"/>
          <w:szCs w:val="32"/>
          <w:shd w:val="clear" w:color="auto" w:fill="ffffff"/>
          <w:rtl w:val="0"/>
        </w:rPr>
        <w:t> </w:t>
      </w:r>
    </w:p>
    <w:p>
      <w:pPr>
        <w:pStyle w:val="Di default"/>
        <w:bidi w:val="0"/>
        <w:ind w:left="0" w:right="0" w:firstLine="0"/>
        <w:jc w:val="both"/>
        <w:rPr>
          <w:rFonts w:ascii="Times New Roman" w:cs="Times New Roman" w:hAnsi="Times New Roman" w:eastAsia="Times New Roman"/>
          <w:color w:val="131313"/>
          <w:sz w:val="32"/>
          <w:szCs w:val="32"/>
          <w:shd w:val="clear" w:color="auto" w:fill="ffffff"/>
          <w:rtl w:val="0"/>
        </w:rPr>
      </w:pP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  <w:lang w:val="it-IT"/>
        </w:rPr>
        <w:t>E uno dei protagonisti del Film documentario "Santiago, ITALIA" di Nanni Moretti.</w:t>
      </w:r>
    </w:p>
    <w:p>
      <w:pPr>
        <w:pStyle w:val="Di default"/>
        <w:bidi w:val="0"/>
        <w:ind w:left="0" w:right="0" w:firstLine="0"/>
        <w:jc w:val="both"/>
        <w:rPr>
          <w:rFonts w:ascii="Times New Roman" w:cs="Times New Roman" w:hAnsi="Times New Roman" w:eastAsia="Times New Roman"/>
          <w:color w:val="131313"/>
          <w:sz w:val="32"/>
          <w:szCs w:val="32"/>
          <w:shd w:val="clear" w:color="auto" w:fill="ffffff"/>
          <w:rtl w:val="0"/>
        </w:rPr>
      </w:pP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  <w:lang w:val="it-IT"/>
        </w:rPr>
        <w:t>Dal 2014 ha deciso di risiedere a Sipicciano, nella Tuscia Viterbese.</w:t>
      </w:r>
      <w:r>
        <w:rPr>
          <w:rFonts w:ascii="Times New Roman" w:hAnsi="Times New Roman" w:hint="default"/>
          <w:color w:val="131313"/>
          <w:sz w:val="32"/>
          <w:szCs w:val="32"/>
          <w:shd w:val="clear" w:color="auto" w:fill="ffffff"/>
          <w:rtl w:val="0"/>
        </w:rPr>
        <w:t> </w:t>
      </w:r>
    </w:p>
    <w:p>
      <w:pPr>
        <w:pStyle w:val="Di default"/>
        <w:bidi w:val="0"/>
        <w:ind w:left="0" w:right="0" w:firstLine="0"/>
        <w:jc w:val="both"/>
        <w:rPr>
          <w:rFonts w:ascii="Times New Roman" w:cs="Times New Roman" w:hAnsi="Times New Roman" w:eastAsia="Times New Roman"/>
          <w:color w:val="131313"/>
          <w:sz w:val="32"/>
          <w:szCs w:val="32"/>
          <w:shd w:val="clear" w:color="auto" w:fill="ffffff"/>
          <w:rtl w:val="0"/>
        </w:rPr>
      </w:pP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  <w:lang w:val="it-IT"/>
        </w:rPr>
        <w:t xml:space="preserve">Nel 2014 </w:t>
      </w:r>
      <w:r>
        <w:rPr>
          <w:rFonts w:ascii="Times New Roman" w:hAnsi="Times New Roman" w:hint="default"/>
          <w:color w:val="131313"/>
          <w:sz w:val="32"/>
          <w:szCs w:val="32"/>
          <w:shd w:val="clear" w:color="auto" w:fill="ffffff"/>
          <w:rtl w:val="0"/>
          <w:lang w:val="it-IT"/>
        </w:rPr>
        <w:t xml:space="preserve">è </w:t>
      </w: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  <w:lang w:val="it-IT"/>
        </w:rPr>
        <w:t>stato nominato Addetto culturale del Cile in Italia, attivit</w:t>
      </w:r>
      <w:r>
        <w:rPr>
          <w:rFonts w:ascii="Times New Roman" w:hAnsi="Times New Roman" w:hint="default"/>
          <w:color w:val="131313"/>
          <w:sz w:val="32"/>
          <w:szCs w:val="32"/>
          <w:shd w:val="clear" w:color="auto" w:fill="ffffff"/>
          <w:rtl w:val="0"/>
          <w:lang w:val="fr-FR"/>
        </w:rPr>
        <w:t xml:space="preserve">à </w:t>
      </w: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  <w:lang w:val="it-IT"/>
        </w:rPr>
        <w:t>che ha portato avanti fino a marzo del 2018</w:t>
      </w:r>
    </w:p>
    <w:p>
      <w:pPr>
        <w:pStyle w:val="Di defaul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shd w:val="clear" w:color="auto" w:fill="ffffff"/>
          <w:rtl w:val="0"/>
        </w:rPr>
      </w:pPr>
    </w:p>
    <w:p>
      <w:pPr>
        <w:pStyle w:val="Di default"/>
        <w:bidi w:val="0"/>
        <w:ind w:left="0" w:right="0" w:firstLine="0"/>
        <w:jc w:val="both"/>
        <w:rPr>
          <w:rFonts w:ascii="Times New Roman" w:cs="Times New Roman" w:hAnsi="Times New Roman" w:eastAsia="Times New Roman"/>
          <w:color w:val="131313"/>
          <w:sz w:val="32"/>
          <w:szCs w:val="32"/>
          <w:shd w:val="clear" w:color="auto" w:fill="ffffff"/>
          <w:rtl w:val="0"/>
        </w:rPr>
      </w:pPr>
    </w:p>
    <w:p>
      <w:pPr>
        <w:pStyle w:val="Di default"/>
        <w:bidi w:val="0"/>
        <w:ind w:left="0" w:right="0" w:firstLine="0"/>
        <w:jc w:val="both"/>
        <w:rPr>
          <w:rFonts w:ascii="Times New Roman" w:cs="Times New Roman" w:hAnsi="Times New Roman" w:eastAsia="Times New Roman"/>
          <w:b w:val="0"/>
          <w:bCs w:val="0"/>
          <w:i w:val="0"/>
          <w:iCs w:val="0"/>
          <w:color w:val="131313"/>
          <w:sz w:val="32"/>
          <w:szCs w:val="32"/>
          <w:shd w:val="clear" w:color="auto" w:fill="ffffff"/>
          <w:rtl w:val="0"/>
        </w:rPr>
      </w:pPr>
      <w:r>
        <w:rPr>
          <w:rFonts w:ascii="Times New Roman" w:hAnsi="Times New Roman" w:hint="default"/>
          <w:b w:val="0"/>
          <w:bCs w:val="0"/>
          <w:i w:val="0"/>
          <w:iCs w:val="0"/>
          <w:color w:val="131313"/>
          <w:sz w:val="32"/>
          <w:szCs w:val="32"/>
          <w:shd w:val="clear" w:color="auto" w:fill="ffffff"/>
          <w:rtl w:val="0"/>
        </w:rPr>
        <w:t>“</w:t>
      </w:r>
      <w:r>
        <w:rPr>
          <w:rFonts w:ascii="Times New Roman" w:hAnsi="Times New Roman"/>
          <w:b w:val="1"/>
          <w:bCs w:val="1"/>
          <w:i w:val="1"/>
          <w:iCs w:val="1"/>
          <w:color w:val="131313"/>
          <w:sz w:val="32"/>
          <w:szCs w:val="32"/>
          <w:shd w:val="clear" w:color="auto" w:fill="ffffff"/>
          <w:rtl w:val="0"/>
          <w:lang w:val="it-IT"/>
        </w:rPr>
        <w:t>Le terre di nessuno</w:t>
      </w:r>
      <w:r>
        <w:rPr>
          <w:rFonts w:ascii="Times New Roman" w:hAnsi="Times New Roman" w:hint="default"/>
          <w:b w:val="1"/>
          <w:bCs w:val="1"/>
          <w:i w:val="1"/>
          <w:iCs w:val="1"/>
          <w:color w:val="131313"/>
          <w:sz w:val="32"/>
          <w:szCs w:val="32"/>
          <w:shd w:val="clear" w:color="auto" w:fill="ffffff"/>
          <w:rtl w:val="0"/>
        </w:rPr>
        <w:t>”</w:t>
      </w:r>
      <w:r>
        <w:rPr>
          <w:rFonts w:ascii="Times New Roman" w:hAnsi="Times New Roman"/>
          <w:b w:val="0"/>
          <w:bCs w:val="0"/>
          <w:i w:val="0"/>
          <w:iCs w:val="0"/>
          <w:color w:val="131313"/>
          <w:sz w:val="32"/>
          <w:szCs w:val="32"/>
          <w:shd w:val="clear" w:color="auto" w:fill="ffffff"/>
          <w:rtl w:val="0"/>
          <w:lang w:val="it-IT"/>
        </w:rPr>
        <w:t xml:space="preserve"> di Antonio Ar</w:t>
      </w:r>
      <w:r>
        <w:rPr>
          <w:rFonts w:ascii="Times New Roman" w:hAnsi="Times New Roman" w:hint="default"/>
          <w:b w:val="0"/>
          <w:bCs w:val="0"/>
          <w:i w:val="0"/>
          <w:iCs w:val="0"/>
          <w:color w:val="131313"/>
          <w:sz w:val="32"/>
          <w:szCs w:val="32"/>
          <w:shd w:val="clear" w:color="auto" w:fill="ffffff"/>
          <w:rtl w:val="0"/>
          <w:lang w:val="fr-FR"/>
        </w:rPr>
        <w:t>é</w:t>
      </w:r>
      <w:r>
        <w:rPr>
          <w:rFonts w:ascii="Times New Roman" w:hAnsi="Times New Roman"/>
          <w:b w:val="0"/>
          <w:bCs w:val="0"/>
          <w:i w:val="0"/>
          <w:iCs w:val="0"/>
          <w:color w:val="131313"/>
          <w:sz w:val="32"/>
          <w:szCs w:val="32"/>
          <w:shd w:val="clear" w:color="auto" w:fill="ffffff"/>
          <w:rtl w:val="0"/>
          <w:lang w:val="pt-PT"/>
        </w:rPr>
        <w:t>valo</w:t>
      </w:r>
    </w:p>
    <w:p>
      <w:pPr>
        <w:pStyle w:val="Di default"/>
        <w:bidi w:val="0"/>
        <w:ind w:left="0" w:right="0" w:firstLine="0"/>
        <w:jc w:val="both"/>
        <w:rPr>
          <w:rFonts w:ascii="Times New Roman" w:cs="Times New Roman" w:hAnsi="Times New Roman" w:eastAsia="Times New Roman"/>
          <w:color w:val="131313"/>
          <w:sz w:val="32"/>
          <w:szCs w:val="32"/>
          <w:shd w:val="clear" w:color="auto" w:fill="ffffff"/>
          <w:rtl w:val="0"/>
        </w:rPr>
      </w:pP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</w:rPr>
        <w:t>Poesie 1980-2016</w:t>
      </w:r>
    </w:p>
    <w:p>
      <w:pPr>
        <w:pStyle w:val="Di default"/>
        <w:bidi w:val="0"/>
        <w:ind w:left="0" w:right="0" w:firstLine="0"/>
        <w:jc w:val="both"/>
        <w:rPr>
          <w:rFonts w:ascii="Times New Roman" w:cs="Times New Roman" w:hAnsi="Times New Roman" w:eastAsia="Times New Roman"/>
          <w:color w:val="131313"/>
          <w:sz w:val="32"/>
          <w:szCs w:val="32"/>
          <w:shd w:val="clear" w:color="auto" w:fill="ffffff"/>
          <w:rtl w:val="0"/>
        </w:rPr>
      </w:pPr>
      <w:r>
        <w:rPr>
          <w:rFonts w:ascii="Times New Roman" w:hAnsi="Times New Roman"/>
          <w:color w:val="131313"/>
          <w:sz w:val="32"/>
          <w:szCs w:val="32"/>
          <w:shd w:val="clear" w:color="auto" w:fill="ffffff"/>
          <w:rtl w:val="0"/>
          <w:lang w:val="it-IT"/>
        </w:rPr>
        <w:t>Edizioni Ensemble SRLS</w:t>
      </w:r>
    </w:p>
    <w:p>
      <w:pPr>
        <w:pStyle w:val="Di 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1d1d1d"/>
          <w:sz w:val="32"/>
          <w:szCs w:val="32"/>
          <w:shd w:val="clear" w:color="auto" w:fill="ffffff"/>
          <w:rtl w:val="0"/>
        </w:rPr>
      </w:pPr>
      <w:r>
        <w:rPr>
          <w:rFonts w:ascii="Times New Roman" w:hAnsi="Times New Roman"/>
          <w:color w:val="1d1d1d"/>
          <w:sz w:val="32"/>
          <w:szCs w:val="32"/>
          <w:shd w:val="clear" w:color="auto" w:fill="ffffff"/>
          <w:rtl w:val="0"/>
          <w:lang w:val="fr-FR"/>
        </w:rPr>
        <w:t xml:space="preserve">Ensemble </w:t>
      </w:r>
      <w:r>
        <w:rPr>
          <w:rFonts w:ascii="Times New Roman" w:hAnsi="Times New Roman" w:hint="default"/>
          <w:color w:val="1d1d1d"/>
          <w:sz w:val="32"/>
          <w:szCs w:val="32"/>
          <w:shd w:val="clear" w:color="auto" w:fill="ffffff"/>
          <w:rtl w:val="0"/>
          <w:lang w:val="it-IT"/>
        </w:rPr>
        <w:t xml:space="preserve">è </w:t>
      </w:r>
      <w:r>
        <w:rPr>
          <w:rFonts w:ascii="Times New Roman" w:hAnsi="Times New Roman"/>
          <w:color w:val="1d1d1d"/>
          <w:sz w:val="32"/>
          <w:szCs w:val="32"/>
          <w:shd w:val="clear" w:color="auto" w:fill="ffffff"/>
          <w:rtl w:val="0"/>
          <w:lang w:val="it-IT"/>
        </w:rPr>
        <w:t>una casa editrice romana che punta a promuovere giovani esordienti e autori di valore internazionale che con la propria opera possano lasciare un messaggio universale.</w:t>
      </w:r>
    </w:p>
    <w:p>
      <w:pPr>
        <w:pStyle w:val="Di default"/>
        <w:bidi w:val="0"/>
        <w:ind w:left="0" w:right="0" w:firstLine="0"/>
        <w:jc w:val="both"/>
        <w:rPr>
          <w:rFonts w:ascii="Times New Roman" w:cs="Times New Roman" w:hAnsi="Times New Roman" w:eastAsia="Times New Roman"/>
          <w:color w:val="131313"/>
          <w:sz w:val="24"/>
          <w:szCs w:val="24"/>
          <w:shd w:val="clear" w:color="auto" w:fill="ffffff"/>
          <w:rtl w:val="0"/>
        </w:rPr>
      </w:pPr>
    </w:p>
    <w:p>
      <w:pPr>
        <w:pStyle w:val="Di default"/>
        <w:bidi w:val="0"/>
        <w:ind w:left="0" w:right="0" w:firstLine="0"/>
        <w:jc w:val="left"/>
        <w:rPr>
          <w:rFonts w:ascii="Arial" w:cs="Arial" w:hAnsi="Arial" w:eastAsia="Arial"/>
          <w:color w:val="212121"/>
          <w:sz w:val="26"/>
          <w:szCs w:val="26"/>
          <w:shd w:val="clear" w:color="auto" w:fill="ffffff"/>
          <w:rtl w:val="0"/>
        </w:rPr>
      </w:pPr>
    </w:p>
    <w:p>
      <w:pPr>
        <w:pStyle w:val="Di default"/>
        <w:bidi w:val="0"/>
        <w:ind w:left="0" w:right="0" w:firstLine="0"/>
        <w:jc w:val="left"/>
        <w:rPr>
          <w:rtl w:val="0"/>
        </w:rPr>
      </w:pPr>
      <w:r>
        <w:rPr>
          <w:rStyle w:val="Hyperlink.0"/>
          <w:color w:val="1154cc"/>
          <w:u w:val="single" w:color="1154cc"/>
          <w:shd w:val="clear" w:color="auto" w:fill="ffffff"/>
          <w:rtl w:val="0"/>
        </w:rPr>
        <w:fldChar w:fldCharType="begin" w:fldLock="0"/>
      </w:r>
      <w:r>
        <w:rPr>
          <w:rStyle w:val="Hyperlink.0"/>
          <w:color w:val="1154cc"/>
          <w:u w:val="single" w:color="1154cc"/>
          <w:shd w:val="clear" w:color="auto" w:fill="ffffff"/>
          <w:rtl w:val="0"/>
        </w:rPr>
        <w:instrText xml:space="preserve"> HYPERLINK "http://www.edizioniensemble.it/prodotto/le-terre-nessuno/"</w:instrText>
      </w:r>
      <w:r>
        <w:rPr>
          <w:rStyle w:val="Hyperlink.0"/>
          <w:color w:val="1154cc"/>
          <w:u w:val="single" w:color="1154cc"/>
          <w:shd w:val="clear" w:color="auto" w:fill="ffffff"/>
          <w:rtl w:val="0"/>
        </w:rPr>
        <w:fldChar w:fldCharType="separate" w:fldLock="0"/>
      </w:r>
      <w:r>
        <w:rPr>
          <w:rStyle w:val="Hyperlink.0"/>
          <w:color w:val="1154cc"/>
          <w:u w:val="single" w:color="1154cc"/>
          <w:shd w:val="clear" w:color="auto" w:fill="ffffff"/>
          <w:rtl w:val="0"/>
          <w:lang w:val="it-IT"/>
        </w:rPr>
        <w:t>http://www.edizioniensemble.it/prodotto/le-terre-nessuno/</w:t>
      </w:r>
      <w:r>
        <w:rPr>
          <w:color w:val="1154cc"/>
          <w:u w:val="single" w:color="1154cc"/>
          <w:shd w:val="clear" w:color="auto" w:fill="ffffff"/>
          <w:rtl w:val="0"/>
        </w:rPr>
        <w:fldChar w:fldCharType="end" w:fldLock="0"/>
      </w:r>
      <w:r>
        <w:rPr>
          <w:color w:val="000000"/>
          <w:u w:val="none" w:color="1154cc"/>
          <w:shd w:val="clear" w:color="auto" w:fill="ffffff"/>
          <w:rtl w:val="0"/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it-IT"/>
    </w:rPr>
  </w:style>
  <w:style w:type="character" w:styleId="Hyperlink.0">
    <w:name w:val="Hyperlink.0"/>
    <w:basedOn w:val="Hyperlink"/>
    <w:next w:val="Hyperlink.0"/>
    <w:rPr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