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rFonts w:ascii="Calibri" w:hAnsi="Calibri" w:cs="Times New Roman"/>
          <w:noProof/>
          <w:lang w:eastAsia="it-IT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E53388" w:rsidRPr="00FF348E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</w:rPr>
      </w:pPr>
      <w:r w:rsidRPr="00FF348E">
        <w:rPr>
          <w:rFonts w:ascii="Verdana" w:hAnsi="Verdana" w:cs="Arial"/>
        </w:rPr>
        <w:t>Piazza Stella 5/1</w:t>
      </w:r>
      <w:r w:rsidR="00FF348E" w:rsidRPr="00FF348E">
        <w:rPr>
          <w:rFonts w:ascii="Verdana" w:hAnsi="Verdana" w:cs="Arial"/>
        </w:rPr>
        <w:t xml:space="preserve"> -</w:t>
      </w:r>
      <w:r w:rsidRPr="00FF348E">
        <w:rPr>
          <w:rFonts w:ascii="Verdana" w:hAnsi="Verdana" w:cs="Arial"/>
        </w:rPr>
        <w:t xml:space="preserve"> 16123 Genova </w:t>
      </w:r>
      <w:r w:rsidR="00FF348E">
        <w:rPr>
          <w:rFonts w:ascii="Verdana" w:hAnsi="Verdana" w:cs="Arial"/>
        </w:rPr>
        <w:t xml:space="preserve">  </w:t>
      </w:r>
      <w:r w:rsidRPr="00FF348E">
        <w:rPr>
          <w:rFonts w:ascii="Verdana" w:hAnsi="Verdana" w:cs="Arial"/>
        </w:rPr>
        <w:t xml:space="preserve">tel. 010 2468284 / </w:t>
      </w:r>
      <w:proofErr w:type="spellStart"/>
      <w:r w:rsidRPr="00FF348E">
        <w:rPr>
          <w:rFonts w:ascii="Verdana" w:hAnsi="Verdana" w:cs="Arial"/>
        </w:rPr>
        <w:t>cell</w:t>
      </w:r>
      <w:proofErr w:type="spellEnd"/>
      <w:r w:rsidRPr="00FF348E">
        <w:rPr>
          <w:rFonts w:ascii="Verdana" w:hAnsi="Verdana" w:cs="Arial"/>
        </w:rPr>
        <w:t>. 338 2916243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4504A7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>
        <w:t xml:space="preserve">  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>
        <w:t xml:space="preserve"> 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F36D74" w:rsidRPr="00A8404E" w:rsidRDefault="00F36D74" w:rsidP="0067436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0"/>
          <w:szCs w:val="20"/>
          <w:lang w:eastAsia="it-IT"/>
        </w:rPr>
      </w:pPr>
    </w:p>
    <w:p w:rsidR="00E53388" w:rsidRPr="00FF348E" w:rsidRDefault="00B06996" w:rsidP="00B06996">
      <w:pPr>
        <w:spacing w:after="0" w:line="240" w:lineRule="auto"/>
        <w:jc w:val="right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COMUNICATO STAMPA</w:t>
      </w:r>
    </w:p>
    <w:p w:rsidR="00607298" w:rsidRPr="00A8404E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8"/>
          <w:szCs w:val="28"/>
          <w:lang w:eastAsia="it-IT"/>
        </w:rPr>
      </w:pPr>
    </w:p>
    <w:p w:rsidR="00736140" w:rsidRDefault="00D12FE2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  <w:r>
        <w:rPr>
          <w:rFonts w:ascii="Verdana" w:eastAsia="Times New Roman" w:hAnsi="Verdana" w:cs="Arial"/>
          <w:b/>
          <w:bCs/>
          <w:noProof/>
          <w:color w:val="FF0000"/>
          <w:sz w:val="16"/>
          <w:szCs w:val="16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13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gennaio 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D072A3" w:rsidRDefault="00C47A7B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TEAR UP</w:t>
      </w:r>
    </w:p>
    <w:p w:rsidR="00D072A3" w:rsidRDefault="00D072A3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mostra personale di </w:t>
      </w:r>
      <w:r w:rsidR="00C47A7B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Francesco Leone</w:t>
      </w:r>
    </w:p>
    <w:p w:rsidR="00607298" w:rsidRDefault="00A92CB4" w:rsidP="00B06996">
      <w:pPr>
        <w:spacing w:after="0" w:line="240" w:lineRule="auto"/>
        <w:jc w:val="both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="00C47A7B">
        <w:rPr>
          <w:rFonts w:ascii="Verdana" w:hAnsi="Verdana" w:cs="Arial"/>
          <w:b/>
          <w:sz w:val="24"/>
          <w:szCs w:val="24"/>
          <w:lang w:eastAsia="it-IT"/>
        </w:rPr>
        <w:t>Mario Napoli</w:t>
      </w:r>
    </w:p>
    <w:p w:rsidR="00A92CB4" w:rsidRPr="00607298" w:rsidRDefault="00A92CB4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 xml:space="preserve"> 27 gennaio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C423B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A92CB4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A92CB4">
        <w:rPr>
          <w:rFonts w:ascii="Verdana" w:hAnsi="Verdana" w:cs="Arial"/>
          <w:sz w:val="24"/>
          <w:szCs w:val="24"/>
          <w:lang w:eastAsia="it-IT"/>
        </w:rPr>
        <w:t xml:space="preserve">sabato </w:t>
      </w: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C423B" w:rsidRPr="00AC423B" w:rsidRDefault="00AC423B" w:rsidP="00B06996">
      <w:pPr>
        <w:spacing w:after="0" w:line="240" w:lineRule="auto"/>
        <w:ind w:right="-106"/>
        <w:jc w:val="both"/>
        <w:rPr>
          <w:rFonts w:ascii="Verdana" w:hAnsi="Verdana" w:cs="Arial"/>
          <w:sz w:val="10"/>
          <w:szCs w:val="10"/>
          <w:lang w:eastAsia="it-IT"/>
        </w:rPr>
      </w:pP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B06996" w:rsidRDefault="00B06996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A92CB4" w:rsidRPr="00A8404E" w:rsidRDefault="00D072A3" w:rsidP="00A92CB4">
      <w:pPr>
        <w:spacing w:after="0" w:line="240" w:lineRule="auto"/>
        <w:jc w:val="both"/>
        <w:rPr>
          <w:rFonts w:ascii="Verdana" w:eastAsia="Calibri" w:hAnsi="Verdana" w:cs="Times New Roman"/>
          <w:sz w:val="24"/>
          <w:szCs w:val="24"/>
          <w:lang w:eastAsia="it-IT"/>
        </w:rPr>
      </w:pPr>
      <w:r w:rsidRPr="00A8404E">
        <w:rPr>
          <w:rFonts w:ascii="Verdana" w:hAnsi="Verdana"/>
          <w:sz w:val="24"/>
          <w:szCs w:val="24"/>
          <w:lang w:eastAsia="it-IT"/>
        </w:rPr>
        <w:t>S’inaugura sabato 13 gennaio 2018</w:t>
      </w:r>
      <w:r w:rsidR="00607298" w:rsidRPr="00A8404E">
        <w:rPr>
          <w:rFonts w:ascii="Verdana" w:hAnsi="Verdana"/>
          <w:sz w:val="24"/>
          <w:szCs w:val="24"/>
          <w:lang w:eastAsia="it-IT"/>
        </w:rPr>
        <w:t xml:space="preserve"> alle ore 17:00 nelle suggestive sale di Palazzo Stella a Genova, </w:t>
      </w:r>
      <w:r w:rsidRPr="00A8404E">
        <w:rPr>
          <w:rFonts w:ascii="Verdana" w:hAnsi="Verdana"/>
          <w:sz w:val="24"/>
          <w:szCs w:val="24"/>
          <w:lang w:eastAsia="it-IT"/>
        </w:rPr>
        <w:t xml:space="preserve">la mostra personale di </w:t>
      </w:r>
      <w:r w:rsidR="00C03178">
        <w:rPr>
          <w:rFonts w:ascii="Verdana" w:hAnsi="Verdana"/>
          <w:b/>
          <w:sz w:val="24"/>
          <w:szCs w:val="24"/>
          <w:lang w:eastAsia="it-IT"/>
        </w:rPr>
        <w:t>Francesco Leone</w:t>
      </w:r>
      <w:r w:rsidRPr="00A8404E">
        <w:rPr>
          <w:rFonts w:ascii="Verdana" w:hAnsi="Verdana"/>
          <w:sz w:val="24"/>
          <w:szCs w:val="24"/>
          <w:lang w:eastAsia="it-IT"/>
        </w:rPr>
        <w:t xml:space="preserve"> 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“</w:t>
      </w:r>
      <w:proofErr w:type="spellStart"/>
      <w:r w:rsidR="00C03178">
        <w:rPr>
          <w:rFonts w:ascii="Verdana" w:hAnsi="Verdana"/>
          <w:i/>
          <w:sz w:val="24"/>
          <w:szCs w:val="24"/>
          <w:lang w:eastAsia="it-IT"/>
        </w:rPr>
        <w:t>Tear</w:t>
      </w:r>
      <w:proofErr w:type="spellEnd"/>
      <w:r w:rsidR="00C03178">
        <w:rPr>
          <w:rFonts w:ascii="Verdana" w:hAnsi="Verdana"/>
          <w:i/>
          <w:sz w:val="24"/>
          <w:szCs w:val="24"/>
          <w:lang w:eastAsia="it-IT"/>
        </w:rPr>
        <w:t xml:space="preserve"> up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”</w:t>
      </w:r>
      <w:r w:rsidR="00AC423B" w:rsidRPr="00A8404E">
        <w:rPr>
          <w:rFonts w:ascii="Verdana" w:hAnsi="Verdana"/>
          <w:sz w:val="24"/>
          <w:szCs w:val="24"/>
          <w:lang w:eastAsia="it-IT"/>
        </w:rPr>
        <w:t xml:space="preserve"> a cura di </w:t>
      </w:r>
      <w:r w:rsidR="00C03178">
        <w:rPr>
          <w:rFonts w:ascii="Verdana" w:hAnsi="Verdana"/>
          <w:sz w:val="24"/>
          <w:szCs w:val="24"/>
          <w:lang w:eastAsia="it-IT"/>
        </w:rPr>
        <w:t>Mario Napoli</w:t>
      </w:r>
      <w:r w:rsidR="00AC423B" w:rsidRPr="00A8404E">
        <w:rPr>
          <w:rFonts w:ascii="Verdana" w:hAnsi="Verdana"/>
          <w:sz w:val="24"/>
          <w:szCs w:val="24"/>
          <w:lang w:eastAsia="it-IT"/>
        </w:rPr>
        <w:t xml:space="preserve">. 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 xml:space="preserve">La mostra resterà aperta fino al </w:t>
      </w:r>
      <w:r w:rsidR="00A92CB4" w:rsidRPr="00A8404E">
        <w:rPr>
          <w:rFonts w:ascii="Verdana" w:hAnsi="Verdana"/>
          <w:sz w:val="24"/>
          <w:szCs w:val="24"/>
          <w:lang w:eastAsia="it-IT"/>
        </w:rPr>
        <w:t>27 gennaio 2018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 xml:space="preserve"> con orario 15:00 – 19:00 dal martedì al sabato.</w:t>
      </w:r>
    </w:p>
    <w:p w:rsidR="00E366C7" w:rsidRPr="00A8404E" w:rsidRDefault="00E366C7" w:rsidP="00E366C7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C47A7B" w:rsidRPr="00C47A7B" w:rsidRDefault="00C47A7B" w:rsidP="00C47A7B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È possibile oggi nell’arte contemporanea dire qualcosa di nuovo? E confrontarsi con un grande Maestro del Novecento utilizzando la sua tecnica, muovendosi in un ambito espressivo limitrofo, se non coincidente, senza scivolare nella mera </w:t>
      </w:r>
      <w:r w:rsidR="003C6D8B">
        <w:rPr>
          <w:rFonts w:ascii="Verdana" w:eastAsia="Times New Roman" w:hAnsi="Verdana" w:cs="Arial"/>
          <w:bCs/>
          <w:sz w:val="24"/>
          <w:szCs w:val="24"/>
          <w:lang w:eastAsia="it-IT"/>
        </w:rPr>
        <w:t>imitazione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? Il lavoro di Francesco Leone sembra risolvere entrambi questi quesiti in senso positivo</w:t>
      </w:r>
      <w:r w:rsidR="003C6D8B" w:rsidRPr="0075541A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instaurando con il suo riferimento diretto, rappresentato dall’opera di Mimmo Rotella </w:t>
      </w:r>
      <w:r w:rsidR="00C03178">
        <w:rPr>
          <w:rFonts w:ascii="Verdana" w:eastAsia="Times New Roman" w:hAnsi="Verdana" w:cs="Arial"/>
          <w:bCs/>
          <w:sz w:val="24"/>
          <w:szCs w:val="24"/>
          <w:lang w:eastAsia="it-IT"/>
        </w:rPr>
        <w:t>(</w:t>
      </w:r>
      <w:r w:rsidR="00A30DDF">
        <w:rPr>
          <w:rFonts w:ascii="Verdana" w:eastAsia="Times New Roman" w:hAnsi="Verdana" w:cs="Arial"/>
          <w:bCs/>
          <w:sz w:val="24"/>
          <w:szCs w:val="24"/>
          <w:lang w:eastAsia="it-IT"/>
        </w:rPr>
        <w:t>del quale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utilizza stilemi e modus operandi</w:t>
      </w:r>
      <w:r w:rsidR="00C03178">
        <w:rPr>
          <w:rFonts w:ascii="Verdana" w:eastAsia="Times New Roman" w:hAnsi="Verdana" w:cs="Arial"/>
          <w:bCs/>
          <w:sz w:val="24"/>
          <w:szCs w:val="24"/>
          <w:lang w:eastAsia="it-IT"/>
        </w:rPr>
        <w:t>)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DD1448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un </w:t>
      </w:r>
      <w:r w:rsidR="003D1BB9">
        <w:rPr>
          <w:rFonts w:ascii="Verdana" w:eastAsia="Times New Roman" w:hAnsi="Verdana" w:cs="Arial"/>
          <w:bCs/>
          <w:sz w:val="24"/>
          <w:szCs w:val="24"/>
          <w:lang w:eastAsia="it-IT"/>
        </w:rPr>
        <w:t>dialogo approfondito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e </w:t>
      </w:r>
      <w:r w:rsidR="00DD1448">
        <w:rPr>
          <w:rFonts w:ascii="Verdana" w:eastAsia="Times New Roman" w:hAnsi="Verdana" w:cs="Arial"/>
          <w:bCs/>
          <w:sz w:val="24"/>
          <w:szCs w:val="24"/>
          <w:lang w:eastAsia="it-IT"/>
        </w:rPr>
        <w:t>ponderato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A30DDF">
        <w:rPr>
          <w:rFonts w:ascii="Verdana" w:eastAsia="Times New Roman" w:hAnsi="Verdana" w:cs="Arial"/>
          <w:bCs/>
          <w:sz w:val="24"/>
          <w:szCs w:val="24"/>
          <w:lang w:eastAsia="it-IT"/>
        </w:rPr>
        <w:t>sulla base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di elementi inediti.</w:t>
      </w:r>
    </w:p>
    <w:p w:rsidR="006E0CF5" w:rsidRDefault="00C47A7B" w:rsidP="00C47A7B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Leone</w:t>
      </w:r>
      <w:r w:rsidR="00C03178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infatti, 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aggiunge</w:t>
      </w:r>
      <w:r w:rsidR="00C0317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due aspetti originali al </w:t>
      </w:r>
      <w:proofErr w:type="spellStart"/>
      <w:r w:rsidRPr="00C03178">
        <w:rPr>
          <w:rFonts w:ascii="Verdana" w:eastAsia="Times New Roman" w:hAnsi="Verdana" w:cs="Arial"/>
          <w:bCs/>
          <w:i/>
          <w:sz w:val="24"/>
          <w:szCs w:val="24"/>
          <w:lang w:eastAsia="it-IT"/>
        </w:rPr>
        <w:t>décollage</w:t>
      </w:r>
      <w:proofErr w:type="spellEnd"/>
      <w:r w:rsidR="0014376D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 w:rsidR="0014376D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che riprendono e sviluppano l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’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invenzione </w:t>
      </w:r>
      <w:r w:rsidR="00C03178">
        <w:rPr>
          <w:rFonts w:ascii="Verdana" w:eastAsia="Times New Roman" w:hAnsi="Verdana" w:cs="Arial"/>
          <w:bCs/>
          <w:sz w:val="24"/>
          <w:szCs w:val="24"/>
          <w:lang w:eastAsia="it-IT"/>
        </w:rPr>
        <w:t>del suo illustre precursore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: uno relativo all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’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artificio 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dell’arte nell’arte 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e l’altro allo spazio</w:t>
      </w:r>
      <w:r w:rsidR="0014376D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-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tempo. 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M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entre Rotella prediligeva le locandine dei manifesti del cinema, 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Leone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sceglie di utilizzare</w:t>
      </w:r>
      <w:r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nelle sue opere</w:t>
      </w:r>
      <w:r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manifesti di mostre d’arte contemporanea che hanno come soggetto immagini diventate icone del nostro immaginario figurativo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e culturale. </w:t>
      </w:r>
      <w:r w:rsidR="006E0CF5">
        <w:rPr>
          <w:rFonts w:ascii="Verdana" w:eastAsia="Times New Roman" w:hAnsi="Verdana" w:cs="Arial"/>
          <w:bCs/>
          <w:sz w:val="24"/>
          <w:szCs w:val="24"/>
          <w:lang w:eastAsia="it-IT"/>
        </w:rPr>
        <w:t>I manifesti incollati sulla tela vengono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sovrappos</w:t>
      </w:r>
      <w:r w:rsidR="006E0CF5">
        <w:rPr>
          <w:rFonts w:ascii="Verdana" w:eastAsia="Times New Roman" w:hAnsi="Verdana" w:cs="Arial"/>
          <w:bCs/>
          <w:sz w:val="24"/>
          <w:szCs w:val="24"/>
          <w:lang w:eastAsia="it-IT"/>
        </w:rPr>
        <w:t>t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>i</w:t>
      </w:r>
      <w:r w:rsidR="006E0CF5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e poi strappati seguendo un andamento che assume l’aspetto di una trama, un disegno, accentuando così l’attenzione su</w:t>
      </w:r>
      <w:r w:rsidR="006E0CF5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ll’immagine</w:t>
      </w:r>
      <w:r w:rsidR="006E0CF5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e il suo potere.</w:t>
      </w:r>
    </w:p>
    <w:p w:rsidR="00AD2388" w:rsidRPr="0014376D" w:rsidRDefault="006E0CF5" w:rsidP="00C47A7B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>L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’obiettivo non è replicare</w:t>
      </w:r>
      <w:r w:rsidR="00611E1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75541A">
        <w:rPr>
          <w:rFonts w:ascii="Verdana" w:eastAsia="Times New Roman" w:hAnsi="Verdana" w:cs="Arial"/>
          <w:bCs/>
          <w:sz w:val="24"/>
          <w:szCs w:val="24"/>
          <w:lang w:eastAsia="it-IT"/>
        </w:rPr>
        <w:t>bensì</w:t>
      </w:r>
      <w:r w:rsidR="00611E1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raccontare e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indurre lo spettatore ad interrogarsi sul concetto di identità e identificazione o su quello di stereotipo</w:t>
      </w:r>
      <w:r w:rsidR="00740292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14376D">
        <w:rPr>
          <w:rFonts w:ascii="Verdana" w:eastAsia="Times New Roman" w:hAnsi="Verdana" w:cs="Arial"/>
          <w:bCs/>
          <w:sz w:val="24"/>
          <w:szCs w:val="24"/>
          <w:lang w:eastAsia="it-IT"/>
        </w:rPr>
        <w:t>innescando</w:t>
      </w:r>
      <w:r w:rsidR="00740292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740292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un gioco di </w:t>
      </w:r>
      <w:r w:rsidR="00D5213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rimandi </w:t>
      </w:r>
      <w:r w:rsidR="00740292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tra </w:t>
      </w:r>
      <w:r w:rsidR="00611E18">
        <w:rPr>
          <w:rFonts w:ascii="Verdana" w:eastAsia="Times New Roman" w:hAnsi="Verdana" w:cs="Arial"/>
          <w:bCs/>
          <w:sz w:val="24"/>
          <w:szCs w:val="24"/>
          <w:lang w:eastAsia="it-IT"/>
        </w:rPr>
        <w:t>simboli e significati in grado di creare un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a prosecuzione logica</w:t>
      </w:r>
      <w:r w:rsidR="0014376D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 w:rsidR="00740292" w:rsidRPr="00740292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3D1BB9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una riflessione </w:t>
      </w:r>
      <w:r w:rsidR="00DD1448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in seno all’arte stessa</w:t>
      </w:r>
      <w:r w:rsidR="00611E18">
        <w:rPr>
          <w:rFonts w:ascii="Verdana" w:eastAsia="Times New Roman" w:hAnsi="Verdana" w:cs="Arial"/>
          <w:bCs/>
          <w:sz w:val="24"/>
          <w:szCs w:val="24"/>
          <w:lang w:eastAsia="it-IT"/>
        </w:rPr>
        <w:t>.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La ricerca </w:t>
      </w:r>
      <w:r w:rsidR="004A469C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dell’artista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inoltre, </w:t>
      </w:r>
      <w:r w:rsidR="00D5213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si </w:t>
      </w:r>
      <w:r w:rsidR="004A469C">
        <w:rPr>
          <w:rFonts w:ascii="Verdana" w:eastAsia="Times New Roman" w:hAnsi="Verdana" w:cs="Arial"/>
          <w:bCs/>
          <w:sz w:val="24"/>
          <w:szCs w:val="24"/>
          <w:lang w:eastAsia="it-IT"/>
        </w:rPr>
        <w:t>arricchisce d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i </w:t>
      </w:r>
      <w:r w:rsidR="0014376D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un</w:t>
      </w:r>
      <w:r w:rsidR="0014376D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nuov</w:t>
      </w:r>
      <w:r w:rsidR="004A469C">
        <w:rPr>
          <w:rFonts w:ascii="Verdana" w:eastAsia="Times New Roman" w:hAnsi="Verdana" w:cs="Arial"/>
          <w:bCs/>
          <w:sz w:val="24"/>
          <w:szCs w:val="24"/>
          <w:lang w:eastAsia="it-IT"/>
        </w:rPr>
        <w:t>o livello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rispetto ai risultati ottenuti in precedenza</w:t>
      </w:r>
      <w:r w:rsidR="004A469C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da Rotella</w:t>
      </w:r>
      <w:r w:rsidR="00C47A7B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>:</w:t>
      </w:r>
      <w:r w:rsidR="004A469C" w:rsidRPr="004A469C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4A469C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il dettaglio geografico </w:t>
      </w:r>
      <w:r w:rsidR="00D52133">
        <w:rPr>
          <w:rFonts w:ascii="Verdana" w:eastAsia="Times New Roman" w:hAnsi="Verdana" w:cs="Arial"/>
          <w:bCs/>
          <w:sz w:val="24"/>
          <w:szCs w:val="24"/>
          <w:lang w:eastAsia="it-IT"/>
        </w:rPr>
        <w:t>che sempre ricorre nelle opere denota un’</w:t>
      </w:r>
      <w:r w:rsidR="004A469C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operazione non scontata, </w:t>
      </w:r>
      <w:r w:rsidR="003D1BB9">
        <w:rPr>
          <w:rFonts w:ascii="Verdana" w:eastAsia="Times New Roman" w:hAnsi="Verdana" w:cs="Arial"/>
          <w:bCs/>
          <w:sz w:val="24"/>
          <w:szCs w:val="24"/>
          <w:lang w:eastAsia="it-IT"/>
        </w:rPr>
        <w:t>volta a ragionare</w:t>
      </w:r>
      <w:r w:rsidR="004A469C"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sui luoghi intessendo una fitta rete di citazioni in cui la locazione non è dato secondario o casuale, ma </w:t>
      </w:r>
      <w:r w:rsidR="004A469C"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>costante</w:t>
      </w:r>
      <w:r w:rsidR="0014376D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mente</w:t>
      </w:r>
      <w:r w:rsidR="004A469C"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ricercat</w:t>
      </w:r>
      <w:r w:rsidR="00DD1448" w:rsidRPr="003D1BB9">
        <w:rPr>
          <w:rFonts w:ascii="Verdana" w:eastAsia="Times New Roman" w:hAnsi="Verdana" w:cs="Arial"/>
          <w:bCs/>
          <w:sz w:val="24"/>
          <w:szCs w:val="24"/>
          <w:lang w:eastAsia="it-IT"/>
        </w:rPr>
        <w:t>o</w:t>
      </w:r>
      <w:r w:rsidR="00D52133"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>.</w:t>
      </w:r>
    </w:p>
    <w:p w:rsidR="00C47A7B" w:rsidRDefault="00C5478B" w:rsidP="00AD2388">
      <w:pPr>
        <w:spacing w:after="0" w:line="240" w:lineRule="auto"/>
        <w:jc w:val="both"/>
        <w:rPr>
          <w:rFonts w:ascii="Verdana" w:hAnsi="Verdana" w:cs="Tahoma"/>
          <w:color w:val="000000"/>
          <w:u w:val="single"/>
          <w:lang w:eastAsia="ar-SA"/>
        </w:rPr>
      </w:pPr>
      <w:r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>L</w:t>
      </w:r>
      <w:r w:rsidR="00D52133"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>’esperienza</w:t>
      </w:r>
      <w:r w:rsidRPr="0014376D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d</w:t>
      </w:r>
      <w:r w:rsidRPr="00C47A7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i Leone </w:t>
      </w:r>
      <w:r w:rsidR="00D5213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sviluppa </w:t>
      </w:r>
      <w:r w:rsidR="00AD238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i codici della </w:t>
      </w:r>
      <w:r w:rsidR="00C82B64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manipolazione e </w:t>
      </w:r>
      <w:r w:rsidR="00E422B4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della </w:t>
      </w:r>
      <w:r w:rsidR="00C82B64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percezione </w:t>
      </w:r>
      <w:r w:rsidR="00AD2388">
        <w:rPr>
          <w:rFonts w:ascii="Verdana" w:eastAsia="Times New Roman" w:hAnsi="Verdana" w:cs="Arial"/>
          <w:bCs/>
          <w:sz w:val="24"/>
          <w:szCs w:val="24"/>
          <w:lang w:eastAsia="it-IT"/>
        </w:rPr>
        <w:t>visiva,</w:t>
      </w:r>
      <w:r w:rsidR="00D5213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C82B64">
        <w:rPr>
          <w:rFonts w:ascii="Verdana" w:eastAsia="Times New Roman" w:hAnsi="Verdana" w:cs="Arial"/>
          <w:bCs/>
          <w:sz w:val="24"/>
          <w:szCs w:val="24"/>
          <w:lang w:eastAsia="it-IT"/>
        </w:rPr>
        <w:t>rigenerando</w:t>
      </w:r>
      <w:r w:rsidR="00AD238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i termini </w:t>
      </w:r>
      <w:r w:rsidR="00C82B64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del linguaggio </w:t>
      </w:r>
      <w:proofErr w:type="spellStart"/>
      <w:r w:rsidR="00C82B64">
        <w:rPr>
          <w:rFonts w:ascii="Verdana" w:eastAsia="Times New Roman" w:hAnsi="Verdana" w:cs="Arial"/>
          <w:bCs/>
          <w:sz w:val="24"/>
          <w:szCs w:val="24"/>
          <w:lang w:eastAsia="it-IT"/>
        </w:rPr>
        <w:t>estetico-espressivo</w:t>
      </w:r>
      <w:proofErr w:type="spellEnd"/>
      <w:r w:rsidR="00AD2388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. </w:t>
      </w:r>
      <w:r w:rsidR="00C03178">
        <w:rPr>
          <w:rFonts w:ascii="Verdana" w:eastAsia="Times New Roman" w:hAnsi="Verdana" w:cs="Arial"/>
          <w:bCs/>
          <w:sz w:val="24"/>
          <w:szCs w:val="24"/>
          <w:lang w:eastAsia="it-IT"/>
        </w:rPr>
        <w:t>(Testo critico a cura di Flavia Motolese)</w:t>
      </w:r>
    </w:p>
    <w:p w:rsidR="00E50704" w:rsidRPr="00AC423B" w:rsidRDefault="00E27498" w:rsidP="00A8404E">
      <w:pPr>
        <w:spacing w:after="0" w:line="240" w:lineRule="auto"/>
        <w:jc w:val="right"/>
        <w:rPr>
          <w:rFonts w:ascii="Verdana" w:hAnsi="Verdana"/>
        </w:rPr>
      </w:pPr>
      <w:r w:rsidRPr="00AC423B">
        <w:rPr>
          <w:rFonts w:ascii="Verdana" w:hAnsi="Verdana" w:cs="Tahoma"/>
          <w:color w:val="000000"/>
          <w:u w:val="single"/>
          <w:lang w:eastAsia="ar-SA"/>
        </w:rPr>
        <w:t>Con preghiera di pubblicazione e/o divulgazione</w:t>
      </w:r>
    </w:p>
    <w:sectPr w:rsidR="00E50704" w:rsidRPr="00AC423B" w:rsidSect="00A8404E">
      <w:pgSz w:w="11906" w:h="16838"/>
      <w:pgMar w:top="28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30B9"/>
    <w:rsid w:val="00042EF6"/>
    <w:rsid w:val="000E2B56"/>
    <w:rsid w:val="00131C0F"/>
    <w:rsid w:val="0014376D"/>
    <w:rsid w:val="00161B05"/>
    <w:rsid w:val="00191BDF"/>
    <w:rsid w:val="00192123"/>
    <w:rsid w:val="001E085E"/>
    <w:rsid w:val="00203CEF"/>
    <w:rsid w:val="002235A0"/>
    <w:rsid w:val="002266BE"/>
    <w:rsid w:val="0028043A"/>
    <w:rsid w:val="002843DD"/>
    <w:rsid w:val="002862CE"/>
    <w:rsid w:val="0029134B"/>
    <w:rsid w:val="002B19D0"/>
    <w:rsid w:val="002B518B"/>
    <w:rsid w:val="002F541E"/>
    <w:rsid w:val="0032249E"/>
    <w:rsid w:val="0034169D"/>
    <w:rsid w:val="003501B0"/>
    <w:rsid w:val="00363CDB"/>
    <w:rsid w:val="0039762C"/>
    <w:rsid w:val="003C6D8B"/>
    <w:rsid w:val="003D1BB9"/>
    <w:rsid w:val="004A469C"/>
    <w:rsid w:val="004E0180"/>
    <w:rsid w:val="00501821"/>
    <w:rsid w:val="0052039C"/>
    <w:rsid w:val="00532726"/>
    <w:rsid w:val="005745AD"/>
    <w:rsid w:val="00607298"/>
    <w:rsid w:val="00611E18"/>
    <w:rsid w:val="006573D2"/>
    <w:rsid w:val="00674369"/>
    <w:rsid w:val="0067578A"/>
    <w:rsid w:val="00687DA7"/>
    <w:rsid w:val="006E0CF5"/>
    <w:rsid w:val="006F4FE1"/>
    <w:rsid w:val="0071476F"/>
    <w:rsid w:val="00736140"/>
    <w:rsid w:val="00740292"/>
    <w:rsid w:val="00753A23"/>
    <w:rsid w:val="0075541A"/>
    <w:rsid w:val="007F640B"/>
    <w:rsid w:val="00810BDA"/>
    <w:rsid w:val="00871024"/>
    <w:rsid w:val="00874F9E"/>
    <w:rsid w:val="00903820"/>
    <w:rsid w:val="00914B47"/>
    <w:rsid w:val="00932C14"/>
    <w:rsid w:val="009827C1"/>
    <w:rsid w:val="009B5C75"/>
    <w:rsid w:val="009E08DE"/>
    <w:rsid w:val="00A06958"/>
    <w:rsid w:val="00A25F0C"/>
    <w:rsid w:val="00A30DDF"/>
    <w:rsid w:val="00A45DA9"/>
    <w:rsid w:val="00A8404E"/>
    <w:rsid w:val="00A92CB4"/>
    <w:rsid w:val="00AC423B"/>
    <w:rsid w:val="00AD2388"/>
    <w:rsid w:val="00B06996"/>
    <w:rsid w:val="00B130B6"/>
    <w:rsid w:val="00B73AEF"/>
    <w:rsid w:val="00C03178"/>
    <w:rsid w:val="00C2166B"/>
    <w:rsid w:val="00C362C5"/>
    <w:rsid w:val="00C47A7B"/>
    <w:rsid w:val="00C5478B"/>
    <w:rsid w:val="00C5693B"/>
    <w:rsid w:val="00C82B64"/>
    <w:rsid w:val="00CA0553"/>
    <w:rsid w:val="00CE2C64"/>
    <w:rsid w:val="00CF1B57"/>
    <w:rsid w:val="00D072A3"/>
    <w:rsid w:val="00D12FE2"/>
    <w:rsid w:val="00D30010"/>
    <w:rsid w:val="00D3377C"/>
    <w:rsid w:val="00D52133"/>
    <w:rsid w:val="00D530B9"/>
    <w:rsid w:val="00D626FC"/>
    <w:rsid w:val="00D6703C"/>
    <w:rsid w:val="00DB0DBA"/>
    <w:rsid w:val="00DD1448"/>
    <w:rsid w:val="00DE3AE2"/>
    <w:rsid w:val="00E1655B"/>
    <w:rsid w:val="00E27498"/>
    <w:rsid w:val="00E366C7"/>
    <w:rsid w:val="00E422B4"/>
    <w:rsid w:val="00E50704"/>
    <w:rsid w:val="00E53388"/>
    <w:rsid w:val="00EA1DB0"/>
    <w:rsid w:val="00ED5AC5"/>
    <w:rsid w:val="00EF2494"/>
    <w:rsid w:val="00F351F4"/>
    <w:rsid w:val="00F36D74"/>
    <w:rsid w:val="00FA2AB7"/>
    <w:rsid w:val="00FB3AF3"/>
    <w:rsid w:val="00FF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3C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5DA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FE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D07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596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0293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A4181A-1CFB-4A04-BA95-FD78CD375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Windows User</cp:lastModifiedBy>
  <cp:revision>50</cp:revision>
  <dcterms:created xsi:type="dcterms:W3CDTF">2017-10-06T20:57:00Z</dcterms:created>
  <dcterms:modified xsi:type="dcterms:W3CDTF">2018-01-11T16:11:00Z</dcterms:modified>
</cp:coreProperties>
</file>