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36E3" w:rsidRPr="000027BC" w:rsidRDefault="007136E3" w:rsidP="007136E3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bookmarkStart w:id="0" w:name="_GoBack"/>
      <w:bookmarkEnd w:id="0"/>
    </w:p>
    <w:p w:rsidR="007136E3" w:rsidRPr="000027BC" w:rsidRDefault="007136E3" w:rsidP="007136E3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8"/>
          <w:szCs w:val="28"/>
        </w:rPr>
      </w:pPr>
    </w:p>
    <w:p w:rsidR="007136E3" w:rsidRPr="000027BC" w:rsidRDefault="007136E3" w:rsidP="007136E3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8"/>
          <w:szCs w:val="28"/>
        </w:rPr>
      </w:pPr>
      <w:proofErr w:type="spellStart"/>
      <w:r w:rsidRPr="000027BC">
        <w:rPr>
          <w:rFonts w:ascii="Calibri-Bold" w:hAnsi="Calibri-Bold" w:cs="Calibri-Bold"/>
          <w:b/>
          <w:bCs/>
          <w:sz w:val="28"/>
          <w:szCs w:val="28"/>
        </w:rPr>
        <w:t>Città</w:t>
      </w:r>
      <w:r w:rsidRPr="00C177FF">
        <w:rPr>
          <w:rFonts w:ascii="Calibri-Bold" w:hAnsi="Calibri-Bold" w:cs="Calibri-Bold"/>
          <w:b/>
          <w:bCs/>
          <w:i/>
          <w:color w:val="FF0000"/>
          <w:sz w:val="28"/>
          <w:szCs w:val="28"/>
        </w:rPr>
        <w:t>labellezz</w:t>
      </w:r>
      <w:r w:rsidRPr="00C177FF">
        <w:rPr>
          <w:rFonts w:ascii="Calibri-Bold" w:hAnsi="Calibri-Bold" w:cs="Calibri-Bold"/>
          <w:b/>
          <w:bCs/>
          <w:color w:val="FF0000"/>
          <w:sz w:val="28"/>
          <w:szCs w:val="28"/>
        </w:rPr>
        <w:t>a</w:t>
      </w:r>
      <w:r w:rsidRPr="000027BC">
        <w:rPr>
          <w:rFonts w:ascii="Calibri-Bold" w:hAnsi="Calibri-Bold" w:cs="Calibri-Bold"/>
          <w:b/>
          <w:bCs/>
          <w:sz w:val="28"/>
          <w:szCs w:val="28"/>
        </w:rPr>
        <w:t>smarrita</w:t>
      </w:r>
      <w:proofErr w:type="spellEnd"/>
    </w:p>
    <w:p w:rsidR="007136E3" w:rsidRPr="000027BC" w:rsidRDefault="007136E3" w:rsidP="007136E3">
      <w:pPr>
        <w:autoSpaceDE w:val="0"/>
        <w:autoSpaceDN w:val="0"/>
        <w:adjustRightInd w:val="0"/>
        <w:spacing w:after="0" w:line="240" w:lineRule="auto"/>
        <w:rPr>
          <w:rFonts w:ascii="ArialNarrow-Bold" w:hAnsi="ArialNarrow-Bold" w:cs="ArialNarrow-Bold"/>
          <w:b/>
          <w:bCs/>
        </w:rPr>
      </w:pPr>
      <w:r w:rsidRPr="000027BC">
        <w:rPr>
          <w:rFonts w:ascii="ArialNarrow-Bold" w:hAnsi="ArialNarrow-Bold" w:cs="ArialNarrow-Bold"/>
          <w:b/>
          <w:bCs/>
        </w:rPr>
        <w:t>Opere e pensieri per una città nuova</w:t>
      </w:r>
    </w:p>
    <w:p w:rsidR="007136E3" w:rsidRDefault="007136E3" w:rsidP="007136E3">
      <w:pPr>
        <w:autoSpaceDE w:val="0"/>
        <w:autoSpaceDN w:val="0"/>
        <w:adjustRightInd w:val="0"/>
        <w:spacing w:after="0" w:line="240" w:lineRule="auto"/>
        <w:rPr>
          <w:rFonts w:ascii="ArialNarrow-BoldItalic" w:hAnsi="ArialNarrow-BoldItalic" w:cs="ArialNarrow-BoldItalic"/>
          <w:b/>
          <w:bCs/>
          <w:i/>
          <w:iCs/>
          <w:color w:val="7F7F7F"/>
          <w:sz w:val="20"/>
          <w:szCs w:val="20"/>
        </w:rPr>
      </w:pPr>
    </w:p>
    <w:p w:rsidR="007136E3" w:rsidRDefault="007136E3" w:rsidP="007136E3">
      <w:pPr>
        <w:autoSpaceDE w:val="0"/>
        <w:autoSpaceDN w:val="0"/>
        <w:adjustRightInd w:val="0"/>
        <w:spacing w:after="0" w:line="240" w:lineRule="auto"/>
        <w:rPr>
          <w:rFonts w:ascii="ArialNarrow-BoldItalic" w:hAnsi="ArialNarrow-BoldItalic" w:cs="ArialNarrow-BoldItalic"/>
          <w:b/>
          <w:bCs/>
          <w:i/>
          <w:iCs/>
          <w:color w:val="7F7F7F"/>
          <w:sz w:val="20"/>
          <w:szCs w:val="20"/>
        </w:rPr>
      </w:pPr>
      <w:r>
        <w:rPr>
          <w:rFonts w:ascii="ArialNarrow-BoldItalic" w:hAnsi="ArialNarrow-BoldItalic" w:cs="ArialNarrow-BoldItalic"/>
          <w:b/>
          <w:bCs/>
          <w:i/>
          <w:iCs/>
          <w:color w:val="7F7F7F"/>
          <w:sz w:val="20"/>
          <w:szCs w:val="20"/>
        </w:rPr>
        <w:t>Casa dell’Architettura, 4.11-2.12.2024</w:t>
      </w:r>
    </w:p>
    <w:p w:rsidR="007136E3" w:rsidRDefault="007136E3" w:rsidP="007136E3">
      <w:pPr>
        <w:autoSpaceDE w:val="0"/>
        <w:autoSpaceDN w:val="0"/>
        <w:adjustRightInd w:val="0"/>
        <w:spacing w:after="0" w:line="240" w:lineRule="auto"/>
        <w:rPr>
          <w:rFonts w:ascii="ArialNarrow-BoldItalic" w:hAnsi="ArialNarrow-BoldItalic" w:cs="ArialNarrow-BoldItalic"/>
          <w:b/>
          <w:bCs/>
          <w:i/>
          <w:iCs/>
          <w:color w:val="595959"/>
          <w:sz w:val="20"/>
          <w:szCs w:val="20"/>
        </w:rPr>
      </w:pPr>
    </w:p>
    <w:p w:rsidR="00C177FF" w:rsidRDefault="007136E3" w:rsidP="007136E3">
      <w:pPr>
        <w:autoSpaceDE w:val="0"/>
        <w:autoSpaceDN w:val="0"/>
        <w:adjustRightInd w:val="0"/>
        <w:spacing w:after="0" w:line="240" w:lineRule="auto"/>
        <w:rPr>
          <w:rFonts w:ascii="ArialNarrow-BoldItalic" w:hAnsi="ArialNarrow-BoldItalic" w:cs="ArialNarrow-BoldItalic"/>
          <w:b/>
          <w:bCs/>
          <w:i/>
          <w:iCs/>
          <w:color w:val="595959"/>
          <w:sz w:val="20"/>
          <w:szCs w:val="20"/>
        </w:rPr>
      </w:pPr>
      <w:r>
        <w:rPr>
          <w:rFonts w:ascii="ArialNarrow-BoldItalic" w:hAnsi="ArialNarrow-BoldItalic" w:cs="ArialNarrow-BoldItalic"/>
          <w:b/>
          <w:bCs/>
          <w:i/>
          <w:iCs/>
          <w:color w:val="595959"/>
          <w:sz w:val="20"/>
          <w:szCs w:val="20"/>
        </w:rPr>
        <w:t>Una rassegna a Roma con i maggiori protagonisti dell’arte, dell’architettura e della cultura</w:t>
      </w:r>
      <w:r w:rsidR="00E76929">
        <w:rPr>
          <w:rFonts w:ascii="ArialNarrow-BoldItalic" w:hAnsi="ArialNarrow-BoldItalic" w:cs="ArialNarrow-BoldItalic"/>
          <w:b/>
          <w:bCs/>
          <w:i/>
          <w:iCs/>
          <w:color w:val="595959"/>
          <w:sz w:val="20"/>
          <w:szCs w:val="20"/>
        </w:rPr>
        <w:t xml:space="preserve"> </w:t>
      </w:r>
    </w:p>
    <w:p w:rsidR="007136E3" w:rsidRDefault="00C177FF" w:rsidP="007136E3">
      <w:pPr>
        <w:autoSpaceDE w:val="0"/>
        <w:autoSpaceDN w:val="0"/>
        <w:adjustRightInd w:val="0"/>
        <w:spacing w:after="0" w:line="240" w:lineRule="auto"/>
        <w:rPr>
          <w:rFonts w:ascii="ArialNarrow-BoldItalic" w:hAnsi="ArialNarrow-BoldItalic" w:cs="ArialNarrow-BoldItalic"/>
          <w:b/>
          <w:bCs/>
          <w:i/>
          <w:iCs/>
          <w:color w:val="595959"/>
          <w:sz w:val="20"/>
          <w:szCs w:val="20"/>
        </w:rPr>
      </w:pPr>
      <w:r>
        <w:rPr>
          <w:rFonts w:ascii="ArialNarrow-BoldItalic" w:hAnsi="ArialNarrow-BoldItalic" w:cs="ArialNarrow-BoldItalic"/>
          <w:b/>
          <w:bCs/>
          <w:i/>
          <w:iCs/>
          <w:color w:val="595959"/>
          <w:sz w:val="20"/>
          <w:szCs w:val="20"/>
        </w:rPr>
        <w:t xml:space="preserve">a </w:t>
      </w:r>
      <w:r w:rsidR="00E76929">
        <w:rPr>
          <w:rFonts w:ascii="ArialNarrow-BoldItalic" w:hAnsi="ArialNarrow-BoldItalic" w:cs="ArialNarrow-BoldItalic"/>
          <w:b/>
          <w:bCs/>
          <w:i/>
          <w:iCs/>
          <w:color w:val="595959"/>
          <w:sz w:val="20"/>
          <w:szCs w:val="20"/>
        </w:rPr>
        <w:t xml:space="preserve">cura di Fernando </w:t>
      </w:r>
      <w:proofErr w:type="spellStart"/>
      <w:r w:rsidR="00E76929">
        <w:rPr>
          <w:rFonts w:ascii="ArialNarrow-BoldItalic" w:hAnsi="ArialNarrow-BoldItalic" w:cs="ArialNarrow-BoldItalic"/>
          <w:b/>
          <w:bCs/>
          <w:i/>
          <w:iCs/>
          <w:color w:val="595959"/>
          <w:sz w:val="20"/>
          <w:szCs w:val="20"/>
        </w:rPr>
        <w:t>Miglietta</w:t>
      </w:r>
      <w:proofErr w:type="spellEnd"/>
    </w:p>
    <w:p w:rsidR="000027BC" w:rsidRDefault="000027BC" w:rsidP="007136E3">
      <w:pPr>
        <w:autoSpaceDE w:val="0"/>
        <w:autoSpaceDN w:val="0"/>
        <w:adjustRightInd w:val="0"/>
        <w:spacing w:after="0" w:line="240" w:lineRule="auto"/>
        <w:rPr>
          <w:rFonts w:ascii="ArialNarrow-Bold" w:hAnsi="ArialNarrow-Bold" w:cs="ArialNarrow-Bold"/>
          <w:b/>
          <w:bCs/>
          <w:color w:val="595959"/>
          <w:sz w:val="20"/>
          <w:szCs w:val="20"/>
        </w:rPr>
      </w:pPr>
    </w:p>
    <w:p w:rsidR="007136E3" w:rsidRDefault="000027BC" w:rsidP="007136E3">
      <w:pPr>
        <w:autoSpaceDE w:val="0"/>
        <w:autoSpaceDN w:val="0"/>
        <w:adjustRightInd w:val="0"/>
        <w:spacing w:after="0" w:line="240" w:lineRule="auto"/>
        <w:rPr>
          <w:rFonts w:ascii="ArialNarrow-Bold" w:hAnsi="ArialNarrow-Bold" w:cs="ArialNarrow-Bold"/>
          <w:b/>
          <w:bCs/>
          <w:color w:val="595959"/>
          <w:sz w:val="20"/>
          <w:szCs w:val="20"/>
        </w:rPr>
      </w:pPr>
      <w:r>
        <w:rPr>
          <w:rFonts w:ascii="ArialNarrow-Bold" w:hAnsi="ArialNarrow-Bold" w:cs="ArialNarrow-Bold"/>
          <w:b/>
          <w:bCs/>
          <w:color w:val="595959"/>
          <w:sz w:val="20"/>
          <w:szCs w:val="20"/>
        </w:rPr>
        <w:t xml:space="preserve">Dagli architetti, </w:t>
      </w:r>
      <w:proofErr w:type="spellStart"/>
      <w:r>
        <w:rPr>
          <w:rFonts w:ascii="ArialNarrow-Bold" w:hAnsi="ArialNarrow-Bold" w:cs="ArialNarrow-Bold"/>
          <w:b/>
          <w:bCs/>
          <w:color w:val="595959"/>
          <w:sz w:val="20"/>
          <w:szCs w:val="20"/>
        </w:rPr>
        <w:t>Fuksa</w:t>
      </w:r>
      <w:r w:rsidR="00C177FF">
        <w:rPr>
          <w:rFonts w:ascii="ArialNarrow-Bold" w:hAnsi="ArialNarrow-Bold" w:cs="ArialNarrow-Bold"/>
          <w:b/>
          <w:bCs/>
          <w:color w:val="595959"/>
          <w:sz w:val="20"/>
          <w:szCs w:val="20"/>
        </w:rPr>
        <w:t>s</w:t>
      </w:r>
      <w:proofErr w:type="spellEnd"/>
      <w:r w:rsidR="00C177FF">
        <w:rPr>
          <w:rFonts w:ascii="ArialNarrow-Bold" w:hAnsi="ArialNarrow-Bold" w:cs="ArialNarrow-Bold"/>
          <w:b/>
          <w:bCs/>
          <w:color w:val="595959"/>
          <w:sz w:val="20"/>
          <w:szCs w:val="20"/>
        </w:rPr>
        <w:t xml:space="preserve">, Boeri, Purini, </w:t>
      </w:r>
      <w:proofErr w:type="spellStart"/>
      <w:r w:rsidR="00C177FF">
        <w:rPr>
          <w:rFonts w:ascii="ArialNarrow-Bold" w:hAnsi="ArialNarrow-Bold" w:cs="ArialNarrow-Bold"/>
          <w:b/>
          <w:bCs/>
          <w:color w:val="595959"/>
          <w:sz w:val="20"/>
          <w:szCs w:val="20"/>
        </w:rPr>
        <w:t>Ferlenga</w:t>
      </w:r>
      <w:proofErr w:type="spellEnd"/>
      <w:r w:rsidR="00C177FF">
        <w:rPr>
          <w:rFonts w:ascii="ArialNarrow-Bold" w:hAnsi="ArialNarrow-Bold" w:cs="ArialNarrow-Bold"/>
          <w:b/>
          <w:bCs/>
          <w:color w:val="595959"/>
          <w:sz w:val="20"/>
          <w:szCs w:val="20"/>
        </w:rPr>
        <w:t>, La P</w:t>
      </w:r>
      <w:r>
        <w:rPr>
          <w:rFonts w:ascii="ArialNarrow-Bold" w:hAnsi="ArialNarrow-Bold" w:cs="ArialNarrow-Bold"/>
          <w:b/>
          <w:bCs/>
          <w:color w:val="595959"/>
          <w:sz w:val="20"/>
          <w:szCs w:val="20"/>
        </w:rPr>
        <w:t xml:space="preserve">ietra, Portoghesi, Branzi, agli artisti Paladino, Pistoletto, Paolini, </w:t>
      </w:r>
      <w:proofErr w:type="spellStart"/>
      <w:r>
        <w:rPr>
          <w:rFonts w:ascii="ArialNarrow-Bold" w:hAnsi="ArialNarrow-Bold" w:cs="ArialNarrow-Bold"/>
          <w:b/>
          <w:bCs/>
          <w:color w:val="595959"/>
          <w:sz w:val="20"/>
          <w:szCs w:val="20"/>
        </w:rPr>
        <w:t>Buren</w:t>
      </w:r>
      <w:proofErr w:type="spellEnd"/>
      <w:r>
        <w:rPr>
          <w:rFonts w:ascii="ArialNarrow-Bold" w:hAnsi="ArialNarrow-Bold" w:cs="ArialNarrow-Bold"/>
          <w:b/>
          <w:bCs/>
          <w:color w:val="595959"/>
          <w:sz w:val="20"/>
          <w:szCs w:val="20"/>
        </w:rPr>
        <w:t>, Tosatti, Patella,</w:t>
      </w:r>
      <w:r w:rsidR="007136E3">
        <w:rPr>
          <w:rFonts w:ascii="ArialNarrow-Bold" w:hAnsi="ArialNarrow-Bold" w:cs="ArialNarrow-Bold"/>
          <w:b/>
          <w:bCs/>
          <w:color w:val="595959"/>
          <w:sz w:val="20"/>
          <w:szCs w:val="20"/>
        </w:rPr>
        <w:t xml:space="preserve"> </w:t>
      </w:r>
      <w:r>
        <w:rPr>
          <w:rFonts w:ascii="ArialNarrow-Bold" w:hAnsi="ArialNarrow-Bold" w:cs="ArialNarrow-Bold"/>
          <w:b/>
          <w:bCs/>
          <w:color w:val="595959"/>
          <w:sz w:val="20"/>
          <w:szCs w:val="20"/>
        </w:rPr>
        <w:t xml:space="preserve"> al </w:t>
      </w:r>
      <w:r w:rsidR="00D968AF">
        <w:rPr>
          <w:rFonts w:ascii="ArialNarrow-Bold" w:hAnsi="ArialNarrow-Bold" w:cs="ArialNarrow-Bold"/>
          <w:b/>
          <w:bCs/>
          <w:color w:val="595959"/>
          <w:sz w:val="20"/>
          <w:szCs w:val="20"/>
        </w:rPr>
        <w:t xml:space="preserve">regista e </w:t>
      </w:r>
      <w:r>
        <w:rPr>
          <w:rFonts w:ascii="ArialNarrow-Bold" w:hAnsi="ArialNarrow-Bold" w:cs="ArialNarrow-Bold"/>
          <w:b/>
          <w:bCs/>
          <w:color w:val="595959"/>
          <w:sz w:val="20"/>
          <w:szCs w:val="20"/>
        </w:rPr>
        <w:t>musicista</w:t>
      </w:r>
      <w:r w:rsidR="00D968AF">
        <w:rPr>
          <w:rFonts w:ascii="ArialNarrow-Bold" w:hAnsi="ArialNarrow-Bold" w:cs="ArialNarrow-Bold"/>
          <w:b/>
          <w:bCs/>
          <w:color w:val="595959"/>
          <w:sz w:val="20"/>
          <w:szCs w:val="20"/>
        </w:rPr>
        <w:t xml:space="preserve"> </w:t>
      </w:r>
      <w:proofErr w:type="spellStart"/>
      <w:r>
        <w:rPr>
          <w:rFonts w:ascii="ArialNarrow-Bold" w:hAnsi="ArialNarrow-Bold" w:cs="ArialNarrow-Bold"/>
          <w:b/>
          <w:bCs/>
          <w:color w:val="595959"/>
          <w:sz w:val="20"/>
          <w:szCs w:val="20"/>
        </w:rPr>
        <w:t>Sambin</w:t>
      </w:r>
      <w:proofErr w:type="spellEnd"/>
      <w:r>
        <w:rPr>
          <w:rFonts w:ascii="ArialNarrow-Bold" w:hAnsi="ArialNarrow-Bold" w:cs="ArialNarrow-Bold"/>
          <w:b/>
          <w:bCs/>
          <w:color w:val="595959"/>
          <w:sz w:val="20"/>
          <w:szCs w:val="20"/>
        </w:rPr>
        <w:t xml:space="preserve">, agli intellettuali </w:t>
      </w:r>
      <w:r w:rsidR="007136E3">
        <w:rPr>
          <w:rFonts w:ascii="ArialNarrow-Bold" w:hAnsi="ArialNarrow-Bold" w:cs="ArialNarrow-Bold"/>
          <w:b/>
          <w:bCs/>
          <w:color w:val="595959"/>
          <w:sz w:val="20"/>
          <w:szCs w:val="20"/>
        </w:rPr>
        <w:t>Abruzzese</w:t>
      </w:r>
      <w:r>
        <w:rPr>
          <w:rFonts w:ascii="ArialNarrow-Bold" w:hAnsi="ArialNarrow-Bold" w:cs="ArialNarrow-Bold"/>
          <w:b/>
          <w:bCs/>
          <w:color w:val="595959"/>
          <w:sz w:val="20"/>
          <w:szCs w:val="20"/>
        </w:rPr>
        <w:t>, Veneziani</w:t>
      </w:r>
      <w:r w:rsidR="007136E3">
        <w:rPr>
          <w:rFonts w:ascii="ArialNarrow-Bold" w:hAnsi="ArialNarrow-Bold" w:cs="ArialNarrow-Bold"/>
          <w:b/>
          <w:bCs/>
          <w:color w:val="595959"/>
          <w:sz w:val="20"/>
          <w:szCs w:val="20"/>
        </w:rPr>
        <w:t xml:space="preserve"> e tanti altri</w:t>
      </w:r>
    </w:p>
    <w:p w:rsidR="007136E3" w:rsidRDefault="007136E3" w:rsidP="007136E3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0"/>
          <w:szCs w:val="20"/>
        </w:rPr>
      </w:pPr>
    </w:p>
    <w:p w:rsidR="007136E3" w:rsidRPr="007136E3" w:rsidRDefault="007136E3" w:rsidP="007136E3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0"/>
          <w:szCs w:val="20"/>
        </w:rPr>
      </w:pPr>
    </w:p>
    <w:p w:rsidR="007136E3" w:rsidRPr="007136E3" w:rsidRDefault="007136E3" w:rsidP="007136E3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</w:p>
    <w:p w:rsidR="007136E3" w:rsidRPr="000027BC" w:rsidRDefault="007136E3" w:rsidP="007136E3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  <w:r w:rsidRPr="000027BC">
        <w:rPr>
          <w:rFonts w:cstheme="minorHAnsi"/>
          <w:b/>
          <w:color w:val="000000"/>
          <w:sz w:val="24"/>
          <w:szCs w:val="24"/>
        </w:rPr>
        <w:t xml:space="preserve">Si è aperta a Roma </w:t>
      </w:r>
      <w:r w:rsidRPr="000027BC">
        <w:rPr>
          <w:rFonts w:cstheme="minorHAnsi"/>
          <w:color w:val="000000"/>
          <w:sz w:val="24"/>
          <w:szCs w:val="24"/>
        </w:rPr>
        <w:t xml:space="preserve">alla Casa dell’Architettura </w:t>
      </w:r>
      <w:r w:rsidR="000F32E8" w:rsidRPr="000027BC">
        <w:rPr>
          <w:rFonts w:cstheme="minorHAnsi"/>
          <w:color w:val="000000"/>
          <w:sz w:val="24"/>
          <w:szCs w:val="24"/>
        </w:rPr>
        <w:t xml:space="preserve"> e reste</w:t>
      </w:r>
      <w:r w:rsidR="00C177FF">
        <w:rPr>
          <w:rFonts w:cstheme="minorHAnsi"/>
          <w:color w:val="000000"/>
          <w:sz w:val="24"/>
          <w:szCs w:val="24"/>
        </w:rPr>
        <w:t>rà aperta sino al 2 dicembre l</w:t>
      </w:r>
      <w:r w:rsidRPr="000027BC">
        <w:rPr>
          <w:rFonts w:cstheme="minorHAnsi"/>
          <w:color w:val="000000"/>
          <w:sz w:val="24"/>
          <w:szCs w:val="24"/>
        </w:rPr>
        <w:t>a mostra “</w:t>
      </w:r>
      <w:proofErr w:type="spellStart"/>
      <w:r w:rsidRPr="000027BC">
        <w:rPr>
          <w:rFonts w:cstheme="minorHAnsi"/>
          <w:b/>
          <w:bCs/>
          <w:color w:val="FF0000"/>
          <w:sz w:val="24"/>
          <w:szCs w:val="24"/>
        </w:rPr>
        <w:t>Città</w:t>
      </w:r>
      <w:r w:rsidRPr="000027BC">
        <w:rPr>
          <w:rFonts w:cstheme="minorHAnsi"/>
          <w:b/>
          <w:bCs/>
          <w:color w:val="000000"/>
          <w:sz w:val="24"/>
          <w:szCs w:val="24"/>
        </w:rPr>
        <w:t>labellezza</w:t>
      </w:r>
      <w:r w:rsidRPr="000027BC">
        <w:rPr>
          <w:rFonts w:cstheme="minorHAnsi"/>
          <w:b/>
          <w:bCs/>
          <w:color w:val="FF0000"/>
          <w:sz w:val="24"/>
          <w:szCs w:val="24"/>
        </w:rPr>
        <w:t>smarrita</w:t>
      </w:r>
      <w:proofErr w:type="spellEnd"/>
      <w:r w:rsidRPr="000027BC">
        <w:rPr>
          <w:rFonts w:cstheme="minorHAnsi"/>
          <w:b/>
          <w:bCs/>
          <w:color w:val="FF0000"/>
          <w:sz w:val="24"/>
          <w:szCs w:val="24"/>
        </w:rPr>
        <w:t xml:space="preserve"> </w:t>
      </w:r>
      <w:r w:rsidRPr="000027BC">
        <w:rPr>
          <w:rFonts w:cstheme="minorHAnsi"/>
          <w:color w:val="FF0000"/>
          <w:sz w:val="24"/>
          <w:szCs w:val="24"/>
        </w:rPr>
        <w:t xml:space="preserve">- </w:t>
      </w:r>
      <w:r w:rsidRPr="000027BC">
        <w:rPr>
          <w:rFonts w:cstheme="minorHAnsi"/>
          <w:b/>
          <w:bCs/>
          <w:color w:val="FF0000"/>
          <w:sz w:val="24"/>
          <w:szCs w:val="24"/>
        </w:rPr>
        <w:t>Opere e pensieri per una città nuova</w:t>
      </w:r>
      <w:r w:rsidRPr="000027BC">
        <w:rPr>
          <w:rFonts w:cstheme="minorHAnsi"/>
          <w:color w:val="000000"/>
          <w:sz w:val="24"/>
          <w:szCs w:val="24"/>
        </w:rPr>
        <w:t xml:space="preserve">”. L’evento è promosso dalla Casa dell’Architettura, dall’Ordine degli Architetti PPC di Roma e provincia, dall’Acquario Romano, in collaborazione con l’Archivio Fernando </w:t>
      </w:r>
      <w:proofErr w:type="spellStart"/>
      <w:r w:rsidRPr="000027BC">
        <w:rPr>
          <w:rFonts w:cstheme="minorHAnsi"/>
          <w:color w:val="000000"/>
          <w:sz w:val="24"/>
          <w:szCs w:val="24"/>
        </w:rPr>
        <w:t>Miglietta</w:t>
      </w:r>
      <w:proofErr w:type="spellEnd"/>
      <w:r w:rsidRPr="000027BC">
        <w:rPr>
          <w:rFonts w:cstheme="minorHAnsi"/>
          <w:color w:val="000000"/>
          <w:sz w:val="24"/>
          <w:szCs w:val="24"/>
        </w:rPr>
        <w:t xml:space="preserve">, l’Istituto Internazionale di ricerca e la Rivista </w:t>
      </w:r>
      <w:r w:rsidRPr="000027BC">
        <w:rPr>
          <w:rFonts w:cstheme="minorHAnsi"/>
          <w:i/>
          <w:iCs/>
          <w:color w:val="000000"/>
          <w:sz w:val="24"/>
          <w:szCs w:val="24"/>
        </w:rPr>
        <w:t>Abitacolo</w:t>
      </w:r>
      <w:r w:rsidRPr="000027BC">
        <w:rPr>
          <w:rFonts w:cstheme="minorHAnsi"/>
          <w:color w:val="000000"/>
          <w:sz w:val="24"/>
          <w:szCs w:val="24"/>
        </w:rPr>
        <w:t>, con il patrocinio di Roma Capitale, Assessorato alla Cultura, l’Università Sapienza di Roma, Facoltà di Architettura, e il Museo delle Periferie.</w:t>
      </w:r>
    </w:p>
    <w:p w:rsidR="007136E3" w:rsidRPr="000027BC" w:rsidRDefault="007136E3" w:rsidP="007136E3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</w:p>
    <w:p w:rsidR="007136E3" w:rsidRPr="007136E3" w:rsidRDefault="007136E3" w:rsidP="007136E3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  <w:r w:rsidRPr="000027BC">
        <w:rPr>
          <w:rFonts w:cstheme="minorHAnsi"/>
          <w:color w:val="000000"/>
          <w:sz w:val="24"/>
          <w:szCs w:val="24"/>
        </w:rPr>
        <w:t xml:space="preserve">Un talk ha preceduto l’inaugurazione della mostra, con gli interventi di: </w:t>
      </w:r>
      <w:r w:rsidRPr="000027BC">
        <w:rPr>
          <w:rFonts w:eastAsia="Times New Roman" w:cstheme="minorHAnsi"/>
          <w:b/>
          <w:sz w:val="24"/>
          <w:szCs w:val="24"/>
          <w:lang w:eastAsia="it-IT"/>
        </w:rPr>
        <w:t xml:space="preserve">Alice Buzzone, </w:t>
      </w:r>
      <w:r w:rsidRPr="000027BC">
        <w:rPr>
          <w:rFonts w:eastAsia="Times New Roman" w:cstheme="minorHAnsi"/>
          <w:sz w:val="24"/>
          <w:szCs w:val="24"/>
          <w:lang w:eastAsia="it-IT"/>
        </w:rPr>
        <w:t>consigliera OAR, che ha visto la partecipazione dell'architetto</w:t>
      </w:r>
      <w:r w:rsidRPr="000027BC">
        <w:rPr>
          <w:rFonts w:eastAsia="Times New Roman" w:cstheme="minorHAnsi"/>
          <w:b/>
          <w:sz w:val="24"/>
          <w:szCs w:val="24"/>
          <w:lang w:eastAsia="it-IT"/>
        </w:rPr>
        <w:t xml:space="preserve"> Franco Purini,</w:t>
      </w:r>
      <w:r w:rsidRPr="000027BC">
        <w:rPr>
          <w:rFonts w:eastAsia="Times New Roman" w:cstheme="minorHAnsi"/>
          <w:sz w:val="24"/>
          <w:szCs w:val="24"/>
          <w:lang w:eastAsia="it-IT"/>
        </w:rPr>
        <w:t xml:space="preserve"> di</w:t>
      </w:r>
      <w:r w:rsidRPr="000027BC">
        <w:rPr>
          <w:rFonts w:eastAsia="Times New Roman" w:cstheme="minorHAnsi"/>
          <w:b/>
          <w:sz w:val="24"/>
          <w:szCs w:val="24"/>
          <w:lang w:eastAsia="it-IT"/>
        </w:rPr>
        <w:t xml:space="preserve"> Orazio </w:t>
      </w:r>
      <w:proofErr w:type="spellStart"/>
      <w:r w:rsidRPr="000027BC">
        <w:rPr>
          <w:rFonts w:eastAsia="Times New Roman" w:cstheme="minorHAnsi"/>
          <w:b/>
          <w:sz w:val="24"/>
          <w:szCs w:val="24"/>
          <w:lang w:eastAsia="it-IT"/>
        </w:rPr>
        <w:t>Carpenzano</w:t>
      </w:r>
      <w:proofErr w:type="spellEnd"/>
      <w:r w:rsidRPr="000027BC">
        <w:rPr>
          <w:rFonts w:eastAsia="Times New Roman" w:cstheme="minorHAnsi"/>
          <w:b/>
          <w:sz w:val="24"/>
          <w:szCs w:val="24"/>
          <w:lang w:eastAsia="it-IT"/>
        </w:rPr>
        <w:t xml:space="preserve">, </w:t>
      </w:r>
      <w:r w:rsidRPr="000027BC">
        <w:rPr>
          <w:rFonts w:eastAsia="Times New Roman" w:cstheme="minorHAnsi"/>
          <w:sz w:val="24"/>
          <w:szCs w:val="24"/>
          <w:lang w:eastAsia="it-IT"/>
        </w:rPr>
        <w:t>Preside della Facoltà di Architettura di Sapienza Università di Roma</w:t>
      </w:r>
      <w:r w:rsidRPr="000027BC">
        <w:rPr>
          <w:rFonts w:eastAsia="Times New Roman" w:cstheme="minorHAnsi"/>
          <w:b/>
          <w:sz w:val="24"/>
          <w:szCs w:val="24"/>
          <w:lang w:eastAsia="it-IT"/>
        </w:rPr>
        <w:t xml:space="preserve">; </w:t>
      </w:r>
      <w:r w:rsidRPr="000027BC">
        <w:rPr>
          <w:rFonts w:eastAsia="Times New Roman" w:cstheme="minorHAnsi"/>
          <w:sz w:val="24"/>
          <w:szCs w:val="24"/>
          <w:lang w:eastAsia="it-IT"/>
        </w:rPr>
        <w:t>di</w:t>
      </w:r>
      <w:r w:rsidRPr="000027BC">
        <w:rPr>
          <w:rFonts w:eastAsia="Times New Roman" w:cstheme="minorHAnsi"/>
          <w:b/>
          <w:sz w:val="24"/>
          <w:szCs w:val="24"/>
          <w:lang w:eastAsia="it-IT"/>
        </w:rPr>
        <w:t xml:space="preserve"> Fernando </w:t>
      </w:r>
      <w:proofErr w:type="spellStart"/>
      <w:r w:rsidRPr="000027BC">
        <w:rPr>
          <w:rFonts w:eastAsia="Times New Roman" w:cstheme="minorHAnsi"/>
          <w:b/>
          <w:sz w:val="24"/>
          <w:szCs w:val="24"/>
          <w:lang w:eastAsia="it-IT"/>
        </w:rPr>
        <w:t>Miglietta</w:t>
      </w:r>
      <w:proofErr w:type="spellEnd"/>
      <w:r w:rsidRPr="000027BC">
        <w:rPr>
          <w:rFonts w:eastAsia="Times New Roman" w:cstheme="minorHAnsi"/>
          <w:b/>
          <w:sz w:val="24"/>
          <w:szCs w:val="24"/>
          <w:lang w:eastAsia="it-IT"/>
        </w:rPr>
        <w:t xml:space="preserve">, </w:t>
      </w:r>
      <w:r w:rsidRPr="000027BC">
        <w:rPr>
          <w:rFonts w:eastAsia="Times New Roman" w:cstheme="minorHAnsi"/>
          <w:sz w:val="24"/>
          <w:szCs w:val="24"/>
          <w:lang w:eastAsia="it-IT"/>
        </w:rPr>
        <w:t>architetto e curatore della mostra</w:t>
      </w:r>
      <w:r w:rsidRPr="000027BC">
        <w:rPr>
          <w:rFonts w:eastAsia="Times New Roman" w:cstheme="minorHAnsi"/>
          <w:b/>
          <w:sz w:val="24"/>
          <w:szCs w:val="24"/>
          <w:lang w:eastAsia="it-IT"/>
        </w:rPr>
        <w:t xml:space="preserve">, </w:t>
      </w:r>
      <w:r w:rsidRPr="000027BC">
        <w:rPr>
          <w:rFonts w:eastAsia="Times New Roman" w:cstheme="minorHAnsi"/>
          <w:sz w:val="24"/>
          <w:szCs w:val="24"/>
          <w:lang w:eastAsia="it-IT"/>
        </w:rPr>
        <w:t>di</w:t>
      </w:r>
      <w:r w:rsidRPr="000027BC">
        <w:rPr>
          <w:rFonts w:eastAsia="Times New Roman" w:cstheme="minorHAnsi"/>
          <w:b/>
          <w:sz w:val="24"/>
          <w:szCs w:val="24"/>
          <w:lang w:eastAsia="it-IT"/>
        </w:rPr>
        <w:t xml:space="preserve"> Luca </w:t>
      </w:r>
      <w:proofErr w:type="spellStart"/>
      <w:r w:rsidRPr="000027BC">
        <w:rPr>
          <w:rFonts w:eastAsia="Times New Roman" w:cstheme="minorHAnsi"/>
          <w:b/>
          <w:sz w:val="24"/>
          <w:szCs w:val="24"/>
          <w:lang w:eastAsia="it-IT"/>
        </w:rPr>
        <w:t>Ribichini</w:t>
      </w:r>
      <w:proofErr w:type="spellEnd"/>
      <w:r w:rsidRPr="000027BC">
        <w:rPr>
          <w:rFonts w:eastAsia="Times New Roman" w:cstheme="minorHAnsi"/>
          <w:b/>
          <w:sz w:val="24"/>
          <w:szCs w:val="24"/>
          <w:lang w:eastAsia="it-IT"/>
        </w:rPr>
        <w:t xml:space="preserve">, </w:t>
      </w:r>
      <w:r w:rsidRPr="000027BC">
        <w:rPr>
          <w:rFonts w:eastAsia="Times New Roman" w:cstheme="minorHAnsi"/>
          <w:sz w:val="24"/>
          <w:szCs w:val="24"/>
          <w:lang w:eastAsia="it-IT"/>
        </w:rPr>
        <w:t>architetto e docente presso Sapienza Università di Roma ed</w:t>
      </w:r>
      <w:r w:rsidRPr="000027BC">
        <w:rPr>
          <w:rFonts w:eastAsia="Times New Roman" w:cstheme="minorHAnsi"/>
          <w:b/>
          <w:sz w:val="24"/>
          <w:szCs w:val="24"/>
          <w:lang w:eastAsia="it-IT"/>
        </w:rPr>
        <w:t xml:space="preserve"> Elena </w:t>
      </w:r>
      <w:proofErr w:type="spellStart"/>
      <w:r w:rsidRPr="000027BC">
        <w:rPr>
          <w:rFonts w:eastAsia="Times New Roman" w:cstheme="minorHAnsi"/>
          <w:b/>
          <w:sz w:val="24"/>
          <w:szCs w:val="24"/>
          <w:lang w:eastAsia="it-IT"/>
        </w:rPr>
        <w:t>Tinacci</w:t>
      </w:r>
      <w:proofErr w:type="spellEnd"/>
      <w:r w:rsidRPr="000027BC">
        <w:rPr>
          <w:rFonts w:eastAsia="Times New Roman" w:cstheme="minorHAnsi"/>
          <w:b/>
          <w:sz w:val="24"/>
          <w:szCs w:val="24"/>
          <w:lang w:eastAsia="it-IT"/>
        </w:rPr>
        <w:t xml:space="preserve">, </w:t>
      </w:r>
      <w:r w:rsidRPr="000027BC">
        <w:rPr>
          <w:rFonts w:eastAsia="Times New Roman" w:cstheme="minorHAnsi"/>
          <w:sz w:val="24"/>
          <w:szCs w:val="24"/>
          <w:lang w:eastAsia="it-IT"/>
        </w:rPr>
        <w:t xml:space="preserve">Dipartimento Architettura del </w:t>
      </w:r>
      <w:hyperlink r:id="rId7" w:history="1">
        <w:r w:rsidRPr="002E4F25">
          <w:rPr>
            <w:rFonts w:eastAsia="Times New Roman" w:cstheme="minorHAnsi"/>
            <w:sz w:val="24"/>
            <w:szCs w:val="24"/>
            <w:bdr w:val="none" w:sz="0" w:space="0" w:color="auto" w:frame="1"/>
            <w:lang w:eastAsia="it-IT"/>
          </w:rPr>
          <w:t>MAXXI - Museo nazionale delle arti del XXI secolo</w:t>
        </w:r>
      </w:hyperlink>
      <w:r w:rsidR="002E4F25">
        <w:rPr>
          <w:rFonts w:eastAsia="Times New Roman" w:cstheme="minorHAnsi"/>
          <w:sz w:val="24"/>
          <w:szCs w:val="24"/>
          <w:bdr w:val="none" w:sz="0" w:space="0" w:color="auto" w:frame="1"/>
          <w:lang w:eastAsia="it-IT"/>
        </w:rPr>
        <w:t>.</w:t>
      </w:r>
    </w:p>
    <w:p w:rsidR="007136E3" w:rsidRDefault="007136E3" w:rsidP="007136E3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</w:p>
    <w:p w:rsidR="007136E3" w:rsidRDefault="007136E3" w:rsidP="007136E3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  <w:r w:rsidRPr="007136E3">
        <w:rPr>
          <w:rFonts w:cstheme="minorHAnsi"/>
          <w:color w:val="000000"/>
          <w:sz w:val="24"/>
          <w:szCs w:val="24"/>
        </w:rPr>
        <w:t xml:space="preserve">La rassegna, </w:t>
      </w:r>
      <w:r w:rsidR="00C177FF">
        <w:rPr>
          <w:rFonts w:cstheme="minorHAnsi"/>
          <w:color w:val="000000"/>
          <w:sz w:val="24"/>
          <w:szCs w:val="24"/>
        </w:rPr>
        <w:t>i</w:t>
      </w:r>
      <w:r w:rsidR="00C177FF" w:rsidRPr="00C177FF">
        <w:rPr>
          <w:rFonts w:cstheme="minorHAnsi"/>
          <w:color w:val="000000"/>
          <w:sz w:val="24"/>
          <w:szCs w:val="24"/>
        </w:rPr>
        <w:t>deata dall’Archivio</w:t>
      </w:r>
      <w:r w:rsidR="00C177FF" w:rsidRPr="001907B4">
        <w:rPr>
          <w:rFonts w:cstheme="minorHAnsi"/>
          <w:b/>
          <w:color w:val="000000"/>
          <w:sz w:val="24"/>
          <w:szCs w:val="24"/>
        </w:rPr>
        <w:t xml:space="preserve"> </w:t>
      </w:r>
      <w:proofErr w:type="spellStart"/>
      <w:r w:rsidR="00C177FF" w:rsidRPr="00C177FF">
        <w:rPr>
          <w:rFonts w:cstheme="minorHAnsi"/>
          <w:color w:val="000000"/>
          <w:sz w:val="24"/>
          <w:szCs w:val="24"/>
        </w:rPr>
        <w:t>Miglietta</w:t>
      </w:r>
      <w:proofErr w:type="spellEnd"/>
      <w:r w:rsidR="00C177FF">
        <w:rPr>
          <w:rFonts w:cstheme="minorHAnsi"/>
          <w:color w:val="000000"/>
          <w:sz w:val="24"/>
          <w:szCs w:val="24"/>
        </w:rPr>
        <w:t>,</w:t>
      </w:r>
      <w:r w:rsidR="00C177FF" w:rsidRPr="00C177FF">
        <w:rPr>
          <w:rFonts w:cstheme="minorHAnsi"/>
          <w:color w:val="000000"/>
          <w:sz w:val="24"/>
          <w:szCs w:val="24"/>
        </w:rPr>
        <w:t xml:space="preserve"> </w:t>
      </w:r>
      <w:r w:rsidR="00C177FF">
        <w:rPr>
          <w:rFonts w:cstheme="minorHAnsi"/>
          <w:color w:val="000000"/>
          <w:sz w:val="24"/>
          <w:szCs w:val="24"/>
        </w:rPr>
        <w:t xml:space="preserve"> </w:t>
      </w:r>
      <w:r w:rsidRPr="007136E3">
        <w:rPr>
          <w:rFonts w:cstheme="minorHAnsi"/>
          <w:color w:val="000000"/>
          <w:sz w:val="24"/>
          <w:szCs w:val="24"/>
        </w:rPr>
        <w:t xml:space="preserve">occasione per un confronto sul futuro della città e sulla sua </w:t>
      </w:r>
      <w:r w:rsidRPr="007136E3">
        <w:rPr>
          <w:rFonts w:cstheme="minorHAnsi"/>
          <w:i/>
          <w:iCs/>
          <w:color w:val="000000"/>
          <w:sz w:val="24"/>
          <w:szCs w:val="24"/>
        </w:rPr>
        <w:t>bellezza smarrita</w:t>
      </w:r>
      <w:r w:rsidRPr="007136E3">
        <w:rPr>
          <w:rFonts w:cstheme="minorHAnsi"/>
          <w:color w:val="000000"/>
          <w:sz w:val="24"/>
          <w:szCs w:val="24"/>
        </w:rPr>
        <w:t xml:space="preserve">, presenta </w:t>
      </w:r>
      <w:r>
        <w:rPr>
          <w:rFonts w:cstheme="minorHAnsi"/>
          <w:i/>
          <w:iCs/>
          <w:color w:val="000000"/>
          <w:sz w:val="24"/>
          <w:szCs w:val="24"/>
        </w:rPr>
        <w:t xml:space="preserve">Opere e Pensieri </w:t>
      </w:r>
      <w:r w:rsidRPr="007136E3">
        <w:rPr>
          <w:rFonts w:cstheme="minorHAnsi"/>
          <w:i/>
          <w:iCs/>
          <w:color w:val="000000"/>
          <w:sz w:val="24"/>
          <w:szCs w:val="24"/>
        </w:rPr>
        <w:t xml:space="preserve">per una Città Nuova </w:t>
      </w:r>
      <w:r w:rsidRPr="007136E3">
        <w:rPr>
          <w:rFonts w:cstheme="minorHAnsi"/>
          <w:color w:val="000000"/>
          <w:sz w:val="24"/>
          <w:szCs w:val="24"/>
        </w:rPr>
        <w:t>realizzati per l’occasione dai maggiori protagonisti dell’arte, dell’architettura e della cultura; saggi,</w:t>
      </w:r>
      <w:r>
        <w:rPr>
          <w:rFonts w:cstheme="minorHAnsi"/>
          <w:i/>
          <w:iCs/>
          <w:color w:val="000000"/>
          <w:sz w:val="24"/>
          <w:szCs w:val="24"/>
        </w:rPr>
        <w:t xml:space="preserve"> </w:t>
      </w:r>
      <w:r w:rsidRPr="007136E3">
        <w:rPr>
          <w:rFonts w:cstheme="minorHAnsi"/>
          <w:color w:val="000000"/>
          <w:sz w:val="24"/>
          <w:szCs w:val="24"/>
        </w:rPr>
        <w:t>riflessioni, disegni creativi di artisti, architetti, urbanisti, teorici, filosofi, letterati, sociologi, presenti nel numero speciale</w:t>
      </w:r>
      <w:r>
        <w:rPr>
          <w:rFonts w:cstheme="minorHAnsi"/>
          <w:i/>
          <w:iCs/>
          <w:color w:val="000000"/>
          <w:sz w:val="24"/>
          <w:szCs w:val="24"/>
        </w:rPr>
        <w:t xml:space="preserve"> </w:t>
      </w:r>
      <w:r w:rsidRPr="007136E3">
        <w:rPr>
          <w:rFonts w:cstheme="minorHAnsi"/>
          <w:color w:val="000000"/>
          <w:sz w:val="24"/>
          <w:szCs w:val="24"/>
        </w:rPr>
        <w:t>‘</w:t>
      </w:r>
      <w:r w:rsidRPr="007136E3">
        <w:rPr>
          <w:rFonts w:cstheme="minorHAnsi"/>
          <w:i/>
          <w:iCs/>
          <w:color w:val="000000"/>
          <w:sz w:val="24"/>
          <w:szCs w:val="24"/>
        </w:rPr>
        <w:t xml:space="preserve">Città la bellezza smarrita’, di Abitacolo, </w:t>
      </w:r>
      <w:r w:rsidRPr="007136E3">
        <w:rPr>
          <w:rFonts w:cstheme="minorHAnsi"/>
          <w:color w:val="000000"/>
          <w:sz w:val="24"/>
          <w:szCs w:val="24"/>
        </w:rPr>
        <w:t xml:space="preserve">la rivista di arte, architettura e ambiente, diretta da Fernando </w:t>
      </w:r>
      <w:proofErr w:type="spellStart"/>
      <w:r w:rsidRPr="007136E3">
        <w:rPr>
          <w:rFonts w:cstheme="minorHAnsi"/>
          <w:b/>
          <w:bCs/>
          <w:color w:val="000000"/>
          <w:sz w:val="24"/>
          <w:szCs w:val="24"/>
        </w:rPr>
        <w:t>Miglietta</w:t>
      </w:r>
      <w:proofErr w:type="spellEnd"/>
      <w:r w:rsidRPr="007136E3">
        <w:rPr>
          <w:rFonts w:cstheme="minorHAnsi"/>
          <w:b/>
          <w:bCs/>
          <w:color w:val="000000"/>
          <w:sz w:val="24"/>
          <w:szCs w:val="24"/>
        </w:rPr>
        <w:t xml:space="preserve"> </w:t>
      </w:r>
      <w:r w:rsidRPr="007136E3">
        <w:rPr>
          <w:rFonts w:cstheme="minorHAnsi"/>
          <w:color w:val="000000"/>
          <w:sz w:val="24"/>
          <w:szCs w:val="24"/>
        </w:rPr>
        <w:t>e Anna</w:t>
      </w:r>
      <w:r>
        <w:rPr>
          <w:rFonts w:cstheme="minorHAnsi"/>
          <w:i/>
          <w:iCs/>
          <w:color w:val="000000"/>
          <w:sz w:val="24"/>
          <w:szCs w:val="24"/>
        </w:rPr>
        <w:t xml:space="preserve"> </w:t>
      </w:r>
      <w:r w:rsidRPr="007136E3">
        <w:rPr>
          <w:rFonts w:cstheme="minorHAnsi"/>
          <w:color w:val="000000"/>
          <w:sz w:val="24"/>
          <w:szCs w:val="24"/>
        </w:rPr>
        <w:t xml:space="preserve">Maria </w:t>
      </w:r>
      <w:r w:rsidRPr="007136E3">
        <w:rPr>
          <w:rFonts w:cstheme="minorHAnsi"/>
          <w:b/>
          <w:bCs/>
          <w:color w:val="000000"/>
          <w:sz w:val="24"/>
          <w:szCs w:val="24"/>
        </w:rPr>
        <w:t>Terremoto</w:t>
      </w:r>
      <w:r w:rsidRPr="007136E3">
        <w:rPr>
          <w:rFonts w:cstheme="minorHAnsi"/>
          <w:color w:val="000000"/>
          <w:sz w:val="24"/>
          <w:szCs w:val="24"/>
        </w:rPr>
        <w:t xml:space="preserve">, divenuta sempre più luogo privilegiato di incontro </w:t>
      </w:r>
      <w:r w:rsidRPr="007136E3">
        <w:rPr>
          <w:rFonts w:cstheme="minorHAnsi"/>
          <w:i/>
          <w:iCs/>
          <w:color w:val="000000"/>
          <w:sz w:val="24"/>
          <w:szCs w:val="24"/>
        </w:rPr>
        <w:t xml:space="preserve">teorico e creativo </w:t>
      </w:r>
      <w:r w:rsidRPr="007136E3">
        <w:rPr>
          <w:rFonts w:cstheme="minorHAnsi"/>
          <w:color w:val="000000"/>
          <w:sz w:val="24"/>
          <w:szCs w:val="24"/>
        </w:rPr>
        <w:t>della pluralità dei linguaggi e delle</w:t>
      </w:r>
      <w:r>
        <w:rPr>
          <w:rFonts w:cstheme="minorHAnsi"/>
          <w:i/>
          <w:iCs/>
          <w:color w:val="000000"/>
          <w:sz w:val="24"/>
          <w:szCs w:val="24"/>
        </w:rPr>
        <w:t xml:space="preserve"> </w:t>
      </w:r>
      <w:r w:rsidRPr="007136E3">
        <w:rPr>
          <w:rFonts w:cstheme="minorHAnsi"/>
          <w:color w:val="000000"/>
          <w:sz w:val="24"/>
          <w:szCs w:val="24"/>
        </w:rPr>
        <w:t>culture che agitano la contemporaneità e la globalità.</w:t>
      </w:r>
    </w:p>
    <w:p w:rsidR="007136E3" w:rsidRPr="007136E3" w:rsidRDefault="007136E3" w:rsidP="007136E3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iCs/>
          <w:color w:val="000000"/>
          <w:sz w:val="24"/>
          <w:szCs w:val="24"/>
        </w:rPr>
      </w:pPr>
    </w:p>
    <w:p w:rsidR="007136E3" w:rsidRPr="007136E3" w:rsidRDefault="007136E3" w:rsidP="007136E3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  <w:r w:rsidRPr="007136E3">
        <w:rPr>
          <w:rFonts w:cstheme="minorHAnsi"/>
          <w:color w:val="000000"/>
          <w:sz w:val="24"/>
          <w:szCs w:val="24"/>
        </w:rPr>
        <w:t>Tanti modi diversi di guardare alle molteplici forme della città, alla sua bellezza smarri</w:t>
      </w:r>
      <w:r>
        <w:rPr>
          <w:rFonts w:cstheme="minorHAnsi"/>
          <w:color w:val="000000"/>
          <w:sz w:val="24"/>
          <w:szCs w:val="24"/>
        </w:rPr>
        <w:t xml:space="preserve">ta, “alla delirante metamorfosi </w:t>
      </w:r>
      <w:r w:rsidRPr="007136E3">
        <w:rPr>
          <w:rFonts w:cstheme="minorHAnsi"/>
          <w:color w:val="000000"/>
          <w:sz w:val="24"/>
          <w:szCs w:val="24"/>
        </w:rPr>
        <w:t xml:space="preserve">segnata dalla sua indicibile dismisura che ci rende sempre più spaesati e fuori luogo”. </w:t>
      </w:r>
      <w:r w:rsidRPr="007136E3">
        <w:rPr>
          <w:rFonts w:cstheme="minorHAnsi"/>
          <w:i/>
          <w:iCs/>
          <w:color w:val="000000"/>
          <w:sz w:val="24"/>
          <w:szCs w:val="24"/>
        </w:rPr>
        <w:t xml:space="preserve">“Le città - </w:t>
      </w:r>
      <w:r>
        <w:rPr>
          <w:rFonts w:cstheme="minorHAnsi"/>
          <w:color w:val="000000"/>
          <w:sz w:val="24"/>
          <w:szCs w:val="24"/>
        </w:rPr>
        <w:t xml:space="preserve">scrive Fernando </w:t>
      </w:r>
      <w:proofErr w:type="spellStart"/>
      <w:r>
        <w:rPr>
          <w:rFonts w:cstheme="minorHAnsi"/>
          <w:color w:val="000000"/>
          <w:sz w:val="24"/>
          <w:szCs w:val="24"/>
        </w:rPr>
        <w:t>Miglietta</w:t>
      </w:r>
      <w:proofErr w:type="spellEnd"/>
      <w:r>
        <w:rPr>
          <w:rFonts w:cstheme="minorHAnsi"/>
          <w:color w:val="000000"/>
          <w:sz w:val="24"/>
          <w:szCs w:val="24"/>
        </w:rPr>
        <w:t xml:space="preserve"> </w:t>
      </w:r>
      <w:r w:rsidR="000027BC">
        <w:rPr>
          <w:rFonts w:cstheme="minorHAnsi"/>
          <w:color w:val="000000"/>
          <w:sz w:val="24"/>
          <w:szCs w:val="24"/>
        </w:rPr>
        <w:t xml:space="preserve"> </w:t>
      </w:r>
      <w:r w:rsidRPr="007136E3">
        <w:rPr>
          <w:rFonts w:cstheme="minorHAnsi"/>
          <w:color w:val="000000"/>
          <w:sz w:val="24"/>
          <w:szCs w:val="24"/>
        </w:rPr>
        <w:t xml:space="preserve">nel testo che introduce la rassegna </w:t>
      </w:r>
      <w:r w:rsidRPr="007136E3">
        <w:rPr>
          <w:rFonts w:cstheme="minorHAnsi"/>
          <w:i/>
          <w:iCs/>
          <w:color w:val="000000"/>
          <w:sz w:val="24"/>
          <w:szCs w:val="24"/>
        </w:rPr>
        <w:t>- sono divenute la negazione dell</w:t>
      </w:r>
      <w:r w:rsidR="00C177FF">
        <w:rPr>
          <w:rFonts w:cstheme="minorHAnsi"/>
          <w:i/>
          <w:iCs/>
          <w:color w:val="000000"/>
          <w:sz w:val="24"/>
          <w:szCs w:val="24"/>
        </w:rPr>
        <w:t xml:space="preserve">’abitare la terra perché non </w:t>
      </w:r>
      <w:r w:rsidRPr="007136E3">
        <w:rPr>
          <w:rFonts w:cstheme="minorHAnsi"/>
          <w:i/>
          <w:iCs/>
          <w:color w:val="000000"/>
          <w:sz w:val="24"/>
          <w:szCs w:val="24"/>
        </w:rPr>
        <w:t>abbiamo saputo</w:t>
      </w:r>
      <w:r>
        <w:rPr>
          <w:rFonts w:cstheme="minorHAnsi"/>
          <w:color w:val="000000"/>
          <w:sz w:val="24"/>
          <w:szCs w:val="24"/>
        </w:rPr>
        <w:t xml:space="preserve"> </w:t>
      </w:r>
      <w:r w:rsidRPr="007136E3">
        <w:rPr>
          <w:rFonts w:cstheme="minorHAnsi"/>
          <w:i/>
          <w:iCs/>
          <w:color w:val="000000"/>
          <w:sz w:val="24"/>
          <w:szCs w:val="24"/>
        </w:rPr>
        <w:t>custodire il Valore Città né proteggerle dalle incursioni vandaliche di una società consumistica e omologante che ha</w:t>
      </w:r>
    </w:p>
    <w:p w:rsidR="007136E3" w:rsidRPr="007136E3" w:rsidRDefault="007136E3" w:rsidP="007136E3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iCs/>
          <w:color w:val="000000"/>
          <w:sz w:val="24"/>
          <w:szCs w:val="24"/>
        </w:rPr>
      </w:pPr>
      <w:r w:rsidRPr="007136E3">
        <w:rPr>
          <w:rFonts w:cstheme="minorHAnsi"/>
          <w:i/>
          <w:iCs/>
          <w:color w:val="000000"/>
          <w:sz w:val="24"/>
          <w:szCs w:val="24"/>
        </w:rPr>
        <w:t>annullato ogni identità urbana, come forma e immagine significante e dialogante delle div</w:t>
      </w:r>
      <w:r>
        <w:rPr>
          <w:rFonts w:cstheme="minorHAnsi"/>
          <w:i/>
          <w:iCs/>
          <w:color w:val="000000"/>
          <w:sz w:val="24"/>
          <w:szCs w:val="24"/>
        </w:rPr>
        <w:t xml:space="preserve">erse culture che, nel tempo, le </w:t>
      </w:r>
      <w:r w:rsidRPr="007136E3">
        <w:rPr>
          <w:rFonts w:cstheme="minorHAnsi"/>
          <w:i/>
          <w:iCs/>
          <w:color w:val="000000"/>
          <w:sz w:val="24"/>
          <w:szCs w:val="24"/>
        </w:rPr>
        <w:t>hanno attraversate e caratterizzate nella loro unicità e bellezza plurale”.</w:t>
      </w:r>
    </w:p>
    <w:p w:rsidR="007136E3" w:rsidRDefault="007136E3" w:rsidP="007136E3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iCs/>
          <w:color w:val="000000"/>
          <w:sz w:val="24"/>
          <w:szCs w:val="24"/>
        </w:rPr>
      </w:pPr>
      <w:r w:rsidRPr="007136E3">
        <w:rPr>
          <w:rFonts w:cstheme="minorHAnsi"/>
          <w:i/>
          <w:iCs/>
          <w:color w:val="000000"/>
          <w:sz w:val="24"/>
          <w:szCs w:val="24"/>
        </w:rPr>
        <w:t xml:space="preserve">“Contro i disvalori dominanti - sottolinea </w:t>
      </w:r>
      <w:proofErr w:type="spellStart"/>
      <w:r w:rsidRPr="007136E3">
        <w:rPr>
          <w:rFonts w:cstheme="minorHAnsi"/>
          <w:i/>
          <w:iCs/>
          <w:color w:val="000000"/>
          <w:sz w:val="24"/>
          <w:szCs w:val="24"/>
        </w:rPr>
        <w:t>Miglietta</w:t>
      </w:r>
      <w:proofErr w:type="spellEnd"/>
      <w:r w:rsidRPr="007136E3">
        <w:rPr>
          <w:rFonts w:cstheme="minorHAnsi"/>
          <w:i/>
          <w:iCs/>
          <w:color w:val="000000"/>
          <w:sz w:val="24"/>
          <w:szCs w:val="24"/>
        </w:rPr>
        <w:t xml:space="preserve"> - occorrerà con urgenza rilanciare </w:t>
      </w:r>
      <w:r>
        <w:rPr>
          <w:rFonts w:cstheme="minorHAnsi"/>
          <w:i/>
          <w:iCs/>
          <w:color w:val="000000"/>
          <w:sz w:val="24"/>
          <w:szCs w:val="24"/>
        </w:rPr>
        <w:t xml:space="preserve">città umane e creative, cariche </w:t>
      </w:r>
      <w:r w:rsidRPr="007136E3">
        <w:rPr>
          <w:rFonts w:cstheme="minorHAnsi"/>
          <w:i/>
          <w:iCs/>
          <w:color w:val="000000"/>
          <w:sz w:val="24"/>
          <w:szCs w:val="24"/>
        </w:rPr>
        <w:t>di memoria e visioni, riconquistando il sentimento della propria appartenenza ad una c</w:t>
      </w:r>
      <w:r>
        <w:rPr>
          <w:rFonts w:cstheme="minorHAnsi"/>
          <w:i/>
          <w:iCs/>
          <w:color w:val="000000"/>
          <w:sz w:val="24"/>
          <w:szCs w:val="24"/>
        </w:rPr>
        <w:t xml:space="preserve">ultura, ad un pensiero, per una </w:t>
      </w:r>
      <w:r w:rsidRPr="007136E3">
        <w:rPr>
          <w:rFonts w:cstheme="minorHAnsi"/>
          <w:i/>
          <w:iCs/>
          <w:color w:val="000000"/>
          <w:sz w:val="24"/>
          <w:szCs w:val="24"/>
        </w:rPr>
        <w:t>Città Nuova, la Città di domani”.</w:t>
      </w:r>
    </w:p>
    <w:p w:rsidR="007136E3" w:rsidRPr="007136E3" w:rsidRDefault="007136E3" w:rsidP="007136E3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iCs/>
          <w:color w:val="000000"/>
          <w:sz w:val="24"/>
          <w:szCs w:val="24"/>
        </w:rPr>
      </w:pPr>
    </w:p>
    <w:p w:rsidR="00C177FF" w:rsidRDefault="00C177FF" w:rsidP="007136E3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</w:p>
    <w:p w:rsidR="00C177FF" w:rsidRDefault="00C177FF" w:rsidP="007136E3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</w:p>
    <w:p w:rsidR="00C177FF" w:rsidRDefault="00C177FF" w:rsidP="007136E3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</w:p>
    <w:p w:rsidR="00C177FF" w:rsidRPr="0004673B" w:rsidRDefault="00C177FF" w:rsidP="00C177FF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Tanti </w:t>
      </w:r>
      <w:r w:rsidRPr="0004673B">
        <w:rPr>
          <w:rFonts w:cstheme="minorHAnsi"/>
          <w:sz w:val="24"/>
          <w:szCs w:val="24"/>
        </w:rPr>
        <w:t xml:space="preserve"> i protagonisti che hanno condiviso questo progetto corale per una  città nuova fondato sull’incontro tra arte e architettura, forme e linguaggi, t</w:t>
      </w:r>
      <w:r>
        <w:rPr>
          <w:rFonts w:cstheme="minorHAnsi"/>
          <w:sz w:val="24"/>
          <w:szCs w:val="24"/>
        </w:rPr>
        <w:t xml:space="preserve">eorie, immaginazione e progetto. </w:t>
      </w:r>
      <w:r w:rsidRPr="0004673B">
        <w:rPr>
          <w:rFonts w:cstheme="minorHAnsi"/>
          <w:sz w:val="24"/>
          <w:szCs w:val="24"/>
        </w:rPr>
        <w:t xml:space="preserve"> Eccoli, in molti casi figure storiche dell’arte, dell’architettura e della cultura: </w:t>
      </w:r>
      <w:r w:rsidRPr="0004673B">
        <w:rPr>
          <w:rFonts w:eastAsia="Calibri" w:cstheme="minorHAnsi"/>
          <w:sz w:val="24"/>
          <w:szCs w:val="24"/>
        </w:rPr>
        <w:t xml:space="preserve">Mimmo Paladino, </w:t>
      </w:r>
      <w:r w:rsidRPr="0004673B">
        <w:rPr>
          <w:rFonts w:eastAsia="Calibri" w:cstheme="minorHAnsi"/>
          <w:i/>
          <w:sz w:val="24"/>
          <w:szCs w:val="24"/>
        </w:rPr>
        <w:t xml:space="preserve"> </w:t>
      </w:r>
      <w:r w:rsidRPr="0004673B">
        <w:rPr>
          <w:rFonts w:eastAsia="Calibri" w:cstheme="minorHAnsi"/>
          <w:sz w:val="24"/>
          <w:szCs w:val="24"/>
        </w:rPr>
        <w:t xml:space="preserve">Massimiliano </w:t>
      </w:r>
      <w:proofErr w:type="spellStart"/>
      <w:r w:rsidRPr="0004673B">
        <w:rPr>
          <w:rFonts w:eastAsia="Calibri" w:cstheme="minorHAnsi"/>
          <w:sz w:val="24"/>
          <w:szCs w:val="24"/>
        </w:rPr>
        <w:t>Fuksas</w:t>
      </w:r>
      <w:proofErr w:type="spellEnd"/>
      <w:r w:rsidRPr="0004673B">
        <w:rPr>
          <w:rFonts w:eastAsia="Calibri" w:cstheme="minorHAnsi"/>
          <w:sz w:val="24"/>
          <w:szCs w:val="24"/>
        </w:rPr>
        <w:t xml:space="preserve">, Marco </w:t>
      </w:r>
      <w:proofErr w:type="spellStart"/>
      <w:r w:rsidRPr="0004673B">
        <w:rPr>
          <w:rFonts w:eastAsia="Calibri" w:cstheme="minorHAnsi"/>
          <w:sz w:val="24"/>
          <w:szCs w:val="24"/>
        </w:rPr>
        <w:t>Biraghi</w:t>
      </w:r>
      <w:proofErr w:type="spellEnd"/>
      <w:r w:rsidRPr="0004673B">
        <w:rPr>
          <w:rFonts w:eastAsia="Calibri" w:cstheme="minorHAnsi"/>
          <w:sz w:val="24"/>
          <w:szCs w:val="24"/>
        </w:rPr>
        <w:t xml:space="preserve">, Franco Purini, Marcello Veneziani, Luca Molinari, Paolo Portoghesi, Maria Luisa Priori , </w:t>
      </w:r>
      <w:r w:rsidRPr="0004673B">
        <w:rPr>
          <w:rFonts w:eastAsia="Times New Roman" w:cstheme="minorHAnsi"/>
          <w:sz w:val="24"/>
          <w:szCs w:val="24"/>
          <w:lang w:eastAsia="it-IT"/>
        </w:rPr>
        <w:t xml:space="preserve">Stefano Boeri, </w:t>
      </w:r>
      <w:r w:rsidRPr="0004673B">
        <w:rPr>
          <w:rFonts w:eastAsia="Calibri" w:cstheme="minorHAnsi"/>
          <w:sz w:val="24"/>
          <w:szCs w:val="24"/>
        </w:rPr>
        <w:t xml:space="preserve">Fernando </w:t>
      </w:r>
      <w:proofErr w:type="spellStart"/>
      <w:r w:rsidRPr="0004673B">
        <w:rPr>
          <w:rFonts w:eastAsia="Calibri" w:cstheme="minorHAnsi"/>
          <w:sz w:val="24"/>
          <w:szCs w:val="24"/>
        </w:rPr>
        <w:t>Miglietta</w:t>
      </w:r>
      <w:proofErr w:type="spellEnd"/>
      <w:r w:rsidRPr="0004673B">
        <w:rPr>
          <w:rFonts w:eastAsia="Calibri" w:cstheme="minorHAnsi"/>
          <w:sz w:val="24"/>
          <w:szCs w:val="24"/>
        </w:rPr>
        <w:t xml:space="preserve">, Alberto </w:t>
      </w:r>
      <w:proofErr w:type="spellStart"/>
      <w:r w:rsidRPr="0004673B">
        <w:rPr>
          <w:rFonts w:eastAsia="Calibri" w:cstheme="minorHAnsi"/>
          <w:sz w:val="24"/>
          <w:szCs w:val="24"/>
        </w:rPr>
        <w:t>Ferlenga</w:t>
      </w:r>
      <w:proofErr w:type="spellEnd"/>
      <w:r w:rsidRPr="0004673B">
        <w:rPr>
          <w:rFonts w:eastAsia="Calibri" w:cstheme="minorHAnsi"/>
          <w:sz w:val="24"/>
          <w:szCs w:val="24"/>
        </w:rPr>
        <w:t xml:space="preserve">, </w:t>
      </w:r>
      <w:r w:rsidRPr="0004673B">
        <w:rPr>
          <w:rFonts w:eastAsia="Times New Roman" w:cstheme="minorHAnsi"/>
          <w:sz w:val="24"/>
          <w:szCs w:val="24"/>
          <w:lang w:eastAsia="it-IT"/>
        </w:rPr>
        <w:t>Alessandro Melis, D</w:t>
      </w:r>
      <w:r w:rsidRPr="0004673B">
        <w:rPr>
          <w:rFonts w:eastAsia="Calibri" w:cstheme="minorHAnsi"/>
          <w:sz w:val="24"/>
          <w:szCs w:val="24"/>
        </w:rPr>
        <w:t xml:space="preserve">aniel </w:t>
      </w:r>
      <w:proofErr w:type="spellStart"/>
      <w:r w:rsidRPr="0004673B">
        <w:rPr>
          <w:rFonts w:eastAsia="Calibri" w:cstheme="minorHAnsi"/>
          <w:sz w:val="24"/>
          <w:szCs w:val="24"/>
        </w:rPr>
        <w:t>Buren</w:t>
      </w:r>
      <w:proofErr w:type="spellEnd"/>
      <w:r w:rsidRPr="0004673B">
        <w:rPr>
          <w:rFonts w:eastAsia="Calibri" w:cstheme="minorHAnsi"/>
          <w:sz w:val="24"/>
          <w:szCs w:val="24"/>
        </w:rPr>
        <w:t xml:space="preserve">, Orazio </w:t>
      </w:r>
      <w:proofErr w:type="spellStart"/>
      <w:r w:rsidRPr="0004673B">
        <w:rPr>
          <w:rFonts w:eastAsia="Calibri" w:cstheme="minorHAnsi"/>
          <w:sz w:val="24"/>
          <w:szCs w:val="24"/>
        </w:rPr>
        <w:t>Carpenzano</w:t>
      </w:r>
      <w:proofErr w:type="spellEnd"/>
      <w:r w:rsidRPr="0004673B">
        <w:rPr>
          <w:rFonts w:eastAsia="Calibri" w:cstheme="minorHAnsi"/>
          <w:sz w:val="24"/>
          <w:szCs w:val="24"/>
        </w:rPr>
        <w:t xml:space="preserve">, </w:t>
      </w:r>
      <w:r w:rsidRPr="0004673B">
        <w:rPr>
          <w:rFonts w:eastAsia="Times New Roman" w:cstheme="minorHAnsi"/>
          <w:sz w:val="24"/>
          <w:szCs w:val="24"/>
          <w:lang w:eastAsia="it-IT"/>
        </w:rPr>
        <w:t>Beniamino Servino, Anthony  Caradonna,</w:t>
      </w:r>
      <w:r w:rsidRPr="0004673B">
        <w:rPr>
          <w:rFonts w:eastAsia="Calibri" w:cstheme="minorHAnsi"/>
          <w:sz w:val="24"/>
          <w:szCs w:val="24"/>
        </w:rPr>
        <w:t xml:space="preserve"> Cheru</w:t>
      </w:r>
      <w:r>
        <w:rPr>
          <w:rFonts w:eastAsia="Calibri" w:cstheme="minorHAnsi"/>
          <w:sz w:val="24"/>
          <w:szCs w:val="24"/>
        </w:rPr>
        <w:t xml:space="preserve">bino Gambardella, Laura </w:t>
      </w:r>
      <w:proofErr w:type="spellStart"/>
      <w:r>
        <w:rPr>
          <w:rFonts w:eastAsia="Calibri" w:cstheme="minorHAnsi"/>
          <w:sz w:val="24"/>
          <w:szCs w:val="24"/>
        </w:rPr>
        <w:t>Thermes</w:t>
      </w:r>
      <w:proofErr w:type="spellEnd"/>
      <w:r>
        <w:rPr>
          <w:rFonts w:eastAsia="Calibri" w:cstheme="minorHAnsi"/>
          <w:sz w:val="24"/>
          <w:szCs w:val="24"/>
        </w:rPr>
        <w:t xml:space="preserve">, </w:t>
      </w:r>
      <w:r w:rsidRPr="0004673B">
        <w:rPr>
          <w:rFonts w:eastAsia="Calibri" w:cstheme="minorHAnsi"/>
          <w:sz w:val="24"/>
          <w:szCs w:val="24"/>
        </w:rPr>
        <w:t xml:space="preserve">Mauro Castellani, </w:t>
      </w:r>
      <w:r w:rsidRPr="0004673B">
        <w:rPr>
          <w:rFonts w:eastAsia="Times New Roman" w:cstheme="minorHAnsi"/>
          <w:sz w:val="24"/>
          <w:szCs w:val="24"/>
          <w:lang w:eastAsia="it-IT"/>
        </w:rPr>
        <w:t xml:space="preserve">Michelangelo Pistoletto, </w:t>
      </w:r>
      <w:r w:rsidRPr="0004673B">
        <w:rPr>
          <w:rFonts w:eastAsia="Calibri" w:cstheme="minorHAnsi"/>
          <w:sz w:val="24"/>
          <w:szCs w:val="24"/>
        </w:rPr>
        <w:t xml:space="preserve">Vittorio </w:t>
      </w:r>
      <w:proofErr w:type="spellStart"/>
      <w:r w:rsidRPr="0004673B">
        <w:rPr>
          <w:rFonts w:eastAsia="Calibri" w:cstheme="minorHAnsi"/>
          <w:sz w:val="24"/>
          <w:szCs w:val="24"/>
        </w:rPr>
        <w:t>Tolu</w:t>
      </w:r>
      <w:proofErr w:type="spellEnd"/>
      <w:r w:rsidRPr="0004673B">
        <w:rPr>
          <w:rFonts w:eastAsia="Calibri" w:cstheme="minorHAnsi"/>
          <w:sz w:val="24"/>
          <w:szCs w:val="24"/>
        </w:rPr>
        <w:t xml:space="preserve">, Sergio </w:t>
      </w:r>
      <w:proofErr w:type="spellStart"/>
      <w:r w:rsidRPr="0004673B">
        <w:rPr>
          <w:rFonts w:eastAsia="Calibri" w:cstheme="minorHAnsi"/>
          <w:sz w:val="24"/>
          <w:szCs w:val="24"/>
        </w:rPr>
        <w:t>Miglietta</w:t>
      </w:r>
      <w:proofErr w:type="spellEnd"/>
      <w:r w:rsidRPr="0004673B">
        <w:rPr>
          <w:rFonts w:eastAsia="Calibri" w:cstheme="minorHAnsi"/>
          <w:sz w:val="24"/>
          <w:szCs w:val="24"/>
        </w:rPr>
        <w:t xml:space="preserve">, Agostino Ferrari, </w:t>
      </w:r>
      <w:r w:rsidRPr="0004673B">
        <w:rPr>
          <w:rFonts w:eastAsia="Times New Roman" w:cstheme="minorHAnsi"/>
          <w:sz w:val="24"/>
          <w:szCs w:val="24"/>
          <w:lang w:eastAsia="it-IT"/>
        </w:rPr>
        <w:t xml:space="preserve">Armando Marrocco, Pablo </w:t>
      </w:r>
      <w:proofErr w:type="spellStart"/>
      <w:r w:rsidRPr="0004673B">
        <w:rPr>
          <w:rFonts w:eastAsia="Times New Roman" w:cstheme="minorHAnsi"/>
          <w:sz w:val="24"/>
          <w:szCs w:val="24"/>
          <w:lang w:eastAsia="it-IT"/>
        </w:rPr>
        <w:t>Echaurren</w:t>
      </w:r>
      <w:proofErr w:type="spellEnd"/>
      <w:r w:rsidRPr="0004673B">
        <w:rPr>
          <w:rFonts w:eastAsia="Times New Roman" w:cstheme="minorHAnsi"/>
          <w:sz w:val="24"/>
          <w:szCs w:val="24"/>
          <w:lang w:eastAsia="it-IT"/>
        </w:rPr>
        <w:t xml:space="preserve">, Michele  </w:t>
      </w:r>
      <w:proofErr w:type="spellStart"/>
      <w:r w:rsidRPr="0004673B">
        <w:rPr>
          <w:rFonts w:eastAsia="Times New Roman" w:cstheme="minorHAnsi"/>
          <w:sz w:val="24"/>
          <w:szCs w:val="24"/>
          <w:lang w:eastAsia="it-IT"/>
        </w:rPr>
        <w:t>Sambin</w:t>
      </w:r>
      <w:proofErr w:type="spellEnd"/>
      <w:r w:rsidRPr="0004673B">
        <w:rPr>
          <w:rFonts w:eastAsia="Times New Roman" w:cstheme="minorHAnsi"/>
          <w:sz w:val="24"/>
          <w:szCs w:val="24"/>
          <w:lang w:eastAsia="it-IT"/>
        </w:rPr>
        <w:t xml:space="preserve">, </w:t>
      </w:r>
      <w:r w:rsidRPr="0004673B">
        <w:rPr>
          <w:rFonts w:eastAsia="Calibri" w:cstheme="minorHAnsi"/>
          <w:sz w:val="24"/>
          <w:szCs w:val="24"/>
        </w:rPr>
        <w:t xml:space="preserve">Gian Maria Tosatti, Livio Sacchi, Serafino Maiorano, </w:t>
      </w:r>
      <w:r w:rsidRPr="0004673B">
        <w:rPr>
          <w:rFonts w:eastAsia="Times New Roman" w:cstheme="minorHAnsi"/>
          <w:sz w:val="24"/>
          <w:szCs w:val="24"/>
          <w:lang w:eastAsia="it-IT"/>
        </w:rPr>
        <w:t xml:space="preserve">Fulvio Caldarelli, Marcello </w:t>
      </w:r>
      <w:proofErr w:type="spellStart"/>
      <w:r w:rsidRPr="0004673B">
        <w:rPr>
          <w:rFonts w:eastAsia="Times New Roman" w:cstheme="minorHAnsi"/>
          <w:sz w:val="24"/>
          <w:szCs w:val="24"/>
          <w:lang w:eastAsia="it-IT"/>
        </w:rPr>
        <w:t>Sestito</w:t>
      </w:r>
      <w:proofErr w:type="spellEnd"/>
      <w:r w:rsidRPr="0004673B">
        <w:rPr>
          <w:rFonts w:eastAsia="Calibri" w:cstheme="minorHAnsi"/>
          <w:sz w:val="24"/>
          <w:szCs w:val="24"/>
        </w:rPr>
        <w:t xml:space="preserve">, Luca Maria Patella, </w:t>
      </w:r>
      <w:r w:rsidRPr="0004673B">
        <w:rPr>
          <w:rFonts w:eastAsia="Times New Roman" w:cstheme="minorHAnsi"/>
          <w:sz w:val="24"/>
          <w:szCs w:val="24"/>
          <w:lang w:eastAsia="it-IT"/>
        </w:rPr>
        <w:t>Gianni Asdrubali, Margherita</w:t>
      </w:r>
      <w:r>
        <w:rPr>
          <w:rFonts w:eastAsia="Times New Roman" w:cstheme="minorHAnsi"/>
          <w:sz w:val="24"/>
          <w:szCs w:val="24"/>
          <w:lang w:eastAsia="it-IT"/>
        </w:rPr>
        <w:t xml:space="preserve"> </w:t>
      </w:r>
      <w:r w:rsidRPr="0004673B">
        <w:rPr>
          <w:rFonts w:eastAsia="Times New Roman" w:cstheme="minorHAnsi"/>
          <w:sz w:val="24"/>
          <w:szCs w:val="24"/>
          <w:lang w:eastAsia="it-IT"/>
        </w:rPr>
        <w:t xml:space="preserve"> </w:t>
      </w:r>
      <w:proofErr w:type="spellStart"/>
      <w:r w:rsidRPr="0004673B">
        <w:rPr>
          <w:rFonts w:eastAsia="Times New Roman" w:cstheme="minorHAnsi"/>
          <w:sz w:val="24"/>
          <w:szCs w:val="24"/>
          <w:lang w:eastAsia="it-IT"/>
        </w:rPr>
        <w:t>Petranzan</w:t>
      </w:r>
      <w:proofErr w:type="spellEnd"/>
      <w:r w:rsidRPr="0004673B">
        <w:rPr>
          <w:rFonts w:eastAsia="Times New Roman" w:cstheme="minorHAnsi"/>
          <w:sz w:val="24"/>
          <w:szCs w:val="24"/>
          <w:lang w:eastAsia="it-IT"/>
        </w:rPr>
        <w:t xml:space="preserve">, Giulio Paolini, </w:t>
      </w:r>
      <w:r w:rsidRPr="0004673B">
        <w:rPr>
          <w:rFonts w:eastAsia="Calibri" w:cstheme="minorHAnsi"/>
          <w:sz w:val="24"/>
          <w:szCs w:val="24"/>
        </w:rPr>
        <w:t xml:space="preserve">Massimo </w:t>
      </w:r>
      <w:proofErr w:type="spellStart"/>
      <w:r w:rsidRPr="0004673B">
        <w:rPr>
          <w:rFonts w:eastAsia="Calibri" w:cstheme="minorHAnsi"/>
          <w:sz w:val="24"/>
          <w:szCs w:val="24"/>
        </w:rPr>
        <w:t>Ilardi</w:t>
      </w:r>
      <w:proofErr w:type="spellEnd"/>
      <w:r w:rsidRPr="0004673B">
        <w:rPr>
          <w:rFonts w:eastAsia="Calibri" w:cstheme="minorHAnsi"/>
          <w:sz w:val="24"/>
          <w:szCs w:val="24"/>
        </w:rPr>
        <w:t xml:space="preserve">, Alessandro Morino, Anna Maria Terremoto, Amedeo Schiattarella, Ugo La Pietra, Andrea Branzi, Alberto Abruzzese, </w:t>
      </w:r>
      <w:proofErr w:type="spellStart"/>
      <w:r w:rsidRPr="0004673B">
        <w:rPr>
          <w:rFonts w:eastAsia="Calibri" w:cstheme="minorHAnsi"/>
          <w:sz w:val="24"/>
          <w:szCs w:val="24"/>
        </w:rPr>
        <w:t>Giorgios</w:t>
      </w:r>
      <w:proofErr w:type="spellEnd"/>
      <w:r w:rsidRPr="0004673B">
        <w:rPr>
          <w:rFonts w:eastAsia="Calibri" w:cstheme="minorHAnsi"/>
          <w:sz w:val="24"/>
          <w:szCs w:val="24"/>
        </w:rPr>
        <w:t xml:space="preserve">  </w:t>
      </w:r>
      <w:proofErr w:type="spellStart"/>
      <w:r w:rsidRPr="0004673B">
        <w:rPr>
          <w:rFonts w:eastAsia="Calibri" w:cstheme="minorHAnsi"/>
          <w:sz w:val="24"/>
          <w:szCs w:val="24"/>
        </w:rPr>
        <w:t>Papaevangeliu</w:t>
      </w:r>
      <w:proofErr w:type="spellEnd"/>
      <w:r w:rsidRPr="0004673B">
        <w:rPr>
          <w:rFonts w:eastAsia="Calibri" w:cstheme="minorHAnsi"/>
          <w:sz w:val="24"/>
          <w:szCs w:val="24"/>
        </w:rPr>
        <w:t xml:space="preserve">, Lina </w:t>
      </w:r>
      <w:proofErr w:type="spellStart"/>
      <w:r w:rsidRPr="0004673B">
        <w:rPr>
          <w:rFonts w:eastAsia="Calibri" w:cstheme="minorHAnsi"/>
          <w:sz w:val="24"/>
          <w:szCs w:val="24"/>
        </w:rPr>
        <w:t>Malfona</w:t>
      </w:r>
      <w:proofErr w:type="spellEnd"/>
      <w:r w:rsidRPr="0004673B">
        <w:rPr>
          <w:rFonts w:eastAsia="Calibri" w:cstheme="minorHAnsi"/>
          <w:sz w:val="24"/>
          <w:szCs w:val="24"/>
        </w:rPr>
        <w:t xml:space="preserve">, Richard </w:t>
      </w:r>
      <w:proofErr w:type="spellStart"/>
      <w:r w:rsidRPr="0004673B">
        <w:rPr>
          <w:rFonts w:eastAsia="Calibri" w:cstheme="minorHAnsi"/>
          <w:sz w:val="24"/>
          <w:szCs w:val="24"/>
        </w:rPr>
        <w:t>England</w:t>
      </w:r>
      <w:proofErr w:type="spellEnd"/>
      <w:r w:rsidRPr="0004673B">
        <w:rPr>
          <w:rFonts w:eastAsia="Calibri" w:cstheme="minorHAnsi"/>
          <w:sz w:val="24"/>
          <w:szCs w:val="24"/>
        </w:rPr>
        <w:t>, Elena Santoro, Carmelo Strano.</w:t>
      </w:r>
    </w:p>
    <w:p w:rsidR="00C177FF" w:rsidRDefault="00C177FF" w:rsidP="007136E3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</w:p>
    <w:p w:rsidR="00676939" w:rsidRDefault="007136E3" w:rsidP="007136E3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  <w:r w:rsidRPr="007136E3">
        <w:rPr>
          <w:rFonts w:cstheme="minorHAnsi"/>
          <w:color w:val="000000"/>
          <w:sz w:val="24"/>
          <w:szCs w:val="24"/>
        </w:rPr>
        <w:t xml:space="preserve">Hanno firmato in questi anni </w:t>
      </w:r>
      <w:r w:rsidRPr="007136E3">
        <w:rPr>
          <w:rFonts w:cstheme="minorHAnsi"/>
          <w:i/>
          <w:iCs/>
          <w:color w:val="000000"/>
          <w:sz w:val="24"/>
          <w:szCs w:val="24"/>
        </w:rPr>
        <w:t>Abitacolo</w:t>
      </w:r>
      <w:r w:rsidRPr="007136E3">
        <w:rPr>
          <w:rFonts w:cstheme="minorHAnsi"/>
          <w:color w:val="000000"/>
          <w:sz w:val="24"/>
          <w:szCs w:val="24"/>
        </w:rPr>
        <w:t xml:space="preserve">, fondato e diretto sin dal 1995 da Fernando </w:t>
      </w:r>
      <w:proofErr w:type="spellStart"/>
      <w:r w:rsidRPr="007136E3">
        <w:rPr>
          <w:rFonts w:cstheme="minorHAnsi"/>
          <w:color w:val="000000"/>
          <w:sz w:val="24"/>
          <w:szCs w:val="24"/>
        </w:rPr>
        <w:t>Miglietta</w:t>
      </w:r>
      <w:proofErr w:type="spellEnd"/>
      <w:r w:rsidRPr="007136E3">
        <w:rPr>
          <w:rFonts w:cstheme="minorHAnsi"/>
          <w:color w:val="000000"/>
          <w:sz w:val="24"/>
          <w:szCs w:val="24"/>
        </w:rPr>
        <w:t xml:space="preserve">, con il supporto di un prestigioso comitato scientifico, figure storiche dell’arte, del design e della cultura, come </w:t>
      </w:r>
      <w:r w:rsidRPr="007136E3">
        <w:rPr>
          <w:rFonts w:cstheme="minorHAnsi"/>
          <w:b/>
          <w:bCs/>
          <w:color w:val="000000"/>
          <w:sz w:val="24"/>
          <w:szCs w:val="24"/>
        </w:rPr>
        <w:t xml:space="preserve">Bruno Munari </w:t>
      </w:r>
      <w:r w:rsidRPr="007136E3">
        <w:rPr>
          <w:rFonts w:cstheme="minorHAnsi"/>
          <w:color w:val="000000"/>
          <w:sz w:val="24"/>
          <w:szCs w:val="24"/>
        </w:rPr>
        <w:t xml:space="preserve">che ne fu l’ispiratore con </w:t>
      </w:r>
      <w:proofErr w:type="spellStart"/>
      <w:r w:rsidRPr="007136E3">
        <w:rPr>
          <w:rFonts w:cstheme="minorHAnsi"/>
          <w:color w:val="000000"/>
          <w:sz w:val="24"/>
          <w:szCs w:val="24"/>
        </w:rPr>
        <w:t>Miglietta</w:t>
      </w:r>
      <w:proofErr w:type="spellEnd"/>
      <w:r w:rsidRPr="007136E3">
        <w:rPr>
          <w:rFonts w:cstheme="minorHAnsi"/>
          <w:color w:val="000000"/>
          <w:sz w:val="24"/>
          <w:szCs w:val="24"/>
        </w:rPr>
        <w:t xml:space="preserve">, Gillo </w:t>
      </w:r>
      <w:proofErr w:type="spellStart"/>
      <w:r w:rsidRPr="007136E3">
        <w:rPr>
          <w:rFonts w:cstheme="minorHAnsi"/>
          <w:color w:val="000000"/>
          <w:sz w:val="24"/>
          <w:szCs w:val="24"/>
        </w:rPr>
        <w:t>Dorfles</w:t>
      </w:r>
      <w:proofErr w:type="spellEnd"/>
      <w:r w:rsidRPr="007136E3">
        <w:rPr>
          <w:rFonts w:cstheme="minorHAnsi"/>
          <w:color w:val="000000"/>
          <w:sz w:val="24"/>
          <w:szCs w:val="24"/>
        </w:rPr>
        <w:t xml:space="preserve">, Pierre </w:t>
      </w:r>
      <w:proofErr w:type="spellStart"/>
      <w:r w:rsidRPr="007136E3">
        <w:rPr>
          <w:rFonts w:cstheme="minorHAnsi"/>
          <w:color w:val="000000"/>
          <w:sz w:val="24"/>
          <w:szCs w:val="24"/>
        </w:rPr>
        <w:t>Restany</w:t>
      </w:r>
      <w:proofErr w:type="spellEnd"/>
      <w:r w:rsidRPr="007136E3">
        <w:rPr>
          <w:rFonts w:cstheme="minorHAnsi"/>
          <w:color w:val="000000"/>
          <w:sz w:val="24"/>
          <w:szCs w:val="24"/>
        </w:rPr>
        <w:t xml:space="preserve">, Mimmo Rotella, Alessandro </w:t>
      </w:r>
      <w:proofErr w:type="spellStart"/>
      <w:r w:rsidRPr="007136E3">
        <w:rPr>
          <w:rFonts w:cstheme="minorHAnsi"/>
          <w:color w:val="000000"/>
          <w:sz w:val="24"/>
          <w:szCs w:val="24"/>
        </w:rPr>
        <w:t>Mendini</w:t>
      </w:r>
      <w:proofErr w:type="spellEnd"/>
      <w:r w:rsidRPr="007136E3">
        <w:rPr>
          <w:rFonts w:cstheme="minorHAnsi"/>
          <w:color w:val="000000"/>
          <w:sz w:val="24"/>
          <w:szCs w:val="24"/>
        </w:rPr>
        <w:t xml:space="preserve">, Achille </w:t>
      </w:r>
      <w:proofErr w:type="spellStart"/>
      <w:r w:rsidRPr="007136E3">
        <w:rPr>
          <w:rFonts w:cstheme="minorHAnsi"/>
          <w:color w:val="000000"/>
          <w:sz w:val="24"/>
          <w:szCs w:val="24"/>
        </w:rPr>
        <w:t>Perilli</w:t>
      </w:r>
      <w:proofErr w:type="spellEnd"/>
      <w:r w:rsidRPr="007136E3">
        <w:rPr>
          <w:rFonts w:cstheme="minorHAnsi"/>
          <w:color w:val="000000"/>
          <w:sz w:val="24"/>
          <w:szCs w:val="24"/>
        </w:rPr>
        <w:t>, Eugenio Carmi, Luca Maria Patella e tanti altri.</w:t>
      </w:r>
    </w:p>
    <w:p w:rsidR="007136E3" w:rsidRDefault="007136E3" w:rsidP="007136E3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</w:p>
    <w:p w:rsidR="007136E3" w:rsidRDefault="007136E3" w:rsidP="007136E3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</w:p>
    <w:p w:rsidR="007136E3" w:rsidRDefault="007136E3" w:rsidP="007136E3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</w:p>
    <w:p w:rsidR="007136E3" w:rsidRDefault="007136E3" w:rsidP="007136E3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</w:p>
    <w:p w:rsidR="007136E3" w:rsidRDefault="007136E3" w:rsidP="007136E3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</w:p>
    <w:p w:rsidR="007136E3" w:rsidRDefault="007136E3" w:rsidP="007136E3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</w:p>
    <w:p w:rsidR="007136E3" w:rsidRPr="007136E3" w:rsidRDefault="007136E3" w:rsidP="007136E3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</w:p>
    <w:sectPr w:rsidR="007136E3" w:rsidRPr="007136E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Narrow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Narrow-BoldItalic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52187C"/>
    <w:multiLevelType w:val="multilevel"/>
    <w:tmpl w:val="2632C9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7C5C"/>
    <w:rsid w:val="000027BC"/>
    <w:rsid w:val="000F32E8"/>
    <w:rsid w:val="000F5635"/>
    <w:rsid w:val="002E4F25"/>
    <w:rsid w:val="00676939"/>
    <w:rsid w:val="007136E3"/>
    <w:rsid w:val="008F7C5C"/>
    <w:rsid w:val="00955551"/>
    <w:rsid w:val="00C177FF"/>
    <w:rsid w:val="00D73592"/>
    <w:rsid w:val="00D968AF"/>
    <w:rsid w:val="00E74A58"/>
    <w:rsid w:val="00E76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F7C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F7C5C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semiHidden/>
    <w:unhideWhenUsed/>
    <w:rsid w:val="007136E3"/>
    <w:rPr>
      <w:color w:val="0000FF"/>
      <w:u w:val="single"/>
    </w:rPr>
  </w:style>
  <w:style w:type="character" w:customStyle="1" w:styleId="region-label">
    <w:name w:val="region-label"/>
    <w:basedOn w:val="Carpredefinitoparagrafo"/>
    <w:rsid w:val="007136E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F7C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F7C5C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semiHidden/>
    <w:unhideWhenUsed/>
    <w:rsid w:val="007136E3"/>
    <w:rPr>
      <w:color w:val="0000FF"/>
      <w:u w:val="single"/>
    </w:rPr>
  </w:style>
  <w:style w:type="character" w:customStyle="1" w:styleId="region-label">
    <w:name w:val="region-label"/>
    <w:basedOn w:val="Carpredefinitoparagrafo"/>
    <w:rsid w:val="007136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989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78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94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ECECED"/>
            <w:right w:val="none" w:sz="0" w:space="0" w:color="auto"/>
          </w:divBdr>
          <w:divsChild>
            <w:div w:id="1846043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3317499">
          <w:marLeft w:val="-300"/>
          <w:marRight w:val="-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402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7461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732369">
              <w:marLeft w:val="0"/>
              <w:marRight w:val="0"/>
              <w:marTop w:val="0"/>
              <w:marBottom w:val="7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186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42175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119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68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430281">
              <w:marLeft w:val="180"/>
              <w:marRight w:val="180"/>
              <w:marTop w:val="0"/>
              <w:marBottom w:val="0"/>
              <w:divBdr>
                <w:top w:val="single" w:sz="6" w:space="0" w:color="auto"/>
                <w:left w:val="single" w:sz="6" w:space="0" w:color="auto"/>
                <w:bottom w:val="single" w:sz="6" w:space="0" w:color="auto"/>
                <w:right w:val="single" w:sz="6" w:space="0" w:color="auto"/>
              </w:divBdr>
              <w:divsChild>
                <w:div w:id="633826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9783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8576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46408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71956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78984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77790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5951204">
                                              <w:marLeft w:val="0"/>
                                              <w:marRight w:val="0"/>
                                              <w:marTop w:val="75"/>
                                              <w:marBottom w:val="7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667727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259841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77487109">
                                                  <w:marLeft w:val="0"/>
                                                  <w:marRight w:val="0"/>
                                                  <w:marTop w:val="12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186735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307933588">
                                                  <w:marLeft w:val="0"/>
                                                  <w:marRight w:val="0"/>
                                                  <w:marTop w:val="12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618584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055735502">
                                                  <w:marLeft w:val="0"/>
                                                  <w:marRight w:val="0"/>
                                                  <w:marTop w:val="12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91614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05794446">
                                                  <w:marLeft w:val="0"/>
                                                  <w:marRight w:val="0"/>
                                                  <w:marTop w:val="12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372591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08976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343751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844291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785271164">
                                                  <w:marLeft w:val="0"/>
                                                  <w:marRight w:val="0"/>
                                                  <w:marTop w:val="12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704518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9546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930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188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684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6034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20619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1565138">
                                  <w:marLeft w:val="24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8" w:color="auto"/>
                                    <w:right w:val="none" w:sz="0" w:space="0" w:color="auto"/>
                                  </w:divBdr>
                                  <w:divsChild>
                                    <w:div w:id="7831862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75659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auto"/>
                                            <w:left w:val="single" w:sz="2" w:space="0" w:color="auto"/>
                                            <w:bottom w:val="single" w:sz="2" w:space="0" w:color="auto"/>
                                            <w:right w:val="single" w:sz="2" w:space="0" w:color="auto"/>
                                          </w:divBdr>
                                        </w:div>
                                        <w:div w:id="379038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835927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794494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www.facebook.com/museomaxxi?__cft__%5b0%5d=AZXUOKpp-a1so08SDBH3PxEGMQiVtC0SBavN0l4nYgR0b75ZttmeCNHvBpv3SHExXDoN21dUXAr5iHe3DryHE404pUh_kqWZtCD2dVK4yuzReoWCxitZWoeLsOBBitnLxW1F4yEh_IEGPqXywXqfL-kt9n9TE35WkLQ-bPEZu7MfAAQhD8vgcJ8IWasH56CvHPAoXjckU6JDTjik7R71nmGngcGaFkYQ_UUC09MvADiD9A&amp;__tn__=-%5dK-y-R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D13306-BF47-4A55-B018-FD91E5E32E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750</Words>
  <Characters>4278</Characters>
  <Application>Microsoft Office Word</Application>
  <DocSecurity>0</DocSecurity>
  <Lines>35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5018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9</cp:revision>
  <dcterms:created xsi:type="dcterms:W3CDTF">2024-11-05T19:04:00Z</dcterms:created>
  <dcterms:modified xsi:type="dcterms:W3CDTF">2024-11-11T09:46:00Z</dcterms:modified>
</cp:coreProperties>
</file>