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49242" w14:textId="77777777" w:rsidR="00D43DC8" w:rsidRPr="00AF6EA7" w:rsidRDefault="00D43DC8" w:rsidP="00D43DC8">
      <w:pPr>
        <w:jc w:val="center"/>
        <w:rPr>
          <w:rFonts w:ascii="Helvetica Light" w:eastAsia="Times New Roman" w:hAnsi="Helvetica Light" w:cs="Times New Roman"/>
          <w:color w:val="000000" w:themeColor="text1"/>
          <w:sz w:val="26"/>
          <w:szCs w:val="26"/>
          <w:u w:val="single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AF6EA7">
        <w:rPr>
          <w:rFonts w:ascii="Helvetica Light" w:eastAsia="Times New Roman" w:hAnsi="Helvetica Light" w:cs="Times New Roman"/>
          <w:color w:val="000000" w:themeColor="text1"/>
          <w:sz w:val="26"/>
          <w:szCs w:val="26"/>
          <w:u w:val="single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Roberto Ghezzi in Groenlandia per un </w:t>
      </w:r>
      <w:r w:rsidR="0030247F" w:rsidRPr="00AF6EA7">
        <w:rPr>
          <w:rFonts w:ascii="Helvetica Light" w:eastAsia="Times New Roman" w:hAnsi="Helvetica Light" w:cs="Times New Roman"/>
          <w:color w:val="000000" w:themeColor="text1"/>
          <w:sz w:val="26"/>
          <w:szCs w:val="26"/>
          <w:u w:val="single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nuovo </w:t>
      </w:r>
      <w:r w:rsidRPr="00AF6EA7">
        <w:rPr>
          <w:rFonts w:ascii="Helvetica Light" w:eastAsia="Times New Roman" w:hAnsi="Helvetica Light" w:cs="Times New Roman"/>
          <w:color w:val="000000" w:themeColor="text1"/>
          <w:sz w:val="26"/>
          <w:szCs w:val="26"/>
          <w:u w:val="single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progetto</w:t>
      </w:r>
    </w:p>
    <w:p w14:paraId="05CBB3D0" w14:textId="77777777" w:rsidR="00D43DC8" w:rsidRPr="005D251E" w:rsidRDefault="00D43DC8" w:rsidP="009A349D">
      <w:pPr>
        <w:rPr>
          <w:rFonts w:ascii="Helvetica Light" w:eastAsia="Times New Roman" w:hAnsi="Helvetica Light" w:cs="Times New Roman"/>
          <w:b/>
          <w:color w:val="404040" w:themeColor="text1" w:themeTint="BF"/>
          <w:sz w:val="28"/>
          <w:szCs w:val="28"/>
          <w:lang w:eastAsia="it-IT"/>
        </w:rPr>
      </w:pPr>
    </w:p>
    <w:p w14:paraId="72BDF120" w14:textId="77777777" w:rsidR="009A349D" w:rsidRPr="005D251E" w:rsidRDefault="009A349D" w:rsidP="00D43DC8">
      <w:pPr>
        <w:jc w:val="center"/>
        <w:rPr>
          <w:rFonts w:ascii="Helvetica Light" w:eastAsia="Times New Roman" w:hAnsi="Helvetica Light" w:cs="Times New Roman"/>
          <w:b/>
          <w:color w:val="404040" w:themeColor="text1" w:themeTint="BF"/>
          <w:sz w:val="36"/>
          <w:szCs w:val="36"/>
          <w:lang w:eastAsia="it-IT"/>
        </w:rPr>
      </w:pPr>
      <w:r w:rsidRPr="005D251E">
        <w:rPr>
          <w:rFonts w:ascii="Helvetica Light" w:eastAsia="Times New Roman" w:hAnsi="Helvetica Light" w:cs="Times New Roman"/>
          <w:b/>
          <w:color w:val="404040" w:themeColor="text1" w:themeTint="BF"/>
          <w:sz w:val="36"/>
          <w:szCs w:val="36"/>
          <w:lang w:eastAsia="it-IT"/>
        </w:rPr>
        <w:t xml:space="preserve">The </w:t>
      </w:r>
      <w:r w:rsidRPr="00F93591">
        <w:rPr>
          <w:rFonts w:ascii="Helvetica Light" w:eastAsia="Times New Roman" w:hAnsi="Helvetica Light" w:cs="Times New Roman"/>
          <w:b/>
          <w:color w:val="70AD47" w:themeColor="accent6"/>
          <w:sz w:val="36"/>
          <w:szCs w:val="36"/>
          <w:lang w:eastAsia="it-IT"/>
        </w:rPr>
        <w:t>Green</w:t>
      </w:r>
      <w:r w:rsidRPr="005D251E">
        <w:rPr>
          <w:rFonts w:ascii="Helvetica Light" w:eastAsia="Times New Roman" w:hAnsi="Helvetica Light" w:cs="Times New Roman"/>
          <w:b/>
          <w:color w:val="404040" w:themeColor="text1" w:themeTint="BF"/>
          <w:sz w:val="36"/>
          <w:szCs w:val="36"/>
          <w:lang w:eastAsia="it-IT"/>
        </w:rPr>
        <w:t>land Project</w:t>
      </w:r>
    </w:p>
    <w:p w14:paraId="7BD84C29" w14:textId="4B8097A8" w:rsidR="009A349D" w:rsidRPr="005D251E" w:rsidRDefault="006743D7" w:rsidP="00D43DC8">
      <w:pPr>
        <w:jc w:val="center"/>
        <w:rPr>
          <w:rFonts w:ascii="Helvetica Light" w:eastAsia="Times New Roman" w:hAnsi="Helvetica Light" w:cs="Times New Roman"/>
          <w:i/>
          <w:color w:val="404040" w:themeColor="text1" w:themeTint="BF"/>
          <w:sz w:val="28"/>
          <w:szCs w:val="28"/>
          <w:lang w:eastAsia="it-IT"/>
        </w:rPr>
      </w:pPr>
      <w:r>
        <w:rPr>
          <w:rFonts w:ascii="Helvetica Light" w:eastAsia="Times New Roman" w:hAnsi="Helvetica Light" w:cs="Times New Roman"/>
          <w:i/>
          <w:color w:val="404040" w:themeColor="text1" w:themeTint="BF"/>
          <w:sz w:val="28"/>
          <w:szCs w:val="28"/>
          <w:lang w:eastAsia="it-IT"/>
        </w:rPr>
        <w:t>l</w:t>
      </w:r>
      <w:r w:rsidR="00DF070D" w:rsidRPr="005D251E">
        <w:rPr>
          <w:rFonts w:ascii="Helvetica Light" w:eastAsia="Times New Roman" w:hAnsi="Helvetica Light" w:cs="Times New Roman"/>
          <w:i/>
          <w:color w:val="404040" w:themeColor="text1" w:themeTint="BF"/>
          <w:sz w:val="28"/>
          <w:szCs w:val="28"/>
          <w:lang w:eastAsia="it-IT"/>
        </w:rPr>
        <w:t xml:space="preserve">o scioglimento dei ghiacci </w:t>
      </w:r>
      <w:r w:rsidR="009A349D" w:rsidRPr="005D251E">
        <w:rPr>
          <w:rFonts w:ascii="Helvetica Light" w:eastAsia="Times New Roman" w:hAnsi="Helvetica Light" w:cs="Times New Roman"/>
          <w:i/>
          <w:color w:val="404040" w:themeColor="text1" w:themeTint="BF"/>
          <w:sz w:val="28"/>
          <w:szCs w:val="28"/>
          <w:lang w:eastAsia="it-IT"/>
        </w:rPr>
        <w:t>tra arte, scienza e sostenibilità</w:t>
      </w:r>
    </w:p>
    <w:p w14:paraId="33EEC4B2" w14:textId="77777777" w:rsidR="009A349D" w:rsidRPr="005D251E" w:rsidRDefault="009A349D" w:rsidP="009A349D">
      <w:pPr>
        <w:rPr>
          <w:rFonts w:ascii="Helvetica Light" w:eastAsia="Times New Roman" w:hAnsi="Helvetica Light" w:cs="Times New Roman"/>
          <w:color w:val="404040" w:themeColor="text1" w:themeTint="BF"/>
          <w:sz w:val="28"/>
          <w:szCs w:val="28"/>
          <w:lang w:eastAsia="it-IT"/>
        </w:rPr>
      </w:pPr>
    </w:p>
    <w:p w14:paraId="69FCA79E" w14:textId="77777777" w:rsidR="00080E1B" w:rsidRPr="005D251E" w:rsidRDefault="009A349D" w:rsidP="00D43DC8">
      <w:pPr>
        <w:jc w:val="center"/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Un progetto d</w:t>
      </w:r>
      <w:r w:rsidR="00AB13C5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ell’artista</w:t>
      </w: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 Roberto Ghezzi </w:t>
      </w:r>
    </w:p>
    <w:p w14:paraId="1CB75921" w14:textId="77777777" w:rsidR="00080E1B" w:rsidRPr="005D251E" w:rsidRDefault="00080E1B" w:rsidP="00ED3106">
      <w:pPr>
        <w:jc w:val="center"/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a cura di Mara Predicatori</w:t>
      </w:r>
    </w:p>
    <w:p w14:paraId="40E2FCB6" w14:textId="77777777" w:rsidR="00ED3106" w:rsidRPr="005D251E" w:rsidRDefault="00ED3106" w:rsidP="00ED3106">
      <w:pPr>
        <w:jc w:val="center"/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</w:pPr>
    </w:p>
    <w:p w14:paraId="5F05B505" w14:textId="77777777" w:rsidR="00080E1B" w:rsidRPr="005D251E" w:rsidRDefault="009A349D" w:rsidP="00D43DC8">
      <w:pPr>
        <w:jc w:val="center"/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in collaborazione con </w:t>
      </w:r>
      <w:r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Biagio Di Mauro del CNR - ISP (Istituto di Scienze Polari) </w:t>
      </w:r>
    </w:p>
    <w:p w14:paraId="78FE7806" w14:textId="77777777" w:rsidR="009A349D" w:rsidRPr="005D251E" w:rsidRDefault="009A349D" w:rsidP="00080E1B">
      <w:pPr>
        <w:jc w:val="center"/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con il supporto di </w:t>
      </w:r>
      <w:r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Red House</w:t>
      </w:r>
      <w:r w:rsidRPr="00AF6EA7">
        <w:rPr>
          <w:rFonts w:ascii="Helvetica Light" w:eastAsia="Times New Roman" w:hAnsi="Helvetica Light" w:cs="Times New Roman"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di Robert Peroni</w:t>
      </w:r>
      <w:r w:rsidR="00080E1B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 e </w:t>
      </w:r>
      <w:proofErr w:type="spellStart"/>
      <w:r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Phorest</w:t>
      </w:r>
      <w:r w:rsidR="00DF070D"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</w:t>
      </w:r>
      <w:proofErr w:type="spellEnd"/>
      <w:r w:rsidR="00DF070D"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DF070D"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Onlus</w:t>
      </w:r>
      <w:proofErr w:type="spellEnd"/>
      <w:r w:rsidR="00DF070D" w:rsidRPr="00AF6EA7">
        <w:rPr>
          <w:rFonts w:ascii="Helvetica Light" w:eastAsia="Times New Roman" w:hAnsi="Helvetica Light" w:cs="Times New Roman"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DF070D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e </w:t>
      </w:r>
      <w:r w:rsidR="00080E1B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il contributo di </w:t>
      </w:r>
      <w:r w:rsidR="00033F30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Cartiera</w:t>
      </w:r>
      <w:r w:rsidR="00033F30" w:rsidRPr="005D251E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 </w:t>
      </w:r>
      <w:r w:rsidR="00033F30" w:rsidRPr="00AF6EA7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Enrico Magnani Pescia</w:t>
      </w:r>
    </w:p>
    <w:p w14:paraId="554F7E02" w14:textId="77777777" w:rsidR="00397AEA" w:rsidRPr="005D251E" w:rsidRDefault="00397AEA" w:rsidP="00D43DC8">
      <w:pPr>
        <w:jc w:val="center"/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</w:pPr>
    </w:p>
    <w:p w14:paraId="65A1E811" w14:textId="77777777" w:rsidR="00397AEA" w:rsidRPr="005D251E" w:rsidRDefault="00397AEA" w:rsidP="00397AEA">
      <w:pPr>
        <w:jc w:val="center"/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>Dal 15 giugno al 10 luglio 2022</w:t>
      </w:r>
    </w:p>
    <w:p w14:paraId="0F50D01C" w14:textId="77777777" w:rsidR="00AB13C5" w:rsidRDefault="00AB13C5" w:rsidP="00397AEA">
      <w:pPr>
        <w:jc w:val="center"/>
        <w:rPr>
          <w:rFonts w:ascii="Helvetica Light" w:eastAsia="Times New Roman" w:hAnsi="Helvetica Light" w:cs="Times New Roman"/>
          <w:lang w:eastAsia="it-IT"/>
        </w:rPr>
      </w:pPr>
    </w:p>
    <w:p w14:paraId="2A4C8649" w14:textId="77777777" w:rsidR="00AB13C5" w:rsidRDefault="00AB13C5" w:rsidP="00397AEA">
      <w:pPr>
        <w:jc w:val="center"/>
        <w:rPr>
          <w:rFonts w:ascii="Helvetica Light" w:eastAsia="Times New Roman" w:hAnsi="Helvetica Light" w:cs="Times New Roman"/>
          <w:lang w:eastAsia="it-IT"/>
        </w:rPr>
      </w:pPr>
      <w:r>
        <w:rPr>
          <w:rFonts w:ascii="Helvetica Light" w:eastAsia="Times New Roman" w:hAnsi="Helvetica Light" w:cs="Times New Roman"/>
          <w:noProof/>
          <w:lang w:eastAsia="it-IT"/>
        </w:rPr>
        <w:drawing>
          <wp:inline distT="0" distB="0" distL="0" distR="0" wp14:anchorId="260284DE" wp14:editId="6C1BE0BC">
            <wp:extent cx="3274347" cy="2651760"/>
            <wp:effectExtent l="0" t="0" r="2540" b="2540"/>
            <wp:docPr id="2" name="Immagine 2" descr="Immagine che contiene esterni, cielo, montagna, neve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esterni, cielo, montagna, neve&#10;&#10;Descrizione generata automaticament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8500" cy="2695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A45371" w14:textId="77777777" w:rsidR="00AC485C" w:rsidRPr="00AC485C" w:rsidRDefault="00AC485C" w:rsidP="00AC485C">
      <w:pPr>
        <w:jc w:val="center"/>
        <w:rPr>
          <w:rFonts w:ascii="Helvetica Light" w:hAnsi="Helvetica Light" w:cs="Times New Roman"/>
          <w:bCs/>
          <w:sz w:val="14"/>
          <w:szCs w:val="14"/>
          <w:lang w:eastAsia="it-IT"/>
        </w:rPr>
      </w:pPr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 xml:space="preserve">Installazione per NATUROGRAFIE, Isole </w:t>
      </w:r>
      <w:proofErr w:type="spellStart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>Lofoten</w:t>
      </w:r>
      <w:proofErr w:type="spellEnd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 xml:space="preserve">, </w:t>
      </w:r>
      <w:proofErr w:type="spellStart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>Norway</w:t>
      </w:r>
      <w:proofErr w:type="spellEnd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 xml:space="preserve">, 2019. </w:t>
      </w:r>
      <w:proofErr w:type="spellStart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>Courtesy</w:t>
      </w:r>
      <w:proofErr w:type="spellEnd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 xml:space="preserve"> the </w:t>
      </w:r>
      <w:proofErr w:type="spellStart"/>
      <w:r w:rsidRPr="00AC485C">
        <w:rPr>
          <w:rFonts w:ascii="Helvetica Light" w:hAnsi="Helvetica Light" w:cs="Times New Roman"/>
          <w:bCs/>
          <w:sz w:val="14"/>
          <w:szCs w:val="14"/>
          <w:lang w:eastAsia="it-IT"/>
        </w:rPr>
        <w:t>artist</w:t>
      </w:r>
      <w:proofErr w:type="spellEnd"/>
    </w:p>
    <w:p w14:paraId="24A24DF0" w14:textId="77777777" w:rsidR="00397AEA" w:rsidRPr="00397AEA" w:rsidRDefault="00397AEA" w:rsidP="00397AEA">
      <w:pPr>
        <w:jc w:val="center"/>
        <w:rPr>
          <w:rFonts w:ascii="Helvetica Light" w:eastAsia="Times New Roman" w:hAnsi="Helvetica Light" w:cs="Times New Roman"/>
          <w:lang w:eastAsia="it-IT"/>
        </w:rPr>
      </w:pPr>
    </w:p>
    <w:p w14:paraId="0194C4DC" w14:textId="77777777" w:rsidR="00CF031F" w:rsidRPr="005D251E" w:rsidRDefault="00CF5A47" w:rsidP="00CF031F">
      <w:pPr>
        <w:jc w:val="both"/>
        <w:rPr>
          <w:rFonts w:ascii="Helvetica Light" w:hAnsi="Helvetica Light" w:cs="Times New Roman"/>
          <w:b/>
          <w:color w:val="404040" w:themeColor="text1" w:themeTint="BF"/>
          <w:lang w:eastAsia="it-IT"/>
        </w:rPr>
      </w:pP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Il paesaggio naturale è da sempre il campo di ricerca artistico di Roberto Ghezzi.</w:t>
      </w:r>
      <w:r w:rsidRPr="00AF6EA7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 </w:t>
      </w:r>
      <w:r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Dapprima indagato attraverso la pura pittura</w:t>
      </w:r>
      <w:r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, </w:t>
      </w:r>
      <w:r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negli ultimi anni l’artista toscano</w:t>
      </w:r>
      <w:r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, </w:t>
      </w: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affascinato dagli ambienti e dalle loro </w:t>
      </w:r>
      <w:r w:rsidR="00C2529A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specifiche </w:t>
      </w: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peculiarità</w:t>
      </w:r>
      <w:r w:rsidR="00C2529A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 inizia ad operare sempre più immergendosi in essi e tentando di restituirne le specificità e</w:t>
      </w:r>
      <w:r w:rsidR="00F01682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l’essenza. </w:t>
      </w:r>
      <w:r w:rsidR="00C2529A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Nascono 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così </w:t>
      </w:r>
      <w:r w:rsidR="00C2529A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agli inizi del</w:t>
      </w:r>
      <w:r w:rsidR="00C2529A"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 </w:t>
      </w:r>
      <w:r w:rsidR="00CF031F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Duemila</w:t>
      </w:r>
      <w:r w:rsidR="00C2529A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le</w:t>
      </w:r>
      <w:r w:rsidR="00CF031F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</w:t>
      </w:r>
      <w:proofErr w:type="spellStart"/>
      <w:r w:rsidR="00CF031F" w:rsidRPr="005D251E">
        <w:rPr>
          <w:rFonts w:ascii="Helvetica Light" w:hAnsi="Helvetica Light" w:cs="Times New Roman"/>
          <w:i/>
          <w:iCs/>
          <w:color w:val="404040" w:themeColor="text1" w:themeTint="BF"/>
          <w:lang w:eastAsia="it-IT"/>
        </w:rPr>
        <w:t>Naturografie</w:t>
      </w:r>
      <w:proofErr w:type="spellEnd"/>
      <w:r w:rsidR="00CF031F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, 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tele</w:t>
      </w:r>
      <w:r w:rsidR="00C66377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letteralmente scritte</w:t>
      </w:r>
      <w:r w:rsidR="006C702C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</w:t>
      </w:r>
      <w:r w:rsidR="00C66377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dalla natura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che l’artista lascia in 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terra o acqua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e ritira nel momento in cui ritiene i sedimenti qui trasferitesi ne restituisca</w:t>
      </w:r>
      <w:r w:rsidR="00F25A0F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no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in qualche modo il sembiante e il DNA. </w:t>
      </w:r>
      <w:r w:rsidR="009B1867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Si tratta di lavori che richiedono 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a Ghezzi </w:t>
      </w:r>
      <w:r w:rsidR="009B1867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lunghi tempi di realizzazione e portano l’artista a praticare e vivere l’ambiente naturale per lunghi periodi, sondandone caratteristiche, morfologie e divenendone empiricamente 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un </w:t>
      </w:r>
      <w:r w:rsidR="00660131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ottimo</w:t>
      </w:r>
      <w:r w:rsidR="009B1867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conoscitore. 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A questa ricerca, a matrice pit</w:t>
      </w:r>
      <w:r w:rsidR="00660131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torico/estetica, si affianca quindi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, sempre più</w:t>
      </w:r>
      <w:r w:rsidR="0046417F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,</w:t>
      </w:r>
      <w:r w:rsidR="00F0168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anche </w:t>
      </w:r>
      <w:r w:rsidR="00F01682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 interesse scientifico </w:t>
      </w:r>
      <w:r w:rsidR="009B1867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tale da indurre l’artista a collaborare </w:t>
      </w:r>
      <w:r w:rsidR="00F25A0F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sovente </w:t>
      </w:r>
      <w:r w:rsidR="009B1867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con </w:t>
      </w:r>
      <w:r w:rsidR="007177D3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biologi </w:t>
      </w:r>
      <w:r w:rsidR="009B1867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 studiosi </w:t>
      </w:r>
      <w:r w:rsidR="007177D3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ed enti </w:t>
      </w:r>
      <w:r w:rsidR="009B1867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che si occupano di rilevare </w:t>
      </w:r>
      <w:r w:rsidR="0046417F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l’impatto che l’uomo ha sulla natura stessa</w:t>
      </w:r>
      <w:r w:rsidR="0046417F"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. </w:t>
      </w:r>
    </w:p>
    <w:p w14:paraId="4350E923" w14:textId="77777777" w:rsidR="00CF031F" w:rsidRPr="005D251E" w:rsidRDefault="00CF031F" w:rsidP="009A349D">
      <w:pPr>
        <w:jc w:val="both"/>
        <w:rPr>
          <w:rFonts w:ascii="Helvetica Light" w:hAnsi="Helvetica Light" w:cs="Times New Roman"/>
          <w:color w:val="404040" w:themeColor="text1" w:themeTint="BF"/>
          <w:lang w:eastAsia="it-IT"/>
        </w:rPr>
      </w:pPr>
    </w:p>
    <w:p w14:paraId="120CCCEB" w14:textId="77777777" w:rsidR="00CF031F" w:rsidRPr="005D251E" w:rsidRDefault="00D5184E" w:rsidP="009A349D">
      <w:pPr>
        <w:jc w:val="both"/>
        <w:rPr>
          <w:rFonts w:ascii="Helvetica Light" w:hAnsi="Helvetica Light" w:cs="Times New Roman"/>
          <w:color w:val="404040" w:themeColor="text1" w:themeTint="BF"/>
          <w:lang w:eastAsia="it-IT"/>
        </w:rPr>
      </w:pP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In </w:t>
      </w:r>
      <w:r w:rsidR="00CF031F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due decenni </w:t>
      </w: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Ghezzi ha realizzato </w:t>
      </w:r>
      <w:r w:rsidR="00CF031F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installazioni e ricerche in molti luoghi nazionali e internazionali, legando il suo lavoro a studi sull’ecosistema e sulla biologia</w:t>
      </w:r>
      <w:r w:rsidR="00CF031F" w:rsidRPr="00AF6EA7">
        <w:rPr>
          <w:rFonts w:ascii="Helvetica Light" w:hAnsi="Helvetica Light" w:cs="Times New Roman"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CF031F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in parchi e riserve naturali di tutti i continenti</w:t>
      </w:r>
      <w:r w:rsidR="0061597E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(Alaska, Islanda, Sud Africa, Tunisia, Norvegia, Patagonia, Croazia). </w:t>
      </w:r>
      <w:r w:rsidR="00CF031F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In Italia ha realizzato numerosi progetti di ricerca in ogni regione e tipologia di ambiente</w:t>
      </w:r>
      <w:r w:rsidR="0061597E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(Toscana, Emilia Romagna, Calabria, Friuli Venezia Giulia, Umbria). </w:t>
      </w:r>
    </w:p>
    <w:p w14:paraId="101E1337" w14:textId="77777777" w:rsidR="0061597E" w:rsidRPr="005D251E" w:rsidRDefault="0061597E" w:rsidP="009A349D">
      <w:pPr>
        <w:jc w:val="both"/>
        <w:rPr>
          <w:rFonts w:ascii="Helvetica Light" w:hAnsi="Helvetica Light" w:cs="Times New Roman"/>
          <w:color w:val="404040" w:themeColor="text1" w:themeTint="BF"/>
          <w:lang w:eastAsia="it-IT"/>
        </w:rPr>
      </w:pPr>
    </w:p>
    <w:p w14:paraId="14BF6237" w14:textId="4E33F5BE" w:rsidR="00174E7A" w:rsidRPr="005D251E" w:rsidRDefault="00174E7A" w:rsidP="00174E7A">
      <w:pPr>
        <w:widowControl w:val="0"/>
        <w:jc w:val="both"/>
        <w:rPr>
          <w:rFonts w:ascii="Helvetica Light" w:hAnsi="Helvetica Light" w:cs="Times New Roman"/>
          <w:color w:val="404040" w:themeColor="text1" w:themeTint="BF"/>
          <w:lang w:eastAsia="it-IT"/>
        </w:rPr>
      </w:pP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Nel caso della </w:t>
      </w:r>
      <w:r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Groenlandia</w:t>
      </w:r>
      <w:r w:rsidR="00F25A0F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la residenza </w:t>
      </w:r>
      <w:r w:rsidR="00FE63F2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– della durata di circa un mese</w:t>
      </w:r>
      <w:r w:rsidR="00427733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presso la </w:t>
      </w:r>
      <w:proofErr w:type="spellStart"/>
      <w:r w:rsidR="00427733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Red</w:t>
      </w:r>
      <w:proofErr w:type="spellEnd"/>
      <w:r w:rsidR="00427733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House di </w:t>
      </w:r>
      <w:proofErr w:type="spellStart"/>
      <w:r w:rsidR="00427733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Tasiilaq</w:t>
      </w:r>
      <w:proofErr w:type="spellEnd"/>
      <w:r w:rsidR="00FE63F2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-</w:t>
      </w:r>
      <w:r w:rsidR="00427733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sarà funzionale a Ghezzi per tentare</w:t>
      </w:r>
      <w:r w:rsidR="00C66377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di restituire</w:t>
      </w:r>
      <w:r w:rsidR="00507974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C66377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in chiave artistica</w:t>
      </w:r>
      <w:r w:rsidR="00507974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C66377"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il</w:t>
      </w:r>
      <w:r w:rsidRPr="00AF6EA7">
        <w:rPr>
          <w:rFonts w:ascii="Helvetica Light" w:hAnsi="Helvetica Light" w:cs="Times New Roman"/>
          <w:b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fenomeno dello scioglimento dei ghiacciai</w:t>
      </w:r>
      <w:r w:rsidR="00C66377"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. </w:t>
      </w:r>
      <w:r w:rsidR="00C66377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A tal fine,</w:t>
      </w:r>
      <w:r w:rsidR="00C66377"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 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questa volta, per trascrivere </w:t>
      </w:r>
      <w:r w:rsidR="00A23C4C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artisticamente 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su supporto tale fenomeno, Ghezzi ipotizza di usare la cianotipia, una 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lastRenderedPageBreak/>
        <w:t xml:space="preserve">particolare tecnica che prevede l’uso di carte </w:t>
      </w:r>
      <w:proofErr w:type="spellStart"/>
      <w:r w:rsidR="00FE63F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foto</w:t>
      </w:r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sensibilizzate</w:t>
      </w:r>
      <w:proofErr w:type="spellEnd"/>
      <w:r w:rsidR="00507974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 per rilevare il rapido mutamento dello spessore del ghiaccio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>.</w:t>
      </w:r>
      <w:r w:rsidR="009D336D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Da ciò </w:t>
      </w:r>
      <w:r w:rsidR="00235C5A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seguirà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un interessante dialogo, sia preliminare, che successivo alla spedizione, </w:t>
      </w:r>
      <w:r w:rsidR="00507974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tra l’artista e i 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>ricercatori dell’</w:t>
      </w:r>
      <w:r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>Istituto di Scienze Polari del CNR</w:t>
      </w:r>
      <w:r w:rsidR="00A23C4C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. Artista e studiosi, infatti, intrecciando i reciproci sguardi e approcci, </w:t>
      </w:r>
      <w:r w:rsidR="00235C5A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offriranno</w:t>
      </w:r>
      <w:r w:rsidR="00A23C4C"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 xml:space="preserve"> </w:t>
      </w:r>
      <w:r w:rsidR="00A23C4C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inedite chiavi di lettura dei fenomeni naturali </w:t>
      </w:r>
      <w:r w:rsidR="00235C5A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contribuendo</w:t>
      </w:r>
      <w:r w:rsidR="00A23C4C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alla divulgazione e conoscenza, attraverso questa proficua collaborazione multidisciplinare</w:t>
      </w:r>
      <w:r w:rsidR="00A23C4C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, di </w:t>
      </w:r>
      <w:r w:rsidR="00FE63F2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>suggestioni e rivelazioni su uno dei più problematici fenomeni naturali della nostra epoca</w:t>
      </w:r>
      <w:r w:rsidR="00A23C4C" w:rsidRPr="005D251E">
        <w:rPr>
          <w:rFonts w:ascii="Helvetica Light" w:hAnsi="Helvetica Light" w:cs="Times New Roman"/>
          <w:bCs/>
          <w:color w:val="404040" w:themeColor="text1" w:themeTint="BF"/>
          <w:lang w:eastAsia="it-IT"/>
        </w:rPr>
        <w:t xml:space="preserve">. </w:t>
      </w:r>
    </w:p>
    <w:p w14:paraId="0D279773" w14:textId="77777777" w:rsidR="00CF031F" w:rsidRPr="005D251E" w:rsidRDefault="00CF031F" w:rsidP="009A349D">
      <w:pPr>
        <w:jc w:val="both"/>
        <w:rPr>
          <w:rFonts w:ascii="Helvetica Light" w:hAnsi="Helvetica Light" w:cs="Times New Roman"/>
          <w:color w:val="404040" w:themeColor="text1" w:themeTint="BF"/>
          <w:lang w:eastAsia="it-IT"/>
        </w:rPr>
      </w:pPr>
    </w:p>
    <w:p w14:paraId="42E9C47C" w14:textId="77777777" w:rsidR="009A349D" w:rsidRPr="005D251E" w:rsidRDefault="008A33E8" w:rsidP="009A349D">
      <w:pPr>
        <w:jc w:val="both"/>
        <w:rPr>
          <w:rFonts w:ascii="Helvetica Light" w:hAnsi="Helvetica Light" w:cs="Times New Roman"/>
          <w:color w:val="404040" w:themeColor="text1" w:themeTint="BF"/>
          <w:lang w:eastAsia="it-IT"/>
        </w:rPr>
      </w:pPr>
      <w:r w:rsidRPr="00233216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Greenland </w:t>
      </w:r>
      <w:proofErr w:type="spellStart"/>
      <w:r w:rsidRPr="00233216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project</w:t>
      </w:r>
      <w:proofErr w:type="spellEnd"/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di Ghezzi sarà incentrato </w:t>
      </w:r>
      <w:r w:rsidR="00FE63F2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pertanto </w:t>
      </w:r>
      <w:r w:rsidR="00235C5A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sull’utilizzo della cianotipia a contatto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che non utilizzerà tessuti ma una speciale carta fatta a mano</w:t>
      </w:r>
      <w:r w:rsidR="00FE63F2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secondo un antico procedimento</w:t>
      </w:r>
      <w:r w:rsidR="00235C5A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,</w:t>
      </w:r>
      <w:r w:rsidR="00FE63F2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per accogliere i segni dello scioglimento del ghiaccio.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 </w:t>
      </w:r>
      <w:r w:rsidR="009A349D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L’artista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, dopo un’accurat</w:t>
      </w:r>
      <w:r w:rsidR="00FE63F2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a analisi dei luoghi più idonei -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effettuata preventivamente</w:t>
      </w:r>
      <w:r w:rsidR="00DF070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sulle mappe e successivamente </w:t>
      </w:r>
      <w:r w:rsidR="00FE63F2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in loco -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grazie al supporto di Red House, </w:t>
      </w:r>
      <w:r w:rsidR="009A349D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realizzerà delle cianotipie del ghiaccio in scioglimento nella zona di </w:t>
      </w:r>
      <w:proofErr w:type="spellStart"/>
      <w:r w:rsidR="009A349D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Tasiilaq</w:t>
      </w:r>
      <w:proofErr w:type="spellEnd"/>
      <w:r w:rsidR="009A349D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sulla costa orientale della Groenlandia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. La cianotipia è un’antica tecnica fotografica sviluppata dal fotografo e chimico inglese, John </w:t>
      </w:r>
      <w:proofErr w:type="spellStart"/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Herschel</w:t>
      </w:r>
      <w:proofErr w:type="spellEnd"/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 tra il 1839 e il 1842, che sfrutta la reazione di alcuni sali alla luce ultravioletta.</w:t>
      </w:r>
      <w:r w:rsidR="00D921C8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</w:t>
      </w:r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Inserendo la carta </w:t>
      </w:r>
      <w:proofErr w:type="spellStart"/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fotosensibilizzata</w:t>
      </w:r>
      <w:proofErr w:type="spellEnd"/>
      <w:r w:rsidR="009A349D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mediante sali al di sotto del ghiaccio, in una zona di confine dove il ghiaccio è in scioglimento nel mese di giugno, l’artista otterrà delle istantanee del fenomeno del suddetto cambiamento di stato.</w:t>
      </w:r>
    </w:p>
    <w:p w14:paraId="7A077D53" w14:textId="10D79F3B" w:rsidR="009A349D" w:rsidRPr="009D336D" w:rsidRDefault="009A349D" w:rsidP="009A349D">
      <w:pPr>
        <w:jc w:val="both"/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</w:pP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L’obiettivo del progetto è quello di lavorare nello stesso punto per circa 25 giorni, realizzando cianotipie della stessa zona al fine di “fotografare” il fenomeno della liquefazione  e</w:t>
      </w:r>
      <w:r w:rsidR="00FE63F2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,</w:t>
      </w: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quindi</w:t>
      </w:r>
      <w:r w:rsidR="00FE63F2"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dell’arretramento del ghiaccio -giorno per giorno- in un determinato luogo</w:t>
      </w:r>
      <w:r w:rsidRPr="005D251E">
        <w:rPr>
          <w:rFonts w:ascii="Helvetica Light" w:hAnsi="Helvetica Light" w:cs="Times New Roman"/>
          <w:b/>
          <w:bCs/>
          <w:color w:val="404040" w:themeColor="text1" w:themeTint="BF"/>
          <w:lang w:eastAsia="it-IT"/>
        </w:rPr>
        <w:t>. 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>In tal modo</w:t>
      </w:r>
      <w:r w:rsidR="00763625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, l’artista ipotizza di produrre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un’immagine </w:t>
      </w:r>
      <w:r w:rsidR="00763625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emblematica 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del fenomeno del ghiacciaio in arretramento (e della velocità con cui tale processo avviene), con </w:t>
      </w:r>
      <w:r w:rsidR="00763625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quell’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estetica </w:t>
      </w:r>
      <w:r w:rsidR="00763625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che connota da anni l</w:t>
      </w:r>
      <w:r w:rsidR="00235C5A" w:rsidRPr="005D251E">
        <w:rPr>
          <w:rFonts w:ascii="Helvetica Light" w:hAnsi="Helvetica Light" w:cs="Times New Roman"/>
          <w:color w:val="404040" w:themeColor="text1" w:themeTint="BF"/>
          <w:lang w:eastAsia="it-IT"/>
        </w:rPr>
        <w:t>a sua “pittura di paesaggio”. A</w:t>
      </w:r>
      <w:r w:rsidR="00763625"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tale lavoro, 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 xml:space="preserve"> per completezza e nell’intento di fornire alla ricerca artistica un supporto scientifico secondo la consueta logica che alimenta </w:t>
      </w:r>
      <w:r w:rsidRPr="00AF6EA7">
        <w:rPr>
          <w:rFonts w:ascii="Helvetica Light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il lavoro di Ghezzi, sarà accompagnato un testo del Dott. Biagio Di Mauro del CNR - ISP sullo scioglimento dei ghiacciai in Groenlandia</w:t>
      </w:r>
      <w:r w:rsidRPr="00AF6EA7">
        <w:rPr>
          <w:rFonts w:ascii="Helvetica Light" w:hAnsi="Helvetica Light" w:cs="Times New Roman"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51E">
        <w:rPr>
          <w:rFonts w:ascii="Helvetica Light" w:hAnsi="Helvetica Light" w:cs="Times New Roman"/>
          <w:color w:val="404040" w:themeColor="text1" w:themeTint="BF"/>
          <w:lang w:eastAsia="it-IT"/>
        </w:rPr>
        <w:t>(ad es. sulla velocità dello stesso, sul cambiamento negli anni del fenomeno,  sulle possibili cause e conseguenze, ecc..). </w:t>
      </w:r>
    </w:p>
    <w:p w14:paraId="0C5FD743" w14:textId="77777777" w:rsidR="009A349D" w:rsidRPr="005D251E" w:rsidRDefault="009A349D" w:rsidP="005D141C">
      <w:pPr>
        <w:jc w:val="both"/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>All’esito della residenza artistica le creazioni e il testo scientifico (se del caso,</w:t>
      </w:r>
      <w:r w:rsidR="00D921C8"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 xml:space="preserve"> </w:t>
      </w:r>
      <w:r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>accompagnato anche da visualizzazioni grafiche), saranno raccontate, pubblicate ed esposte attraverso i social, i media sia digitali che cartacei, la televisione e una mostra finale che raccoglierà tutta l’esperienza. </w:t>
      </w:r>
    </w:p>
    <w:p w14:paraId="53D1CD6D" w14:textId="77777777" w:rsidR="009A349D" w:rsidRPr="005D251E" w:rsidRDefault="009A349D" w:rsidP="005D141C">
      <w:pPr>
        <w:jc w:val="both"/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</w:pPr>
      <w:r w:rsidRPr="00233216">
        <w:rPr>
          <w:rFonts w:ascii="Helvetica Light" w:eastAsia="Times New Roman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L'intera residenza artistica di Roberto Ghezzi sarà ad impatto neutro</w:t>
      </w:r>
      <w:r w:rsidRPr="00233216">
        <w:rPr>
          <w:rFonts w:ascii="Helvetica Light" w:eastAsia="Times New Roman" w:hAnsi="Helvetica Light" w:cs="Times New Roman"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grazie al contributo di </w:t>
      </w:r>
      <w:proofErr w:type="spellStart"/>
      <w:r w:rsidRPr="00233216">
        <w:rPr>
          <w:rFonts w:ascii="Helvetica Light" w:eastAsia="Times New Roman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Phoresta</w:t>
      </w:r>
      <w:proofErr w:type="spellEnd"/>
      <w:r w:rsidRPr="00233216">
        <w:rPr>
          <w:rFonts w:ascii="Helvetica Light" w:eastAsia="Times New Roman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233216">
        <w:rPr>
          <w:rFonts w:ascii="Helvetica Light" w:eastAsia="Times New Roman" w:hAnsi="Helvetica Light" w:cs="Times New Roman"/>
          <w:bCs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Onlus</w:t>
      </w:r>
      <w:proofErr w:type="spellEnd"/>
      <w:r w:rsidRPr="00233216">
        <w:rPr>
          <w:rFonts w:ascii="Helvetica Light" w:eastAsia="Times New Roman" w:hAnsi="Helvetica Light" w:cs="Times New Roman"/>
          <w:color w:val="000000" w:themeColor="text1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 xml:space="preserve">che </w:t>
      </w:r>
      <w:r w:rsidR="00235C5A"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 xml:space="preserve">calcolerà e poi </w:t>
      </w:r>
      <w:r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>compenserà mediante la piantumazione di alberi tutte le emissioni di CO2</w:t>
      </w:r>
      <w:r w:rsidR="00235C5A"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 xml:space="preserve"> del progetto</w:t>
      </w:r>
      <w:r w:rsidRPr="005D251E"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  <w:t>.</w:t>
      </w:r>
    </w:p>
    <w:p w14:paraId="32C2AF42" w14:textId="77777777" w:rsidR="009A349D" w:rsidRPr="005D251E" w:rsidRDefault="009A349D" w:rsidP="009A349D">
      <w:pPr>
        <w:rPr>
          <w:rFonts w:ascii="Helvetica Light" w:eastAsia="Times New Roman" w:hAnsi="Helvetica Light" w:cs="Times New Roman"/>
          <w:color w:val="404040" w:themeColor="text1" w:themeTint="BF"/>
          <w:lang w:eastAsia="it-IT"/>
        </w:rPr>
      </w:pPr>
    </w:p>
    <w:p w14:paraId="71CA3697" w14:textId="77777777" w:rsidR="009A349D" w:rsidRPr="00233216" w:rsidRDefault="006149C0" w:rsidP="009A349D">
      <w:pPr>
        <w:rPr>
          <w:rFonts w:ascii="Helvetica Light" w:eastAsia="Times New Roman" w:hAnsi="Helvetica Light" w:cs="Times New Roman"/>
          <w:b/>
          <w:bCs/>
          <w:color w:val="404040" w:themeColor="text1" w:themeTint="BF"/>
          <w:lang w:val="en-US" w:eastAsia="it-IT"/>
        </w:rPr>
      </w:pP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lang w:val="en-US" w:eastAsia="it-IT"/>
        </w:rPr>
        <w:t>INFO</w:t>
      </w:r>
    </w:p>
    <w:p w14:paraId="759D20DC" w14:textId="77777777" w:rsidR="00853FE4" w:rsidRPr="00233216" w:rsidRDefault="00763625" w:rsidP="009A349D">
      <w:pPr>
        <w:rPr>
          <w:rFonts w:ascii="Helvetica Light" w:eastAsia="Times New Roman" w:hAnsi="Helvetica Light" w:cs="Times New Roman"/>
          <w:b/>
          <w:bCs/>
          <w:iCs/>
          <w:color w:val="404040" w:themeColor="text1" w:themeTint="BF"/>
          <w:sz w:val="22"/>
          <w:szCs w:val="22"/>
          <w:lang w:eastAsia="it-IT"/>
        </w:rPr>
      </w:pPr>
      <w:proofErr w:type="spellStart"/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val="en-US"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Titolo</w:t>
      </w:r>
      <w:proofErr w:type="spellEnd"/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val="en-US" w:eastAsia="it-IT"/>
        </w:rPr>
        <w:t xml:space="preserve">: </w:t>
      </w:r>
      <w:r w:rsidR="00853FE4"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val="en-US" w:eastAsia="it-IT"/>
        </w:rPr>
        <w:t>The Greenland Project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val="en-US" w:eastAsia="it-IT"/>
        </w:rPr>
        <w:t xml:space="preserve">. 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Un progetto di Roberto Ghezzi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br/>
      </w:r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Oggetto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: Progetto e residenza d’artista in Groenlandia. </w:t>
      </w:r>
      <w:r w:rsidR="00853FE4" w:rsidRPr="00233216">
        <w:rPr>
          <w:rFonts w:ascii="Helvetica Light" w:eastAsia="Times New Roman" w:hAnsi="Helvetica Light" w:cs="Times New Roman"/>
          <w:b/>
          <w:bCs/>
          <w:iCs/>
          <w:color w:val="404040" w:themeColor="text1" w:themeTint="BF"/>
          <w:sz w:val="22"/>
          <w:szCs w:val="22"/>
          <w:lang w:eastAsia="it-IT"/>
        </w:rPr>
        <w:t>Lo scioglimento dei ghiacci tra arte, scienza e sostenibilità</w:t>
      </w:r>
    </w:p>
    <w:p w14:paraId="2802883E" w14:textId="3590A8DC" w:rsidR="00ED3106" w:rsidRPr="00233216" w:rsidRDefault="00763625" w:rsidP="009A349D">
      <w:pPr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In collaborazione con</w:t>
      </w:r>
      <w:r w:rsidR="005D251E"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 </w:t>
      </w:r>
      <w:r w:rsidR="00ED3106"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Biagio Di Mauro del CNR - ISP (Istituto di Scienze Polari) </w:t>
      </w:r>
    </w:p>
    <w:p w14:paraId="043170CB" w14:textId="77777777" w:rsidR="00033F30" w:rsidRPr="00233216" w:rsidRDefault="00033F30" w:rsidP="00033F30">
      <w:pPr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Curatela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: Mara P</w:t>
      </w:r>
      <w:r w:rsidR="00660131"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r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edicatori</w:t>
      </w:r>
    </w:p>
    <w:p w14:paraId="77C0CD0C" w14:textId="77777777" w:rsidR="00033F30" w:rsidRPr="00233216" w:rsidRDefault="00033F30" w:rsidP="00033F30">
      <w:pPr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Logistica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: Red House </w:t>
      </w:r>
      <w:r w:rsidR="00853FE4"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by 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Robert Peroni</w:t>
      </w:r>
    </w:p>
    <w:p w14:paraId="3A873321" w14:textId="77777777" w:rsidR="00033F30" w:rsidRPr="00233216" w:rsidRDefault="00033F30" w:rsidP="00033F30">
      <w:pPr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Sponsor</w:t>
      </w:r>
      <w:r w:rsidR="00853FE4"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tecnico</w:t>
      </w:r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: Cartiere Enrico Magnani Pescia</w:t>
      </w:r>
    </w:p>
    <w:p w14:paraId="6FC156DF" w14:textId="037FF1D4" w:rsidR="00033F30" w:rsidRPr="00233216" w:rsidRDefault="00033F30" w:rsidP="009A349D">
      <w:pPr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</w:pPr>
      <w:r w:rsidRPr="00D807EA">
        <w:rPr>
          <w:rFonts w:ascii="Helvetica Light" w:eastAsia="Times New Roman" w:hAnsi="Helvetica Light" w:cs="Times New Roman"/>
          <w:bCs/>
          <w:color w:val="000000" w:themeColor="text1"/>
          <w:sz w:val="22"/>
          <w:szCs w:val="22"/>
          <w:lang w:eastAsia="it-I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Collaborazione</w:t>
      </w:r>
      <w:r w:rsidR="00FC0B2B"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: </w:t>
      </w:r>
      <w:proofErr w:type="spellStart"/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Phoresta</w:t>
      </w:r>
      <w:proofErr w:type="spellEnd"/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 </w:t>
      </w:r>
      <w:proofErr w:type="spellStart"/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>Onlus</w:t>
      </w:r>
      <w:proofErr w:type="spellEnd"/>
      <w:r w:rsidRPr="00233216">
        <w:rPr>
          <w:rFonts w:ascii="Helvetica Light" w:eastAsia="Times New Roman" w:hAnsi="Helvetica Light" w:cs="Times New Roman"/>
          <w:b/>
          <w:bCs/>
          <w:color w:val="404040" w:themeColor="text1" w:themeTint="BF"/>
          <w:sz w:val="22"/>
          <w:szCs w:val="22"/>
          <w:lang w:eastAsia="it-IT"/>
        </w:rPr>
        <w:t xml:space="preserve"> </w:t>
      </w:r>
    </w:p>
    <w:p w14:paraId="672E99B4" w14:textId="77777777" w:rsidR="00FA3985" w:rsidRPr="005D251E" w:rsidRDefault="00763625" w:rsidP="009A349D">
      <w:pPr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br/>
      </w: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br/>
      </w:r>
      <w:proofErr w:type="spellStart"/>
      <w:r w:rsidR="00FA3985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Communication</w:t>
      </w:r>
      <w:proofErr w:type="spellEnd"/>
      <w:r w:rsidR="00FA3985"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 &amp; media relations </w:t>
      </w:r>
    </w:p>
    <w:p w14:paraId="01CB6F6D" w14:textId="3A6747F3" w:rsidR="00FA3985" w:rsidRDefault="00FA3985" w:rsidP="009A349D">
      <w:pPr>
        <w:rPr>
          <w:rFonts w:ascii="Helvetica Light" w:eastAsia="Times New Roman" w:hAnsi="Helvetica Light" w:cs="Times New Roman"/>
          <w:sz w:val="22"/>
          <w:szCs w:val="22"/>
          <w:lang w:eastAsia="it-IT"/>
        </w:rPr>
      </w:pPr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Amalia Di </w:t>
      </w:r>
      <w:proofErr w:type="spellStart"/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>Lanno</w:t>
      </w:r>
      <w:proofErr w:type="spellEnd"/>
      <w:r w:rsidRPr="005D251E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 +39 3337820768 </w:t>
      </w:r>
      <w:hyperlink r:id="rId5" w:history="1">
        <w:r w:rsidRPr="00A7764C">
          <w:rPr>
            <w:rStyle w:val="Collegamentoipertestuale"/>
            <w:rFonts w:ascii="Helvetica Light" w:eastAsia="Times New Roman" w:hAnsi="Helvetica Light" w:cs="Times New Roman"/>
            <w:color w:val="404040" w:themeColor="text1" w:themeTint="BF"/>
            <w:sz w:val="22"/>
            <w:szCs w:val="22"/>
            <w:lang w:eastAsia="it-IT"/>
          </w:rPr>
          <w:t>info@amaliadilanno.com</w:t>
        </w:r>
      </w:hyperlink>
      <w:r w:rsidRPr="00A7764C">
        <w:rPr>
          <w:rFonts w:ascii="Helvetica Light" w:eastAsia="Times New Roman" w:hAnsi="Helvetica Light" w:cs="Times New Roman"/>
          <w:color w:val="404040" w:themeColor="text1" w:themeTint="BF"/>
          <w:sz w:val="22"/>
          <w:szCs w:val="22"/>
          <w:lang w:eastAsia="it-IT"/>
        </w:rPr>
        <w:t xml:space="preserve"> </w:t>
      </w:r>
    </w:p>
    <w:p w14:paraId="27400B86" w14:textId="77777777" w:rsidR="009D336D" w:rsidRDefault="009D336D" w:rsidP="009A349D">
      <w:pPr>
        <w:rPr>
          <w:rFonts w:ascii="Helvetica Light" w:eastAsia="Times New Roman" w:hAnsi="Helvetica Light" w:cs="Times New Roman"/>
          <w:sz w:val="22"/>
          <w:szCs w:val="22"/>
          <w:lang w:eastAsia="it-IT"/>
        </w:rPr>
      </w:pPr>
    </w:p>
    <w:p w14:paraId="7B7BD0A7" w14:textId="77777777" w:rsidR="00033F30" w:rsidRPr="00F6346A" w:rsidRDefault="00033F30" w:rsidP="009A349D">
      <w:pPr>
        <w:rPr>
          <w:rFonts w:ascii="Helvetica Light" w:eastAsia="Times New Roman" w:hAnsi="Helvetica Light" w:cs="Times New Roman"/>
          <w:lang w:eastAsia="it-IT"/>
        </w:rPr>
      </w:pPr>
    </w:p>
    <w:p w14:paraId="58007E84" w14:textId="77777777" w:rsidR="00401DCF" w:rsidRPr="00F6346A" w:rsidRDefault="002F795B" w:rsidP="009A349D">
      <w:pPr>
        <w:rPr>
          <w:rFonts w:ascii="Helvetica Light" w:eastAsia="Times New Roman" w:hAnsi="Helvetica Light" w:cs="Times New Roman"/>
          <w:lang w:eastAsia="it-IT"/>
        </w:rPr>
      </w:pPr>
      <w:r>
        <w:rPr>
          <w:rFonts w:ascii="Helvetica Light" w:eastAsia="Times New Roman" w:hAnsi="Helvetica Light" w:cs="Times New Roman"/>
          <w:noProof/>
          <w:lang w:eastAsia="it-IT"/>
        </w:rPr>
        <w:drawing>
          <wp:inline distT="0" distB="0" distL="0" distR="0" wp14:anchorId="7E8667D6" wp14:editId="054A693E">
            <wp:extent cx="6116320" cy="673735"/>
            <wp:effectExtent l="0" t="0" r="508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67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01DCF" w:rsidRPr="00F6346A" w:rsidSect="0080094B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021"/>
    <w:rsid w:val="00033F30"/>
    <w:rsid w:val="000569C2"/>
    <w:rsid w:val="00080E1B"/>
    <w:rsid w:val="00174E7A"/>
    <w:rsid w:val="00211F0A"/>
    <w:rsid w:val="00233216"/>
    <w:rsid w:val="00235C5A"/>
    <w:rsid w:val="002C3276"/>
    <w:rsid w:val="002C4872"/>
    <w:rsid w:val="002F59A5"/>
    <w:rsid w:val="002F795B"/>
    <w:rsid w:val="0030247F"/>
    <w:rsid w:val="003101A3"/>
    <w:rsid w:val="003466AF"/>
    <w:rsid w:val="00363106"/>
    <w:rsid w:val="00397AEA"/>
    <w:rsid w:val="00421021"/>
    <w:rsid w:val="00427733"/>
    <w:rsid w:val="0046417F"/>
    <w:rsid w:val="004A61D0"/>
    <w:rsid w:val="00507974"/>
    <w:rsid w:val="0059281A"/>
    <w:rsid w:val="005D141C"/>
    <w:rsid w:val="005D251E"/>
    <w:rsid w:val="006149C0"/>
    <w:rsid w:val="0061597E"/>
    <w:rsid w:val="00660131"/>
    <w:rsid w:val="006743D7"/>
    <w:rsid w:val="00676547"/>
    <w:rsid w:val="00695F72"/>
    <w:rsid w:val="006C702C"/>
    <w:rsid w:val="006D703D"/>
    <w:rsid w:val="007177D3"/>
    <w:rsid w:val="00763625"/>
    <w:rsid w:val="00763EA1"/>
    <w:rsid w:val="007F5206"/>
    <w:rsid w:val="0080094B"/>
    <w:rsid w:val="00853FE4"/>
    <w:rsid w:val="008A33E8"/>
    <w:rsid w:val="009102F8"/>
    <w:rsid w:val="00912D30"/>
    <w:rsid w:val="00914BB3"/>
    <w:rsid w:val="009A349D"/>
    <w:rsid w:val="009B1867"/>
    <w:rsid w:val="009D336D"/>
    <w:rsid w:val="00A203FA"/>
    <w:rsid w:val="00A23C4C"/>
    <w:rsid w:val="00A50C3B"/>
    <w:rsid w:val="00A7764C"/>
    <w:rsid w:val="00AB13C5"/>
    <w:rsid w:val="00AC485C"/>
    <w:rsid w:val="00AF2527"/>
    <w:rsid w:val="00AF6EA7"/>
    <w:rsid w:val="00B66AEF"/>
    <w:rsid w:val="00B7348B"/>
    <w:rsid w:val="00BE65DB"/>
    <w:rsid w:val="00C2529A"/>
    <w:rsid w:val="00C44B9B"/>
    <w:rsid w:val="00C66377"/>
    <w:rsid w:val="00CC0A99"/>
    <w:rsid w:val="00CD1E67"/>
    <w:rsid w:val="00CF031F"/>
    <w:rsid w:val="00CF5A47"/>
    <w:rsid w:val="00D43DC8"/>
    <w:rsid w:val="00D5184E"/>
    <w:rsid w:val="00D807EA"/>
    <w:rsid w:val="00D921C8"/>
    <w:rsid w:val="00DB1B6C"/>
    <w:rsid w:val="00DF070D"/>
    <w:rsid w:val="00E02869"/>
    <w:rsid w:val="00E433C0"/>
    <w:rsid w:val="00E54CF4"/>
    <w:rsid w:val="00ED3106"/>
    <w:rsid w:val="00ED584A"/>
    <w:rsid w:val="00EE1ECF"/>
    <w:rsid w:val="00F01682"/>
    <w:rsid w:val="00F25A0F"/>
    <w:rsid w:val="00F25A4D"/>
    <w:rsid w:val="00F6346A"/>
    <w:rsid w:val="00F93591"/>
    <w:rsid w:val="00FA3985"/>
    <w:rsid w:val="00FB4A11"/>
    <w:rsid w:val="00FC0B2B"/>
    <w:rsid w:val="00FE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3C687A4"/>
  <w15:docId w15:val="{226E4863-AB23-1449-B93A-BC8117790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ydp1cc4e3f2msonormal">
    <w:name w:val="ydp1cc4e3f2msonormal"/>
    <w:basedOn w:val="Normale"/>
    <w:rsid w:val="00421021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421021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rsid w:val="00FA3985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5A4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5A47"/>
    <w:rPr>
      <w:rFonts w:ascii="Tahoma" w:hAnsi="Tahoma" w:cs="Tahoma"/>
      <w:sz w:val="16"/>
      <w:szCs w:val="16"/>
    </w:rPr>
  </w:style>
  <w:style w:type="character" w:styleId="Enfasigrassetto">
    <w:name w:val="Strong"/>
    <w:basedOn w:val="Carpredefinitoparagrafo"/>
    <w:uiPriority w:val="22"/>
    <w:qFormat/>
    <w:rsid w:val="00AC485C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A7764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039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71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0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2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109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792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1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995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54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9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98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7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5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64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696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67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807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5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29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8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75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868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946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493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27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057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98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2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97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2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25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174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82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34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216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841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1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58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5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10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672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99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896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8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4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6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42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958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733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18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55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407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377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466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mailto:info@amaliadilann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 di Microsoft Office</dc:creator>
  <cp:lastModifiedBy>1</cp:lastModifiedBy>
  <cp:revision>3</cp:revision>
  <cp:lastPrinted>2022-05-26T09:19:00Z</cp:lastPrinted>
  <dcterms:created xsi:type="dcterms:W3CDTF">2022-05-26T09:19:00Z</dcterms:created>
  <dcterms:modified xsi:type="dcterms:W3CDTF">2022-05-26T09:21:00Z</dcterms:modified>
</cp:coreProperties>
</file>