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76E3" w:rsidRDefault="00ED76E3">
      <w:pPr>
        <w:rPr>
          <w:rFonts w:ascii="Helvetica Neue" w:eastAsia="Helvetica Neue" w:hAnsi="Helvetica Neue" w:cs="Helvetica Neue"/>
          <w:sz w:val="22"/>
          <w:szCs w:val="22"/>
        </w:rPr>
      </w:pPr>
    </w:p>
    <w:p w:rsidR="00A36876" w:rsidRDefault="00A36876">
      <w:pPr>
        <w:spacing w:before="120" w:after="120" w:line="240" w:lineRule="auto"/>
        <w:ind w:left="142"/>
        <w:jc w:val="both"/>
        <w:rPr>
          <w:rFonts w:ascii="Helvetica Neue" w:eastAsia="Helvetica Neue" w:hAnsi="Helvetica Neue" w:cs="Helvetica Neue"/>
          <w:b/>
          <w:sz w:val="26"/>
          <w:szCs w:val="26"/>
        </w:rPr>
      </w:pPr>
      <w:bookmarkStart w:id="0" w:name="_heading=h.gjdgxs" w:colFirst="0" w:colLast="0"/>
      <w:bookmarkEnd w:id="0"/>
    </w:p>
    <w:p w:rsidR="00ED76E3" w:rsidRDefault="00CE5A39" w:rsidP="00A36876">
      <w:pPr>
        <w:spacing w:before="120" w:after="120" w:line="240" w:lineRule="auto"/>
        <w:ind w:left="142"/>
        <w:jc w:val="center"/>
        <w:rPr>
          <w:rFonts w:ascii="Helvetica Neue" w:eastAsia="Helvetica Neue" w:hAnsi="Helvetica Neue" w:cs="Helvetica Neue"/>
          <w:b/>
          <w:sz w:val="26"/>
          <w:szCs w:val="26"/>
        </w:rPr>
      </w:pPr>
      <w:r>
        <w:rPr>
          <w:rFonts w:ascii="Helvetica Neue" w:eastAsia="Helvetica Neue" w:hAnsi="Helvetica Neue" w:cs="Helvetica Neue"/>
          <w:b/>
          <w:sz w:val="26"/>
          <w:szCs w:val="26"/>
        </w:rPr>
        <w:t>Piano Terra: si consolida a Roma uno spazio per l'arte e la formazione.</w:t>
      </w:r>
    </w:p>
    <w:p w:rsidR="00ED76E3" w:rsidRDefault="002572D7" w:rsidP="00A36876">
      <w:pPr>
        <w:spacing w:before="120" w:after="120" w:line="240" w:lineRule="auto"/>
        <w:ind w:left="142"/>
        <w:jc w:val="center"/>
        <w:rPr>
          <w:rFonts w:ascii="Helvetica Neue" w:eastAsia="Helvetica Neue" w:hAnsi="Helvetica Neue" w:cs="Helvetica Neue"/>
          <w:b/>
          <w:sz w:val="26"/>
          <w:szCs w:val="26"/>
        </w:rPr>
      </w:pPr>
      <w:bookmarkStart w:id="1" w:name="_heading=h.d3s6jy2l6f12" w:colFirst="0" w:colLast="0"/>
      <w:bookmarkEnd w:id="1"/>
      <w:r>
        <w:rPr>
          <w:rFonts w:ascii="Helvetica Neue" w:eastAsia="Helvetica Neue" w:hAnsi="Helvetica Neue" w:cs="Helvetica Neue"/>
          <w:b/>
          <w:sz w:val="26"/>
          <w:szCs w:val="26"/>
        </w:rPr>
        <w:t>A</w:t>
      </w:r>
      <w:r w:rsidR="00CE5A39">
        <w:rPr>
          <w:rFonts w:ascii="Helvetica Neue" w:eastAsia="Helvetica Neue" w:hAnsi="Helvetica Neue" w:cs="Helvetica Neue"/>
          <w:b/>
          <w:sz w:val="26"/>
          <w:szCs w:val="26"/>
        </w:rPr>
        <w:t xml:space="preserve"> inaugurare la sua vetrina espositiva un intervento di Elisa Montessori.</w:t>
      </w:r>
    </w:p>
    <w:p w:rsidR="00ED76E3" w:rsidRDefault="00ED76E3">
      <w:pPr>
        <w:spacing w:before="280" w:after="280" w:line="240" w:lineRule="auto"/>
        <w:ind w:left="142"/>
        <w:rPr>
          <w:rFonts w:ascii="Helvetica Neue" w:eastAsia="Helvetica Neue" w:hAnsi="Helvetica Neue" w:cs="Helvetica Neue"/>
          <w:sz w:val="22"/>
          <w:szCs w:val="22"/>
        </w:rPr>
      </w:pPr>
    </w:p>
    <w:p w:rsidR="00ED76E3" w:rsidRDefault="00CE5A39" w:rsidP="00A36876">
      <w:pPr>
        <w:spacing w:before="280" w:after="280" w:line="240" w:lineRule="auto"/>
        <w:ind w:left="142" w:right="-450"/>
        <w:jc w:val="both"/>
        <w:rPr>
          <w:rFonts w:ascii="Helvetica Neue" w:eastAsia="Helvetica Neue" w:hAnsi="Helvetica Neue" w:cs="Helvetica Neue"/>
          <w:sz w:val="22"/>
          <w:szCs w:val="22"/>
          <w:highlight w:val="white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Da un’idea di </w:t>
      </w:r>
      <w:r>
        <w:rPr>
          <w:rFonts w:ascii="Helvetica Neue" w:eastAsia="Helvetica Neue" w:hAnsi="Helvetica Neue" w:cs="Helvetica Neue"/>
          <w:b/>
          <w:sz w:val="22"/>
          <w:szCs w:val="22"/>
        </w:rPr>
        <w:t>Giorgia Rissone,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in collaborazione con</w:t>
      </w:r>
      <w:r>
        <w:rPr>
          <w:rFonts w:ascii="Helvetica Neue" w:eastAsia="Helvetica Neue" w:hAnsi="Helvetica Neue" w:cs="Helvetica Neue"/>
          <w:b/>
          <w:sz w:val="22"/>
          <w:szCs w:val="22"/>
        </w:rPr>
        <w:t xml:space="preserve"> Jenny Hannuna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, rinasce in una nuova sede </w:t>
      </w:r>
      <w:r>
        <w:rPr>
          <w:rFonts w:ascii="Helvetica Neue" w:eastAsia="Helvetica Neue" w:hAnsi="Helvetica Neue" w:cs="Helvetica Neue"/>
          <w:b/>
          <w:sz w:val="22"/>
          <w:szCs w:val="22"/>
        </w:rPr>
        <w:t>Piano Terra</w:t>
      </w:r>
      <w:r>
        <w:rPr>
          <w:rFonts w:ascii="Helvetica Neue" w:eastAsia="Helvetica Neue" w:hAnsi="Helvetica Neue" w:cs="Helvetica Neue"/>
          <w:sz w:val="22"/>
          <w:szCs w:val="22"/>
        </w:rPr>
        <w:t>, che inaugura</w:t>
      </w:r>
      <w:r w:rsidR="002572D7">
        <w:rPr>
          <w:rFonts w:ascii="Helvetica Neue" w:eastAsia="Helvetica Neue" w:hAnsi="Helvetica Neue" w:cs="Helvetica Neue"/>
          <w:sz w:val="22"/>
          <w:szCs w:val="22"/>
        </w:rPr>
        <w:t>,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</w:t>
      </w:r>
      <w:r>
        <w:rPr>
          <w:rFonts w:ascii="Helvetica Neue" w:eastAsia="Helvetica Neue" w:hAnsi="Helvetica Neue" w:cs="Helvetica Neue"/>
          <w:b/>
          <w:sz w:val="22"/>
          <w:szCs w:val="22"/>
          <w:highlight w:val="white"/>
        </w:rPr>
        <w:t xml:space="preserve">martedì 18 febbraio 2025 </w:t>
      </w:r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>alle ore</w:t>
      </w:r>
      <w:r>
        <w:rPr>
          <w:rFonts w:ascii="Helvetica Neue" w:eastAsia="Helvetica Neue" w:hAnsi="Helvetica Neue" w:cs="Helvetica Neue"/>
          <w:b/>
          <w:sz w:val="22"/>
          <w:szCs w:val="22"/>
          <w:highlight w:val="white"/>
        </w:rPr>
        <w:t xml:space="preserve"> 18.00,</w:t>
      </w:r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 xml:space="preserve"> con un intervento di </w:t>
      </w:r>
      <w:r>
        <w:rPr>
          <w:rFonts w:ascii="Helvetica Neue" w:eastAsia="Helvetica Neue" w:hAnsi="Helvetica Neue" w:cs="Helvetica Neue"/>
          <w:b/>
          <w:sz w:val="22"/>
          <w:szCs w:val="22"/>
          <w:highlight w:val="white"/>
        </w:rPr>
        <w:t xml:space="preserve">Elisa Montessori. </w:t>
      </w:r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 xml:space="preserve">Un progetto-studio pensato per essere uno spazio dinamico di dialogo e di crescita, in cui l’arte diventa elemento di connessione. </w:t>
      </w:r>
    </w:p>
    <w:p w:rsidR="00ED76E3" w:rsidRDefault="00CE5A39" w:rsidP="00A36876">
      <w:pPr>
        <w:spacing w:before="280" w:after="280" w:line="240" w:lineRule="auto"/>
        <w:ind w:left="142" w:right="-450"/>
        <w:jc w:val="both"/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 xml:space="preserve">Il progetto, </w:t>
      </w:r>
      <w:r>
        <w:rPr>
          <w:rFonts w:ascii="Helvetica Neue" w:eastAsia="Helvetica Neue" w:hAnsi="Helvetica Neue" w:cs="Helvetica Neue"/>
          <w:sz w:val="22"/>
          <w:szCs w:val="22"/>
        </w:rPr>
        <w:t>nato nel 2023 co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me iniziativa temporanea, trova ora una sua collocazione stabile in </w:t>
      </w:r>
      <w:r>
        <w:rPr>
          <w:rFonts w:ascii="Helvetica Neue" w:eastAsia="Helvetica Neue" w:hAnsi="Helvetica Neue" w:cs="Helvetica Neue"/>
          <w:b/>
          <w:sz w:val="22"/>
          <w:szCs w:val="22"/>
        </w:rPr>
        <w:t xml:space="preserve">Piazza Grecia a Roma, 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nel cuore del </w:t>
      </w:r>
      <w:r>
        <w:rPr>
          <w:rFonts w:ascii="Helvetica Neue" w:eastAsia="Helvetica Neue" w:hAnsi="Helvetica Neue" w:cs="Helvetica Neue"/>
          <w:b/>
          <w:sz w:val="22"/>
          <w:szCs w:val="22"/>
        </w:rPr>
        <w:t>Villaggio Olimpico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, in una posizione strategica, all’interno di un’area nota come </w:t>
      </w:r>
      <w:r>
        <w:rPr>
          <w:rFonts w:ascii="Helvetica Neue" w:eastAsia="Helvetica Neue" w:hAnsi="Helvetica Neue" w:cs="Helvetica Neue"/>
          <w:i/>
          <w:sz w:val="22"/>
          <w:szCs w:val="22"/>
        </w:rPr>
        <w:t>Distretto del Contemporaneo</w:t>
      </w:r>
      <w:r>
        <w:rPr>
          <w:rFonts w:ascii="Helvetica Neue" w:eastAsia="Helvetica Neue" w:hAnsi="Helvetica Neue" w:cs="Helvetica Neue"/>
          <w:sz w:val="22"/>
          <w:szCs w:val="22"/>
        </w:rPr>
        <w:t>, dove hanno sede importanti istituzioni de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ll’arte e della musica. </w:t>
      </w:r>
    </w:p>
    <w:p w:rsidR="00ED76E3" w:rsidRDefault="00CE5A39" w:rsidP="00A36876">
      <w:pPr>
        <w:spacing w:before="280" w:after="280" w:line="240" w:lineRule="auto"/>
        <w:ind w:left="142" w:right="-450"/>
        <w:jc w:val="both"/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 xml:space="preserve">Non si tratta solo di una nuova sede fisica, ma dell’apertura di un centro polifunzionale dove </w:t>
      </w:r>
      <w:r>
        <w:rPr>
          <w:rFonts w:ascii="Helvetica Neue" w:eastAsia="Helvetica Neue" w:hAnsi="Helvetica Neue" w:cs="Helvetica Neue"/>
          <w:b/>
          <w:sz w:val="22"/>
          <w:szCs w:val="22"/>
        </w:rPr>
        <w:t>arte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, </w:t>
      </w:r>
      <w:r>
        <w:rPr>
          <w:rFonts w:ascii="Helvetica Neue" w:eastAsia="Helvetica Neue" w:hAnsi="Helvetica Neue" w:cs="Helvetica Neue"/>
          <w:b/>
          <w:sz w:val="22"/>
          <w:szCs w:val="22"/>
        </w:rPr>
        <w:t>creatività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e</w:t>
      </w:r>
      <w:r>
        <w:rPr>
          <w:rFonts w:ascii="Helvetica Neue" w:eastAsia="Helvetica Neue" w:hAnsi="Helvetica Neue" w:cs="Helvetica Neue"/>
          <w:b/>
          <w:sz w:val="22"/>
          <w:szCs w:val="22"/>
        </w:rPr>
        <w:t xml:space="preserve"> comunità 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si incontrano. </w:t>
      </w:r>
      <w:r>
        <w:rPr>
          <w:rFonts w:ascii="Helvetica Neue" w:eastAsia="Helvetica Neue" w:hAnsi="Helvetica Neue" w:cs="Helvetica Neue"/>
          <w:b/>
          <w:sz w:val="22"/>
          <w:szCs w:val="22"/>
        </w:rPr>
        <w:t>Piano Terra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vuole essere un luogo aperto a tutti, non solo per chi vive e crea arte, ma anche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per chi desidera avvicinarsi a un linguaggio universale capace di trasformare e arricchire la vita. È un invito a esplorare questo medium come strumento di conoscenza e di crescita personale e collettiva, dove la creatività diventa motore di ispirazione e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sperimentazione.</w:t>
      </w:r>
    </w:p>
    <w:p w:rsidR="00ED76E3" w:rsidRDefault="00CE5A39" w:rsidP="00A36876">
      <w:pPr>
        <w:spacing w:before="240" w:after="240" w:line="240" w:lineRule="auto"/>
        <w:ind w:left="180" w:right="-330"/>
        <w:jc w:val="both"/>
        <w:rPr>
          <w:rFonts w:ascii="Helvetica Neue" w:eastAsia="Helvetica Neue" w:hAnsi="Helvetica Neue" w:cs="Helvetica Neue"/>
          <w:sz w:val="22"/>
          <w:szCs w:val="22"/>
          <w:highlight w:val="white"/>
        </w:rPr>
      </w:pPr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>Piano Terra si distingue per la varietà delle sue iniziative, che spaziano dalla formazione artistica agli interventi espositivi, con una particolare attenzione alla valorizzazione del territorio e alla promozione del dialogo culturale. T</w:t>
      </w:r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>ra le attività principali:</w:t>
      </w:r>
    </w:p>
    <w:p w:rsidR="00ED76E3" w:rsidRDefault="00CE5A39" w:rsidP="00A36876">
      <w:pPr>
        <w:numPr>
          <w:ilvl w:val="0"/>
          <w:numId w:val="1"/>
        </w:numPr>
        <w:spacing w:before="240" w:after="0" w:line="240" w:lineRule="auto"/>
        <w:ind w:right="-330"/>
        <w:jc w:val="both"/>
        <w:rPr>
          <w:rFonts w:ascii="Helvetica Neue" w:eastAsia="Helvetica Neue" w:hAnsi="Helvetica Neue" w:cs="Helvetica Neue"/>
          <w:sz w:val="22"/>
          <w:szCs w:val="22"/>
          <w:highlight w:val="white"/>
        </w:rPr>
      </w:pPr>
      <w:r>
        <w:rPr>
          <w:rFonts w:ascii="Helvetica Neue" w:eastAsia="Helvetica Neue" w:hAnsi="Helvetica Neue" w:cs="Helvetica Neue"/>
          <w:b/>
          <w:sz w:val="22"/>
          <w:szCs w:val="22"/>
          <w:highlight w:val="white"/>
        </w:rPr>
        <w:t xml:space="preserve">Formazione: </w:t>
      </w:r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>offre corsi e workshop, per tutti i livelli e le età, che abbracciano tecniche artistiche tradizionali e contemporanee.</w:t>
      </w:r>
    </w:p>
    <w:p w:rsidR="00ED76E3" w:rsidRDefault="00CE5A39" w:rsidP="00A36876">
      <w:pPr>
        <w:numPr>
          <w:ilvl w:val="0"/>
          <w:numId w:val="1"/>
        </w:numPr>
        <w:spacing w:after="0" w:line="240" w:lineRule="auto"/>
        <w:ind w:right="-330"/>
        <w:jc w:val="both"/>
        <w:rPr>
          <w:rFonts w:ascii="Helvetica Neue" w:eastAsia="Helvetica Neue" w:hAnsi="Helvetica Neue" w:cs="Helvetica Neue"/>
          <w:sz w:val="22"/>
          <w:szCs w:val="22"/>
          <w:highlight w:val="white"/>
        </w:rPr>
      </w:pPr>
      <w:r>
        <w:rPr>
          <w:rFonts w:ascii="Helvetica Neue" w:eastAsia="Helvetica Neue" w:hAnsi="Helvetica Neue" w:cs="Helvetica Neue"/>
          <w:b/>
          <w:sz w:val="22"/>
          <w:szCs w:val="22"/>
          <w:highlight w:val="white"/>
        </w:rPr>
        <w:t>Mostre ed eventi</w:t>
      </w:r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>, progetti espositivi in collaborazione con artisti e curatori, pensati per stimolare nuove visioni e riflessioni.</w:t>
      </w:r>
    </w:p>
    <w:p w:rsidR="00ED76E3" w:rsidRDefault="00CE5A39" w:rsidP="00A36876">
      <w:pPr>
        <w:numPr>
          <w:ilvl w:val="0"/>
          <w:numId w:val="1"/>
        </w:numPr>
        <w:spacing w:after="280" w:line="240" w:lineRule="auto"/>
        <w:ind w:right="-330"/>
        <w:jc w:val="both"/>
        <w:rPr>
          <w:rFonts w:ascii="Helvetica Neue" w:eastAsia="Helvetica Neue" w:hAnsi="Helvetica Neue" w:cs="Helvetica Neue"/>
          <w:sz w:val="22"/>
          <w:szCs w:val="22"/>
          <w:highlight w:val="white"/>
        </w:rPr>
      </w:pPr>
      <w:r>
        <w:rPr>
          <w:rFonts w:ascii="Helvetica Neue" w:eastAsia="Helvetica Neue" w:hAnsi="Helvetica Neue" w:cs="Helvetica Neue"/>
          <w:b/>
          <w:sz w:val="22"/>
          <w:szCs w:val="22"/>
          <w:highlight w:val="white"/>
        </w:rPr>
        <w:t>Connessione</w:t>
      </w:r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>: intrecciando relazioni con realtà locali e nazionali, al fine di valorizzare il patrimonio artistico e culturale attraverso iniz</w:t>
      </w:r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>iative condivise.</w:t>
      </w:r>
    </w:p>
    <w:p w:rsidR="00ED76E3" w:rsidRDefault="00CE5A39" w:rsidP="00A36876">
      <w:pPr>
        <w:spacing w:before="240" w:after="240" w:line="240" w:lineRule="auto"/>
        <w:ind w:left="180" w:right="-330"/>
        <w:jc w:val="both"/>
        <w:rPr>
          <w:rFonts w:ascii="Helvetica Neue" w:eastAsia="Helvetica Neue" w:hAnsi="Helvetica Neue" w:cs="Helvetica Neue"/>
          <w:sz w:val="22"/>
          <w:szCs w:val="22"/>
          <w:highlight w:val="white"/>
        </w:rPr>
      </w:pPr>
      <w:r>
        <w:rPr>
          <w:rFonts w:ascii="Helvetica Neue" w:eastAsia="Helvetica Neue" w:hAnsi="Helvetica Neue" w:cs="Helvetica Neue"/>
          <w:sz w:val="22"/>
          <w:szCs w:val="22"/>
          <w:highlight w:val="white"/>
        </w:rPr>
        <w:t>L’obiettivo è creare una proposta culturale che possa essere fruita in modi diversi: come esperienza creativa, come momento di approfondimento od occasione di scambio e confronto.</w:t>
      </w:r>
    </w:p>
    <w:p w:rsidR="00ED76E3" w:rsidRDefault="00CE5A39" w:rsidP="00A368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right="-450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Lo spazio si configura come una sala ampia e luminosa, caratterizzata da grandi vetrate 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e un layout flessibile 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che lo rendono un luogo ideale per attività artistiche, educative e culturali.</w:t>
      </w:r>
    </w:p>
    <w:p w:rsidR="00ED76E3" w:rsidRDefault="00CE5A39" w:rsidP="00A368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right="-450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All’esterno, una 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vetrina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funge da elemento distintivo, caratterizz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andosi come un</w:t>
      </w:r>
      <w:r>
        <w:rPr>
          <w:rFonts w:ascii="Helvetica Neue" w:eastAsia="Helvetica Neue" w:hAnsi="Helvetica Neue" w:cs="Helvetica Neue"/>
          <w:sz w:val="22"/>
          <w:szCs w:val="22"/>
        </w:rPr>
        <w:t>’iniziativa autonoma: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</w:t>
      </w:r>
      <w:r>
        <w:rPr>
          <w:rFonts w:ascii="Helvetica Neue" w:eastAsia="Helvetica Neue" w:hAnsi="Helvetica Neue" w:cs="Helvetica Neue"/>
          <w:b/>
          <w:i/>
          <w:color w:val="000000"/>
          <w:sz w:val="22"/>
          <w:szCs w:val="22"/>
          <w:highlight w:val="white"/>
        </w:rPr>
        <w:t>Project Window</w:t>
      </w:r>
      <w:r>
        <w:rPr>
          <w:rFonts w:ascii="Helvetica Neue" w:eastAsia="Helvetica Neue" w:hAnsi="Helvetica Neue" w:cs="Helvetica Neue"/>
          <w:b/>
          <w:color w:val="000000"/>
          <w:sz w:val="22"/>
          <w:szCs w:val="22"/>
          <w:highlight w:val="white"/>
        </w:rPr>
        <w:t xml:space="preserve">. 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Il nome richiama l’idea di uno spazio che coniuga la dimensione intima della creazione con un’apertura verso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l’esterno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, favorendo un dialogo costante tra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dentro e fuori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, tra artista e pubblico.</w:t>
      </w:r>
    </w:p>
    <w:p w:rsidR="00ED76E3" w:rsidRDefault="00ED76E3" w:rsidP="00A368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right="-450"/>
        <w:jc w:val="both"/>
        <w:rPr>
          <w:rFonts w:ascii="Helvetica Neue" w:eastAsia="Helvetica Neue" w:hAnsi="Helvetica Neue" w:cs="Helvetica Neue"/>
          <w:sz w:val="22"/>
          <w:szCs w:val="22"/>
        </w:rPr>
      </w:pPr>
    </w:p>
    <w:p w:rsidR="00ED76E3" w:rsidRDefault="00CE5A39" w:rsidP="00A368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right="-450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>La progra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>mmazione della vetrina è concepita per ospitare interventi di artisti contemporanei, offrendo loro un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o spazio di espressione e di dialogo 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con il territorio. 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Gli 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interventi si </w:t>
      </w:r>
      <w:r>
        <w:rPr>
          <w:rFonts w:ascii="Helvetica Neue" w:eastAsia="Helvetica Neue" w:hAnsi="Helvetica Neue" w:cs="Helvetica Neue"/>
          <w:sz w:val="22"/>
          <w:szCs w:val="22"/>
        </w:rPr>
        <w:t>susseguono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con cadenza bimestrale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 dando vita a </w:t>
      </w:r>
      <w:r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una proposta dinamica e in continua </w:t>
      </w:r>
      <w:r>
        <w:rPr>
          <w:rFonts w:ascii="Helvetica Neue" w:eastAsia="Helvetica Neue" w:hAnsi="Helvetica Neue" w:cs="Helvetica Neue"/>
          <w:sz w:val="22"/>
          <w:szCs w:val="22"/>
        </w:rPr>
        <w:t>evoluzione. Il progetto include anche momenti di incontro e workshop, creando occasioni di confronto e apprendimento con la comunità.</w:t>
      </w:r>
    </w:p>
    <w:p w:rsidR="00ED76E3" w:rsidRDefault="00ED76E3" w:rsidP="00A368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right="-450"/>
        <w:jc w:val="both"/>
        <w:rPr>
          <w:rFonts w:ascii="Helvetica Neue" w:eastAsia="Helvetica Neue" w:hAnsi="Helvetica Neue" w:cs="Helvetica Neue"/>
          <w:color w:val="000000"/>
          <w:sz w:val="22"/>
          <w:szCs w:val="22"/>
        </w:rPr>
      </w:pPr>
    </w:p>
    <w:p w:rsidR="00ED76E3" w:rsidRDefault="00330E13" w:rsidP="00A36876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right="-450"/>
        <w:jc w:val="both"/>
        <w:rPr>
          <w:rFonts w:ascii="Helvetica Neue" w:eastAsia="Helvetica Neue" w:hAnsi="Helvetica Neue" w:cs="Helvetica Neue"/>
          <w:b/>
          <w:color w:val="000000"/>
          <w:sz w:val="22"/>
          <w:szCs w:val="22"/>
          <w:highlight w:val="white"/>
        </w:rPr>
      </w:pPr>
      <w:r>
        <w:rPr>
          <w:rFonts w:ascii="Helvetica Neue" w:eastAsia="Helvetica Neue" w:hAnsi="Helvetica Neue" w:cs="Helvetica Neue"/>
          <w:color w:val="000000"/>
          <w:sz w:val="22"/>
          <w:szCs w:val="22"/>
        </w:rPr>
        <w:t>A</w:t>
      </w:r>
      <w:bookmarkStart w:id="2" w:name="_GoBack"/>
      <w:bookmarkEnd w:id="2"/>
      <w:r w:rsidR="00CE5A39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inaugurare la vetrina di Piano </w:t>
      </w:r>
      <w:r w:rsidR="00CE5A39">
        <w:rPr>
          <w:rFonts w:ascii="Helvetica Neue" w:eastAsia="Helvetica Neue" w:hAnsi="Helvetica Neue" w:cs="Helvetica Neue"/>
          <w:sz w:val="22"/>
          <w:szCs w:val="22"/>
        </w:rPr>
        <w:t>T</w:t>
      </w:r>
      <w:r w:rsidR="00CE5A39">
        <w:rPr>
          <w:rFonts w:ascii="Helvetica Neue" w:eastAsia="Helvetica Neue" w:hAnsi="Helvetica Neue" w:cs="Helvetica Neue"/>
          <w:color w:val="000000"/>
          <w:sz w:val="22"/>
          <w:szCs w:val="22"/>
        </w:rPr>
        <w:t>erra</w:t>
      </w:r>
      <w:r w:rsidR="00CE5A39">
        <w:rPr>
          <w:rFonts w:ascii="Helvetica Neue" w:eastAsia="Helvetica Neue" w:hAnsi="Helvetica Neue" w:cs="Helvetica Neue"/>
          <w:sz w:val="22"/>
          <w:szCs w:val="22"/>
        </w:rPr>
        <w:t xml:space="preserve"> </w:t>
      </w:r>
      <w:r w:rsidR="00CE5A39">
        <w:rPr>
          <w:rFonts w:ascii="Helvetica Neue" w:eastAsia="Helvetica Neue" w:hAnsi="Helvetica Neue" w:cs="Helvetica Neue"/>
          <w:b/>
          <w:sz w:val="22"/>
          <w:szCs w:val="22"/>
        </w:rPr>
        <w:t>martedì</w:t>
      </w:r>
      <w:r w:rsidR="00CE5A39"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 xml:space="preserve"> 18 febbraio</w:t>
      </w:r>
      <w:r w:rsidR="00CE5A39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, sarà </w:t>
      </w:r>
      <w:r w:rsidR="00CE5A39">
        <w:rPr>
          <w:rFonts w:ascii="Helvetica Neue" w:eastAsia="Helvetica Neue" w:hAnsi="Helvetica Neue" w:cs="Helvetica Neue"/>
          <w:i/>
          <w:color w:val="000000"/>
          <w:sz w:val="22"/>
          <w:szCs w:val="22"/>
        </w:rPr>
        <w:t>Ramo d</w:t>
      </w:r>
      <w:r w:rsidR="00CE5A39">
        <w:rPr>
          <w:rFonts w:ascii="Helvetica Neue" w:eastAsia="Helvetica Neue" w:hAnsi="Helvetica Neue" w:cs="Helvetica Neue"/>
          <w:i/>
          <w:sz w:val="22"/>
          <w:szCs w:val="22"/>
        </w:rPr>
        <w:t>’oro</w:t>
      </w:r>
      <w:r w:rsidR="00CE5A39">
        <w:rPr>
          <w:rFonts w:ascii="Helvetica Neue" w:eastAsia="Helvetica Neue" w:hAnsi="Helvetica Neue" w:cs="Helvetica Neue"/>
          <w:sz w:val="22"/>
          <w:szCs w:val="22"/>
        </w:rPr>
        <w:t xml:space="preserve"> un lavor</w:t>
      </w:r>
      <w:r w:rsidR="00CE5A39">
        <w:rPr>
          <w:rFonts w:ascii="Helvetica Neue" w:eastAsia="Helvetica Neue" w:hAnsi="Helvetica Neue" w:cs="Helvetica Neue"/>
          <w:sz w:val="22"/>
          <w:szCs w:val="22"/>
        </w:rPr>
        <w:t xml:space="preserve">o inedito di </w:t>
      </w:r>
      <w:r w:rsidR="00CE5A39"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Elisa Montessori</w:t>
      </w:r>
      <w:r w:rsidR="00CE5A39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, pensato </w:t>
      </w:r>
      <w:r w:rsidR="00CE5A39">
        <w:rPr>
          <w:rFonts w:ascii="Helvetica Neue" w:eastAsia="Helvetica Neue" w:hAnsi="Helvetica Neue" w:cs="Helvetica Neue"/>
          <w:sz w:val="22"/>
          <w:szCs w:val="22"/>
        </w:rPr>
        <w:t>appositamente</w:t>
      </w:r>
      <w:r w:rsidR="00CE5A39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per lo spazio</w:t>
      </w:r>
      <w:r w:rsidR="00CE5A39">
        <w:rPr>
          <w:rFonts w:ascii="Helvetica Neue" w:eastAsia="Helvetica Neue" w:hAnsi="Helvetica Neue" w:cs="Helvetica Neue"/>
          <w:sz w:val="22"/>
          <w:szCs w:val="22"/>
        </w:rPr>
        <w:t>. L’opera sarà a</w:t>
      </w:r>
      <w:r w:rsidR="00CE5A39">
        <w:rPr>
          <w:rFonts w:ascii="Helvetica Neue" w:eastAsia="Helvetica Neue" w:hAnsi="Helvetica Neue" w:cs="Helvetica Neue"/>
          <w:color w:val="000000"/>
          <w:sz w:val="22"/>
          <w:szCs w:val="22"/>
        </w:rPr>
        <w:t>ccompagnat</w:t>
      </w:r>
      <w:r w:rsidR="00CE5A39">
        <w:rPr>
          <w:rFonts w:ascii="Helvetica Neue" w:eastAsia="Helvetica Neue" w:hAnsi="Helvetica Neue" w:cs="Helvetica Neue"/>
          <w:sz w:val="22"/>
          <w:szCs w:val="22"/>
        </w:rPr>
        <w:t>a</w:t>
      </w:r>
      <w:r w:rsidR="00CE5A39">
        <w:rPr>
          <w:rFonts w:ascii="Helvetica Neue" w:eastAsia="Helvetica Neue" w:hAnsi="Helvetica Neue" w:cs="Helvetica Neue"/>
          <w:color w:val="000000"/>
          <w:sz w:val="22"/>
          <w:szCs w:val="22"/>
        </w:rPr>
        <w:t xml:space="preserve"> da un testo critico di </w:t>
      </w:r>
      <w:r w:rsidR="00CE5A39">
        <w:rPr>
          <w:rFonts w:ascii="Helvetica Neue" w:eastAsia="Helvetica Neue" w:hAnsi="Helvetica Neue" w:cs="Helvetica Neue"/>
          <w:b/>
          <w:color w:val="000000"/>
          <w:sz w:val="22"/>
          <w:szCs w:val="22"/>
        </w:rPr>
        <w:t>Cecilia Canziani</w:t>
      </w:r>
      <w:r w:rsidR="00CE5A39">
        <w:rPr>
          <w:rFonts w:ascii="Helvetica Neue" w:eastAsia="Helvetica Neue" w:hAnsi="Helvetica Neue" w:cs="Helvetica Neue"/>
          <w:sz w:val="22"/>
          <w:szCs w:val="22"/>
        </w:rPr>
        <w:t xml:space="preserve"> e </w:t>
      </w:r>
      <w:r w:rsidR="00CE5A39">
        <w:rPr>
          <w:rFonts w:ascii="Helvetica Neue" w:eastAsia="Helvetica Neue" w:hAnsi="Helvetica Neue" w:cs="Helvetica Neue"/>
          <w:color w:val="000000"/>
          <w:sz w:val="22"/>
          <w:szCs w:val="22"/>
        </w:rPr>
        <w:t>sarà visibile al pubblico fino al</w:t>
      </w:r>
      <w:r w:rsidR="00CE5A39">
        <w:rPr>
          <w:rFonts w:ascii="Helvetica Neue" w:eastAsia="Helvetica Neue" w:hAnsi="Helvetica Neue" w:cs="Helvetica Neue"/>
          <w:sz w:val="22"/>
          <w:szCs w:val="22"/>
        </w:rPr>
        <w:t xml:space="preserve"> </w:t>
      </w:r>
      <w:r w:rsidR="00CE5A39">
        <w:rPr>
          <w:rFonts w:ascii="Helvetica Neue" w:eastAsia="Helvetica Neue" w:hAnsi="Helvetica Neue" w:cs="Helvetica Neue"/>
          <w:b/>
          <w:sz w:val="22"/>
          <w:szCs w:val="22"/>
        </w:rPr>
        <w:t xml:space="preserve">29 marzo </w:t>
      </w:r>
      <w:r w:rsidR="00CE5A39">
        <w:rPr>
          <w:rFonts w:ascii="Helvetica Neue" w:eastAsia="Helvetica Neue" w:hAnsi="Helvetica Neue" w:cs="Helvetica Neue"/>
          <w:b/>
          <w:color w:val="000000"/>
          <w:sz w:val="22"/>
          <w:szCs w:val="22"/>
          <w:highlight w:val="white"/>
        </w:rPr>
        <w:t>2025.</w:t>
      </w:r>
    </w:p>
    <w:p w:rsidR="00ED76E3" w:rsidRDefault="00ED76E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right="-450"/>
        <w:rPr>
          <w:rFonts w:ascii="Helvetica Neue" w:eastAsia="Helvetica Neue" w:hAnsi="Helvetica Neue" w:cs="Helvetica Neue"/>
          <w:color w:val="000000"/>
          <w:sz w:val="22"/>
          <w:szCs w:val="22"/>
        </w:rPr>
      </w:pPr>
    </w:p>
    <w:p w:rsidR="00ED76E3" w:rsidRDefault="00ED76E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right="-450"/>
        <w:rPr>
          <w:rFonts w:ascii="Helvetica Neue" w:eastAsia="Helvetica Neue" w:hAnsi="Helvetica Neue" w:cs="Helvetica Neue"/>
          <w:color w:val="000000"/>
          <w:sz w:val="22"/>
          <w:szCs w:val="22"/>
        </w:rPr>
      </w:pPr>
    </w:p>
    <w:p w:rsidR="00ED76E3" w:rsidRDefault="00ED76E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 w:right="-450"/>
        <w:rPr>
          <w:rFonts w:ascii="Helvetica Neue" w:eastAsia="Helvetica Neue" w:hAnsi="Helvetica Neue" w:cs="Helvetica Neue"/>
          <w:color w:val="000000"/>
          <w:sz w:val="22"/>
          <w:szCs w:val="22"/>
        </w:rPr>
      </w:pPr>
    </w:p>
    <w:p w:rsidR="00ED76E3" w:rsidRDefault="00ED76E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42"/>
        <w:rPr>
          <w:rFonts w:ascii="Helvetica Neue" w:eastAsia="Helvetica Neue" w:hAnsi="Helvetica Neue" w:cs="Helvetica Neue"/>
          <w:color w:val="000000"/>
          <w:sz w:val="22"/>
          <w:szCs w:val="22"/>
        </w:rPr>
      </w:pPr>
    </w:p>
    <w:p w:rsidR="00ED76E3" w:rsidRDefault="00ED76E3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720"/>
        <w:rPr>
          <w:rFonts w:ascii="Helvetica Neue" w:eastAsia="Helvetica Neue" w:hAnsi="Helvetica Neue" w:cs="Helvetica Neue"/>
          <w:sz w:val="22"/>
          <w:szCs w:val="22"/>
        </w:rPr>
      </w:pPr>
    </w:p>
    <w:p w:rsidR="00ED76E3" w:rsidRDefault="00ED76E3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720"/>
        <w:rPr>
          <w:rFonts w:ascii="Helvetica Neue" w:eastAsia="Helvetica Neue" w:hAnsi="Helvetica Neue" w:cs="Helvetica Neue"/>
          <w:sz w:val="22"/>
          <w:szCs w:val="22"/>
        </w:rPr>
      </w:pPr>
    </w:p>
    <w:p w:rsidR="00ED76E3" w:rsidRDefault="00ED76E3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720"/>
        <w:rPr>
          <w:rFonts w:ascii="Helvetica Neue" w:eastAsia="Helvetica Neue" w:hAnsi="Helvetica Neue" w:cs="Helvetica Neue"/>
          <w:sz w:val="22"/>
          <w:szCs w:val="22"/>
        </w:rPr>
      </w:pPr>
    </w:p>
    <w:p w:rsidR="00ED76E3" w:rsidRDefault="00ED76E3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720"/>
        <w:rPr>
          <w:rFonts w:ascii="Helvetica Neue" w:eastAsia="Helvetica Neue" w:hAnsi="Helvetica Neue" w:cs="Helvetica Neue"/>
          <w:sz w:val="22"/>
          <w:szCs w:val="22"/>
        </w:rPr>
      </w:pPr>
    </w:p>
    <w:p w:rsidR="00ED76E3" w:rsidRDefault="00ED76E3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720"/>
        <w:rPr>
          <w:rFonts w:ascii="Helvetica Neue" w:eastAsia="Helvetica Neue" w:hAnsi="Helvetica Neue" w:cs="Helvetica Neue"/>
          <w:sz w:val="22"/>
          <w:szCs w:val="22"/>
        </w:rPr>
      </w:pPr>
    </w:p>
    <w:p w:rsidR="00ED76E3" w:rsidRDefault="00ED76E3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720"/>
        <w:rPr>
          <w:rFonts w:ascii="Helvetica Neue" w:eastAsia="Helvetica Neue" w:hAnsi="Helvetica Neue" w:cs="Helvetica Neue"/>
          <w:sz w:val="22"/>
          <w:szCs w:val="22"/>
        </w:rPr>
      </w:pPr>
    </w:p>
    <w:p w:rsidR="00ED76E3" w:rsidRDefault="00ED76E3">
      <w:pPr>
        <w:pBdr>
          <w:top w:val="nil"/>
          <w:left w:val="nil"/>
          <w:bottom w:val="nil"/>
          <w:right w:val="nil"/>
          <w:between w:val="nil"/>
        </w:pBdr>
        <w:spacing w:after="280" w:line="240" w:lineRule="auto"/>
        <w:ind w:left="720"/>
        <w:rPr>
          <w:rFonts w:ascii="Helvetica Neue" w:eastAsia="Helvetica Neue" w:hAnsi="Helvetica Neue" w:cs="Helvetica Neue"/>
          <w:sz w:val="22"/>
          <w:szCs w:val="22"/>
        </w:rPr>
      </w:pPr>
    </w:p>
    <w:p w:rsidR="00ED76E3" w:rsidRDefault="00CE5A39">
      <w:pPr>
        <w:spacing w:after="0" w:line="240" w:lineRule="auto"/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b/>
          <w:sz w:val="22"/>
          <w:szCs w:val="22"/>
        </w:rPr>
        <w:t>Opening</w:t>
      </w:r>
      <w:r>
        <w:rPr>
          <w:rFonts w:ascii="Helvetica Neue" w:eastAsia="Helvetica Neue" w:hAnsi="Helvetica Neue" w:cs="Helvetica Neue"/>
          <w:sz w:val="22"/>
          <w:szCs w:val="22"/>
        </w:rPr>
        <w:t>: martedì 18 febbraio 2025, ore 18.00 - 21.00</w:t>
      </w:r>
    </w:p>
    <w:p w:rsidR="00ED76E3" w:rsidRDefault="00CE5A39">
      <w:pPr>
        <w:spacing w:after="0" w:line="240" w:lineRule="auto"/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b/>
          <w:sz w:val="22"/>
          <w:szCs w:val="22"/>
        </w:rPr>
        <w:t>Esposizione Project Window</w:t>
      </w:r>
      <w:r>
        <w:rPr>
          <w:rFonts w:ascii="Helvetica Neue" w:eastAsia="Helvetica Neue" w:hAnsi="Helvetica Neue" w:cs="Helvetica Neue"/>
          <w:sz w:val="22"/>
          <w:szCs w:val="22"/>
        </w:rPr>
        <w:t>: Elisa Montessori, 19 febbraio - 29 marzo 2025</w:t>
      </w:r>
    </w:p>
    <w:p w:rsidR="00ED76E3" w:rsidRDefault="00CE5A39">
      <w:pPr>
        <w:spacing w:after="0" w:line="240" w:lineRule="auto"/>
        <w:rPr>
          <w:rFonts w:ascii="Helvetica Neue" w:eastAsia="Helvetica Neue" w:hAnsi="Helvetica Neue" w:cs="Helvetica Neue"/>
          <w:sz w:val="22"/>
          <w:szCs w:val="22"/>
        </w:rPr>
      </w:pPr>
      <w:r>
        <w:rPr>
          <w:rFonts w:ascii="Helvetica Neue" w:eastAsia="Helvetica Neue" w:hAnsi="Helvetica Neue" w:cs="Helvetica Neue"/>
          <w:b/>
          <w:sz w:val="22"/>
          <w:szCs w:val="22"/>
        </w:rPr>
        <w:t>Orari di apertura</w:t>
      </w:r>
      <w:r>
        <w:rPr>
          <w:rFonts w:ascii="Helvetica Neue" w:eastAsia="Helvetica Neue" w:hAnsi="Helvetica Neue" w:cs="Helvetica Neue"/>
          <w:sz w:val="22"/>
          <w:szCs w:val="22"/>
        </w:rPr>
        <w:t>: Lunedì, mercoledì e venerdì: 10.00-13.00 / 16.00-18.00</w:t>
      </w:r>
    </w:p>
    <w:p w:rsidR="00ED76E3" w:rsidRDefault="00CE5A39">
      <w:pPr>
        <w:spacing w:after="0" w:line="240" w:lineRule="auto"/>
        <w:rPr>
          <w:rFonts w:ascii="Helvetica Neue" w:eastAsia="Helvetica Neue" w:hAnsi="Helvetica Neue" w:cs="Helvetica Neue"/>
          <w:b/>
          <w:sz w:val="22"/>
          <w:szCs w:val="22"/>
        </w:rPr>
      </w:pPr>
      <w:r>
        <w:rPr>
          <w:rFonts w:ascii="Helvetica Neue" w:eastAsia="Helvetica Neue" w:hAnsi="Helvetica Neue" w:cs="Helvetica Neue"/>
          <w:sz w:val="22"/>
          <w:szCs w:val="22"/>
        </w:rPr>
        <w:t>Sabato: 10.00-13.00 | Altri giorni su appuntamento</w:t>
      </w:r>
    </w:p>
    <w:p w:rsidR="00ED76E3" w:rsidRDefault="00CE5A39">
      <w:pPr>
        <w:spacing w:after="0" w:line="240" w:lineRule="auto"/>
        <w:rPr>
          <w:rFonts w:ascii="Helvetica Neue" w:eastAsia="Helvetica Neue" w:hAnsi="Helvetica Neue" w:cs="Helvetica Neue"/>
          <w:sz w:val="22"/>
          <w:szCs w:val="22"/>
        </w:rPr>
      </w:pPr>
      <w:bookmarkStart w:id="3" w:name="_heading=h.30j0zll" w:colFirst="0" w:colLast="0"/>
      <w:bookmarkEnd w:id="3"/>
      <w:r>
        <w:rPr>
          <w:rFonts w:ascii="Helvetica Neue" w:eastAsia="Helvetica Neue" w:hAnsi="Helvetica Neue" w:cs="Helvetica Neue"/>
          <w:b/>
          <w:sz w:val="22"/>
          <w:szCs w:val="22"/>
        </w:rPr>
        <w:t>Indirizzo</w:t>
      </w:r>
      <w:r>
        <w:rPr>
          <w:rFonts w:ascii="Helvetica Neue" w:eastAsia="Helvetica Neue" w:hAnsi="Helvetica Neue" w:cs="Helvetica Neue"/>
          <w:sz w:val="22"/>
          <w:szCs w:val="22"/>
        </w:rPr>
        <w:t>: Piano Terra | Piazza Grecia, 18 - Roma</w:t>
      </w:r>
    </w:p>
    <w:p w:rsidR="00ED76E3" w:rsidRDefault="00CE5A39">
      <w:pPr>
        <w:spacing w:after="0" w:line="240" w:lineRule="auto"/>
        <w:rPr>
          <w:rFonts w:ascii="Helvetica Neue" w:eastAsia="Helvetica Neue" w:hAnsi="Helvetica Neue" w:cs="Helvetica Neue"/>
          <w:sz w:val="22"/>
          <w:szCs w:val="22"/>
        </w:rPr>
      </w:pPr>
      <w:bookmarkStart w:id="4" w:name="_heading=h.cs163n34k8fz" w:colFirst="0" w:colLast="0"/>
      <w:bookmarkEnd w:id="4"/>
      <w:r>
        <w:rPr>
          <w:rFonts w:ascii="Helvetica Neue" w:eastAsia="Helvetica Neue" w:hAnsi="Helvetica Neue" w:cs="Helvetica Neue"/>
          <w:b/>
          <w:sz w:val="22"/>
          <w:szCs w:val="22"/>
        </w:rPr>
        <w:t>Contatt</w:t>
      </w:r>
      <w:r>
        <w:rPr>
          <w:rFonts w:ascii="Helvetica Neue" w:eastAsia="Helvetica Neue" w:hAnsi="Helvetica Neue" w:cs="Helvetica Neue"/>
          <w:b/>
          <w:sz w:val="22"/>
          <w:szCs w:val="22"/>
        </w:rPr>
        <w:t>i</w:t>
      </w:r>
      <w:r>
        <w:rPr>
          <w:rFonts w:ascii="Helvetica Neue" w:eastAsia="Helvetica Neue" w:hAnsi="Helvetica Neue" w:cs="Helvetica Neue"/>
          <w:sz w:val="22"/>
          <w:szCs w:val="22"/>
        </w:rPr>
        <w:t xml:space="preserve">: </w:t>
      </w:r>
      <w:hyperlink r:id="rId8">
        <w:r>
          <w:rPr>
            <w:rFonts w:ascii="Helvetica Neue" w:eastAsia="Helvetica Neue" w:hAnsi="Helvetica Neue" w:cs="Helvetica Neue"/>
            <w:sz w:val="22"/>
            <w:szCs w:val="22"/>
            <w:u w:val="single"/>
          </w:rPr>
          <w:t>info@pianoterrastudio.i</w:t>
        </w:r>
      </w:hyperlink>
      <w:r>
        <w:rPr>
          <w:rFonts w:ascii="Helvetica Neue" w:eastAsia="Helvetica Neue" w:hAnsi="Helvetica Neue" w:cs="Helvetica Neue"/>
          <w:sz w:val="22"/>
          <w:szCs w:val="22"/>
        </w:rPr>
        <w:t>t | +39 375 8429844</w:t>
      </w:r>
    </w:p>
    <w:p w:rsidR="00ED76E3" w:rsidRDefault="00CE5A39">
      <w:pPr>
        <w:spacing w:after="0" w:line="240" w:lineRule="auto"/>
        <w:rPr>
          <w:rFonts w:ascii="Helvetica Neue" w:eastAsia="Helvetica Neue" w:hAnsi="Helvetica Neue" w:cs="Helvetica Neue"/>
          <w:sz w:val="22"/>
          <w:szCs w:val="22"/>
        </w:rPr>
      </w:pPr>
      <w:bookmarkStart w:id="5" w:name="_heading=h.x96cdhzbuta" w:colFirst="0" w:colLast="0"/>
      <w:bookmarkEnd w:id="5"/>
      <w:r>
        <w:rPr>
          <w:rFonts w:ascii="Helvetica Neue" w:eastAsia="Helvetica Neue" w:hAnsi="Helvetica Neue" w:cs="Helvetica Neue"/>
          <w:noProof/>
          <w:sz w:val="22"/>
          <w:szCs w:val="22"/>
          <w:lang w:val="it-IT"/>
        </w:rPr>
        <w:drawing>
          <wp:anchor distT="114300" distB="114300" distL="114300" distR="114300" simplePos="0" relativeHeight="251658240" behindDoc="0" locked="0" layoutInCell="1" hidden="0" allowOverlap="1">
            <wp:simplePos x="0" y="0"/>
            <wp:positionH relativeFrom="page">
              <wp:posOffset>1002030</wp:posOffset>
            </wp:positionH>
            <wp:positionV relativeFrom="page">
              <wp:posOffset>7616823</wp:posOffset>
            </wp:positionV>
            <wp:extent cx="383858" cy="404061"/>
            <wp:effectExtent l="0" t="0" r="0" b="0"/>
            <wp:wrapTopAndBottom distT="114300" distB="114300"/>
            <wp:docPr id="8" name="image3.png">
              <a:hlinkClick xmlns:a="http://schemas.openxmlformats.org/drawingml/2006/main" r:id="rId9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10"/>
                    <a:srcRect l="23753" t="21583" r="14937" b="14104"/>
                    <a:stretch>
                      <a:fillRect/>
                    </a:stretch>
                  </pic:blipFill>
                  <pic:spPr>
                    <a:xfrm>
                      <a:off x="0" y="0"/>
                      <a:ext cx="383858" cy="40406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Helvetica Neue" w:eastAsia="Helvetica Neue" w:hAnsi="Helvetica Neue" w:cs="Helvetica Neue"/>
          <w:noProof/>
          <w:sz w:val="22"/>
          <w:szCs w:val="22"/>
          <w:lang w:val="it-IT"/>
        </w:rPr>
        <w:drawing>
          <wp:anchor distT="114300" distB="114300" distL="114300" distR="114300" simplePos="0" relativeHeight="251659264" behindDoc="0" locked="0" layoutInCell="1" hidden="0" allowOverlap="1">
            <wp:simplePos x="0" y="0"/>
            <wp:positionH relativeFrom="page">
              <wp:posOffset>628650</wp:posOffset>
            </wp:positionH>
            <wp:positionV relativeFrom="page">
              <wp:posOffset>7669210</wp:posOffset>
            </wp:positionV>
            <wp:extent cx="273048" cy="273048"/>
            <wp:effectExtent l="0" t="0" r="0" b="0"/>
            <wp:wrapTopAndBottom distT="114300" distB="114300"/>
            <wp:docPr id="7" name="image2.png">
              <a:hlinkClick xmlns:a="http://schemas.openxmlformats.org/drawingml/2006/main" r:id="rId11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3048" cy="27304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ED76E3" w:rsidRDefault="00ED76E3">
      <w:pPr>
        <w:spacing w:after="0" w:line="240" w:lineRule="auto"/>
        <w:rPr>
          <w:rFonts w:ascii="Helvetica Neue" w:eastAsia="Helvetica Neue" w:hAnsi="Helvetica Neue" w:cs="Helvetica Neue"/>
          <w:sz w:val="22"/>
          <w:szCs w:val="22"/>
        </w:rPr>
      </w:pPr>
    </w:p>
    <w:sectPr w:rsidR="00ED76E3">
      <w:headerReference w:type="default" r:id="rId13"/>
      <w:footerReference w:type="default" r:id="rId14"/>
      <w:pgSz w:w="11906" w:h="16838"/>
      <w:pgMar w:top="1440" w:right="1440" w:bottom="1440" w:left="99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E5A39" w:rsidRDefault="00CE5A39">
      <w:pPr>
        <w:spacing w:after="0" w:line="240" w:lineRule="auto"/>
      </w:pPr>
      <w:r>
        <w:separator/>
      </w:r>
    </w:p>
  </w:endnote>
  <w:endnote w:type="continuationSeparator" w:id="0">
    <w:p w:rsidR="00CE5A39" w:rsidRDefault="00CE5A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altName w:val="Times New Roman"/>
    <w:charset w:val="00"/>
    <w:family w:val="auto"/>
    <w:pitch w:val="default"/>
  </w:font>
  <w:font w:name="Aptos Display">
    <w:altName w:val="Times New Roman"/>
    <w:panose1 w:val="00000000000000000000"/>
    <w:charset w:val="0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Helvetica Neue">
    <w:altName w:val="Times New Roman"/>
    <w:charset w:val="00"/>
    <w:family w:val="auto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76E3" w:rsidRDefault="00ED76E3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color w:val="000000"/>
      </w:rPr>
    </w:pPr>
  </w:p>
  <w:tbl>
    <w:tblPr>
      <w:tblStyle w:val="a2"/>
      <w:tblW w:w="9781" w:type="dxa"/>
      <w:tblInd w:w="142" w:type="dxa"/>
      <w:tblLayout w:type="fixed"/>
      <w:tblLook w:val="0600" w:firstRow="0" w:lastRow="0" w:firstColumn="0" w:lastColumn="0" w:noHBand="1" w:noVBand="1"/>
    </w:tblPr>
    <w:tblGrid>
      <w:gridCol w:w="3686"/>
      <w:gridCol w:w="2182"/>
      <w:gridCol w:w="3913"/>
    </w:tblGrid>
    <w:tr w:rsidR="00ED76E3">
      <w:trPr>
        <w:trHeight w:val="300"/>
      </w:trPr>
      <w:tc>
        <w:tcPr>
          <w:tcW w:w="3686" w:type="dxa"/>
        </w:tcPr>
        <w:p w:rsidR="00ED76E3" w:rsidRDefault="00CE5A3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ind w:left="-115"/>
            <w:rPr>
              <w:rFonts w:ascii="Helvetica Neue" w:eastAsia="Helvetica Neue" w:hAnsi="Helvetica Neue" w:cs="Helvetica Neue"/>
              <w:color w:val="000000"/>
              <w:sz w:val="20"/>
              <w:szCs w:val="20"/>
            </w:rPr>
          </w:pPr>
          <w:r>
            <w:rPr>
              <w:rFonts w:ascii="Helvetica Neue" w:eastAsia="Helvetica Neue" w:hAnsi="Helvetica Neue" w:cs="Helvetica Neue"/>
              <w:color w:val="000000"/>
              <w:sz w:val="20"/>
              <w:szCs w:val="20"/>
            </w:rPr>
            <w:t xml:space="preserve"> </w:t>
          </w:r>
          <w:r>
            <w:rPr>
              <w:rFonts w:ascii="Helvetica Neue" w:eastAsia="Helvetica Neue" w:hAnsi="Helvetica Neue" w:cs="Helvetica Neue"/>
              <w:color w:val="000000"/>
              <w:sz w:val="20"/>
              <w:szCs w:val="20"/>
            </w:rPr>
            <w:t>Piazza Grecia, 18 | 00196 Roma</w:t>
          </w:r>
        </w:p>
      </w:tc>
      <w:tc>
        <w:tcPr>
          <w:tcW w:w="2182" w:type="dxa"/>
        </w:tcPr>
        <w:p w:rsidR="00ED76E3" w:rsidRDefault="00CE5A3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rFonts w:ascii="Tahoma" w:eastAsia="Tahoma" w:hAnsi="Tahoma" w:cs="Tahoma"/>
              <w:color w:val="000000"/>
              <w:sz w:val="20"/>
              <w:szCs w:val="20"/>
            </w:rPr>
          </w:pPr>
          <w:r>
            <w:rPr>
              <w:rFonts w:ascii="Tahoma" w:eastAsia="Tahoma" w:hAnsi="Tahoma" w:cs="Tahoma"/>
              <w:color w:val="000000"/>
              <w:sz w:val="20"/>
              <w:szCs w:val="20"/>
            </w:rPr>
            <w:t>+</w:t>
          </w:r>
          <w:r>
            <w:rPr>
              <w:rFonts w:ascii="Helvetica Neue" w:eastAsia="Helvetica Neue" w:hAnsi="Helvetica Neue" w:cs="Helvetica Neue"/>
              <w:color w:val="000000"/>
              <w:sz w:val="20"/>
              <w:szCs w:val="20"/>
            </w:rPr>
            <w:t>39 375 8429844</w:t>
          </w:r>
        </w:p>
      </w:tc>
      <w:tc>
        <w:tcPr>
          <w:tcW w:w="3913" w:type="dxa"/>
        </w:tcPr>
        <w:p w:rsidR="00ED76E3" w:rsidRDefault="00CE5A3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ind w:right="-115"/>
            <w:jc w:val="right"/>
            <w:rPr>
              <w:rFonts w:ascii="Helvetica Neue" w:eastAsia="Helvetica Neue" w:hAnsi="Helvetica Neue" w:cs="Helvetica Neue"/>
              <w:color w:val="000000"/>
              <w:sz w:val="20"/>
              <w:szCs w:val="20"/>
            </w:rPr>
          </w:pPr>
          <w:r>
            <w:rPr>
              <w:rFonts w:ascii="Helvetica Neue" w:eastAsia="Helvetica Neue" w:hAnsi="Helvetica Neue" w:cs="Helvetica Neue"/>
              <w:color w:val="000000"/>
              <w:sz w:val="20"/>
              <w:szCs w:val="20"/>
            </w:rPr>
            <w:t>info@pianoterrastudio.it</w:t>
          </w:r>
        </w:p>
      </w:tc>
    </w:tr>
  </w:tbl>
  <w:p w:rsidR="00ED76E3" w:rsidRDefault="00ED76E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E5A39" w:rsidRDefault="00CE5A39">
      <w:pPr>
        <w:spacing w:after="0" w:line="240" w:lineRule="auto"/>
      </w:pPr>
      <w:r>
        <w:separator/>
      </w:r>
    </w:p>
  </w:footnote>
  <w:footnote w:type="continuationSeparator" w:id="0">
    <w:p w:rsidR="00CE5A39" w:rsidRDefault="00CE5A3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D76E3" w:rsidRDefault="00ED76E3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  <w:rPr>
        <w:rFonts w:ascii="Helvetica Neue" w:eastAsia="Helvetica Neue" w:hAnsi="Helvetica Neue" w:cs="Helvetica Neue"/>
        <w:sz w:val="22"/>
        <w:szCs w:val="22"/>
      </w:rPr>
    </w:pPr>
  </w:p>
  <w:tbl>
    <w:tblPr>
      <w:tblStyle w:val="a1"/>
      <w:tblW w:w="9781" w:type="dxa"/>
      <w:tblInd w:w="142" w:type="dxa"/>
      <w:tblLayout w:type="fixed"/>
      <w:tblLook w:val="0600" w:firstRow="0" w:lastRow="0" w:firstColumn="0" w:lastColumn="0" w:noHBand="1" w:noVBand="1"/>
    </w:tblPr>
    <w:tblGrid>
      <w:gridCol w:w="2863"/>
      <w:gridCol w:w="3005"/>
      <w:gridCol w:w="3913"/>
    </w:tblGrid>
    <w:tr w:rsidR="00ED76E3">
      <w:trPr>
        <w:trHeight w:val="1276"/>
      </w:trPr>
      <w:tc>
        <w:tcPr>
          <w:tcW w:w="2863" w:type="dxa"/>
        </w:tcPr>
        <w:p w:rsidR="00ED76E3" w:rsidRDefault="00CE5A39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ind w:left="-115"/>
            <w:rPr>
              <w:color w:val="000000"/>
            </w:rPr>
          </w:pPr>
          <w:r>
            <w:rPr>
              <w:noProof/>
              <w:lang w:val="it-IT"/>
            </w:rPr>
            <w:drawing>
              <wp:anchor distT="0" distB="0" distL="114300" distR="114300" simplePos="0" relativeHeight="251658240" behindDoc="0" locked="0" layoutInCell="1" hidden="0" allowOverlap="1">
                <wp:simplePos x="0" y="0"/>
                <wp:positionH relativeFrom="column">
                  <wp:posOffset>-68577</wp:posOffset>
                </wp:positionH>
                <wp:positionV relativeFrom="paragraph">
                  <wp:posOffset>71120</wp:posOffset>
                </wp:positionV>
                <wp:extent cx="1317625" cy="725170"/>
                <wp:effectExtent l="0" t="0" r="0" b="0"/>
                <wp:wrapSquare wrapText="bothSides" distT="0" distB="0" distL="114300" distR="114300"/>
                <wp:docPr id="6" name="image1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17625" cy="72517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3005" w:type="dxa"/>
        </w:tcPr>
        <w:p w:rsidR="00ED76E3" w:rsidRDefault="00ED76E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jc w:val="center"/>
            <w:rPr>
              <w:color w:val="000000"/>
            </w:rPr>
          </w:pPr>
        </w:p>
      </w:tc>
      <w:tc>
        <w:tcPr>
          <w:tcW w:w="3913" w:type="dxa"/>
        </w:tcPr>
        <w:p w:rsidR="00ED76E3" w:rsidRDefault="00ED76E3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spacing w:after="0" w:line="240" w:lineRule="auto"/>
            <w:ind w:right="-115"/>
            <w:jc w:val="right"/>
            <w:rPr>
              <w:color w:val="000000"/>
            </w:rPr>
          </w:pPr>
        </w:p>
      </w:tc>
    </w:tr>
  </w:tbl>
  <w:p w:rsidR="00ED76E3" w:rsidRDefault="00ED76E3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495CCC"/>
    <w:multiLevelType w:val="multilevel"/>
    <w:tmpl w:val="8F0C5D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76E3"/>
    <w:rsid w:val="002572D7"/>
    <w:rsid w:val="00330E13"/>
    <w:rsid w:val="00A36876"/>
    <w:rsid w:val="00CE5A39"/>
    <w:rsid w:val="00ED76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EE6BFD2-770C-4AA2-9551-F06190A4E1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ptos" w:eastAsia="Aptos" w:hAnsi="Aptos" w:cs="Aptos"/>
        <w:sz w:val="24"/>
        <w:szCs w:val="24"/>
        <w:lang w:val="es-ES" w:eastAsia="it-IT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397E7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97E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Titolo3">
    <w:name w:val="heading 3"/>
    <w:basedOn w:val="Normale"/>
    <w:next w:val="Normale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pPr>
      <w:keepNext/>
      <w:keepLines/>
      <w:spacing w:before="240" w:after="40"/>
      <w:outlineLvl w:val="3"/>
    </w:pPr>
    <w:rPr>
      <w:b/>
    </w:rPr>
  </w:style>
  <w:style w:type="paragraph" w:styleId="Titolo5">
    <w:name w:val="heading 5"/>
    <w:basedOn w:val="Normale"/>
    <w:next w:val="Normale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Normale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IntestazioneCarattere">
    <w:name w:val="Intestazione Carattere"/>
    <w:basedOn w:val="Carpredefinitoparagrafo"/>
    <w:link w:val="Intestazione"/>
    <w:uiPriority w:val="99"/>
  </w:style>
  <w:style w:type="paragraph" w:styleId="Intestazione">
    <w:name w:val="header"/>
    <w:basedOn w:val="Normale"/>
    <w:link w:val="IntestazioneCarattere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Collegamentoipertestuale">
    <w:name w:val="Hyperlink"/>
    <w:basedOn w:val="Carpredefinitoparagrafo"/>
    <w:uiPriority w:val="99"/>
    <w:unhideWhenUsed/>
    <w:rPr>
      <w:color w:val="467886" w:themeColor="hyperlink"/>
      <w:u w:val="single"/>
    </w:rPr>
  </w:style>
  <w:style w:type="character" w:customStyle="1" w:styleId="PidipaginaCarattere">
    <w:name w:val="Piè di pagina Carattere"/>
    <w:basedOn w:val="Carpredefinitoparagrafo"/>
    <w:link w:val="Pidipagina"/>
    <w:uiPriority w:val="99"/>
  </w:style>
  <w:style w:type="paragraph" w:styleId="Pidipagina">
    <w:name w:val="footer"/>
    <w:basedOn w:val="Normale"/>
    <w:link w:val="PidipaginaCarattere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paragraph" w:styleId="NormaleWeb">
    <w:name w:val="Normal (Web)"/>
    <w:basedOn w:val="Normale"/>
    <w:uiPriority w:val="99"/>
    <w:semiHidden/>
    <w:unhideWhenUsed/>
    <w:rsid w:val="00673D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lang w:val="it-IT"/>
    </w:rPr>
  </w:style>
  <w:style w:type="character" w:styleId="Enfasigrassetto">
    <w:name w:val="Strong"/>
    <w:basedOn w:val="Carpredefinitoparagrafo"/>
    <w:uiPriority w:val="22"/>
    <w:qFormat/>
    <w:rsid w:val="00673D4C"/>
    <w:rPr>
      <w:b/>
      <w:bCs/>
    </w:rPr>
  </w:style>
  <w:style w:type="character" w:styleId="Enfasicorsivo">
    <w:name w:val="Emphasis"/>
    <w:basedOn w:val="Carpredefinitoparagrafo"/>
    <w:uiPriority w:val="20"/>
    <w:qFormat/>
    <w:rsid w:val="00673D4C"/>
    <w:rPr>
      <w:i/>
      <w:iCs/>
    </w:rPr>
  </w:style>
  <w:style w:type="character" w:customStyle="1" w:styleId="Titolo2Carattere">
    <w:name w:val="Titolo 2 Carattere"/>
    <w:basedOn w:val="Carpredefinitoparagrafo"/>
    <w:link w:val="Titolo2"/>
    <w:uiPriority w:val="9"/>
    <w:rsid w:val="00397E71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397E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Paragrafoelenco">
    <w:name w:val="List Paragraph"/>
    <w:basedOn w:val="Normale"/>
    <w:uiPriority w:val="34"/>
    <w:qFormat/>
    <w:rsid w:val="00F86485"/>
    <w:pPr>
      <w:ind w:left="720"/>
      <w:contextualSpacing/>
    </w:pPr>
  </w:style>
  <w:style w:type="paragraph" w:styleId="Sottotitolo">
    <w:name w:val="Subtitle"/>
    <w:basedOn w:val="Normale"/>
    <w:next w:val="Normale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pianoterrastudio.i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instagram.com/piano_terra_studio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s://www.facebook.com/profile.php?id=61572801957275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+tQHd+J9BlFDdZdy8lmwgZ50Vng==">CgMxLjAyCGguZ2pkZ3hzMg5oLmQzczZqeTJsNmYxMjIJaC4zMGowemxsMg5oLmNzMTYzbjM0azhmejINaC54OTZjZGh6YnV0YTgAaicKFHN1Z2dlc3Qua3l1OGR6MWI3OHFoEg9NYW51ZWxhIFJ1Z2dlcmlqJwoUc3VnZ2VzdC55d2hwNjhkdDB3Y3YSD01hbnVlbGEgUnVnZ2VyaWonChRzdWdnZXN0Lml0YmtmamY2YzhnNhIPTWFudWVsYSBSdWdnZXJpaicKFHN1Z2dlc3QuazA5MWYwNG45MWh3Eg9NYW51ZWxhIFJ1Z2dlcmlqJwoUc3VnZ2VzdC5hYXhlYzlzNHFjbnQSD01hbnVlbGEgUnVnZ2VyaWonChRzdWdnZXN0LmNqcXRhamU4ZzFychIPTWFudWVsYSBSdWdnZXJpaicKFHN1Z2dlc3QuNGE0OGl6ZWl2cmIwEg9NYW51ZWxhIFJ1Z2dlcmlqJwoUc3VnZ2VzdC4xaWRreXVlYWsybHUSD01hbnVlbGEgUnVnZ2VyaXIhMU5vSzFVQ3p2Tk9hUjFBOVQ2QXk4M0JCbjdxWk9GLVZ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561</Words>
  <Characters>3198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MILENA DE NARVAEZ AYLLON</dc:creator>
  <cp:lastModifiedBy>Account Microsoft</cp:lastModifiedBy>
  <cp:revision>3</cp:revision>
  <dcterms:created xsi:type="dcterms:W3CDTF">2025-01-25T16:59:00Z</dcterms:created>
  <dcterms:modified xsi:type="dcterms:W3CDTF">2025-02-06T22:52:00Z</dcterms:modified>
</cp:coreProperties>
</file>