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F52BA2" w14:textId="77777777" w:rsidR="00B80711" w:rsidRDefault="00B80711" w:rsidP="00DF6086">
      <w:pPr>
        <w:spacing w:before="100" w:beforeAutospacing="1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noProof/>
          <w:color w:val="000000"/>
          <w:sz w:val="28"/>
          <w:szCs w:val="28"/>
        </w:rPr>
        <w:drawing>
          <wp:inline distT="0" distB="0" distL="0" distR="0" wp14:anchorId="6C8D2097" wp14:editId="7D283FC8">
            <wp:extent cx="6108700" cy="749300"/>
            <wp:effectExtent l="0" t="0" r="12700" b="12700"/>
            <wp:docPr id="1" name="Immagine 1" descr="Macintosh HD:Users:annachiara:Desktop:loghi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annachiara:Desktop:loghi 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8700" cy="74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97BCC4" w14:textId="77777777" w:rsidR="00DF6086" w:rsidRDefault="00DF6086" w:rsidP="00DF6086">
      <w:pPr>
        <w:spacing w:before="100" w:beforeAutospacing="1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79F157EE" w14:textId="77777777" w:rsidR="009B3162" w:rsidRDefault="009B3162" w:rsidP="008B72DF">
      <w:pPr>
        <w:spacing w:before="100" w:beforeAutospacing="1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MICHELANGELO BASTIANI</w:t>
      </w:r>
    </w:p>
    <w:p w14:paraId="7B31A003" w14:textId="2FDFFD82" w:rsidR="00B80711" w:rsidRDefault="009B3162" w:rsidP="008B72DF">
      <w:pPr>
        <w:spacing w:before="100" w:beforeAutospacing="1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HEALING WATERS</w:t>
      </w:r>
    </w:p>
    <w:p w14:paraId="2C2BEA19" w14:textId="77777777" w:rsidR="008B359F" w:rsidRPr="008B359F" w:rsidRDefault="00DF6086" w:rsidP="008B72DF">
      <w:pPr>
        <w:spacing w:before="100" w:beforeAutospacing="1"/>
        <w:jc w:val="center"/>
        <w:rPr>
          <w:rFonts w:ascii="Times" w:hAnsi="Times" w:cs="Times New Roman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A</w:t>
      </w:r>
      <w:r w:rsidR="008B359F" w:rsidRPr="008B359F">
        <w:rPr>
          <w:rFonts w:ascii="Arial" w:hAnsi="Arial" w:cs="Arial"/>
          <w:b/>
          <w:bCs/>
          <w:color w:val="000000"/>
          <w:sz w:val="28"/>
          <w:szCs w:val="28"/>
        </w:rPr>
        <w:t xml:space="preserve"> cura di </w:t>
      </w:r>
      <w:proofErr w:type="spellStart"/>
      <w:r w:rsidR="008B359F" w:rsidRPr="008B359F">
        <w:rPr>
          <w:rFonts w:ascii="Arial" w:hAnsi="Arial" w:cs="Arial"/>
          <w:b/>
          <w:bCs/>
          <w:color w:val="000000"/>
          <w:sz w:val="28"/>
          <w:szCs w:val="28"/>
        </w:rPr>
        <w:t>Ápeiron</w:t>
      </w:r>
      <w:proofErr w:type="spellEnd"/>
      <w:r w:rsidR="008B359F" w:rsidRPr="008B359F">
        <w:rPr>
          <w:rFonts w:ascii="Arial" w:hAnsi="Arial" w:cs="Arial"/>
          <w:b/>
          <w:bCs/>
          <w:color w:val="000000"/>
          <w:sz w:val="28"/>
          <w:szCs w:val="28"/>
        </w:rPr>
        <w:t xml:space="preserve"> Associazione Culturale</w:t>
      </w:r>
    </w:p>
    <w:p w14:paraId="2BC07F93" w14:textId="77777777" w:rsidR="008B359F" w:rsidRPr="008B359F" w:rsidRDefault="008B359F" w:rsidP="008B72DF">
      <w:pPr>
        <w:spacing w:before="100" w:beforeAutospacing="1"/>
        <w:jc w:val="center"/>
        <w:rPr>
          <w:rFonts w:ascii="Times" w:hAnsi="Times" w:cs="Times New Roman"/>
          <w:sz w:val="28"/>
          <w:szCs w:val="28"/>
        </w:rPr>
      </w:pPr>
      <w:r w:rsidRPr="008B359F">
        <w:rPr>
          <w:rFonts w:ascii="Arial" w:hAnsi="Arial" w:cs="Arial"/>
          <w:b/>
          <w:bCs/>
          <w:color w:val="000000"/>
          <w:sz w:val="28"/>
          <w:szCs w:val="28"/>
        </w:rPr>
        <w:t>Certosa di San Giacomo, Capri</w:t>
      </w:r>
    </w:p>
    <w:p w14:paraId="12EAF09D" w14:textId="3F0D3B38" w:rsidR="00B80711" w:rsidRDefault="008B359F" w:rsidP="008B72DF">
      <w:pPr>
        <w:spacing w:before="100" w:beforeAutospacing="1"/>
        <w:jc w:val="center"/>
        <w:rPr>
          <w:rFonts w:ascii="Times" w:hAnsi="Times" w:cs="Times New Roman"/>
          <w:sz w:val="28"/>
          <w:szCs w:val="28"/>
        </w:rPr>
      </w:pPr>
      <w:r w:rsidRPr="008B359F">
        <w:rPr>
          <w:rFonts w:ascii="Arial" w:hAnsi="Arial" w:cs="Arial"/>
          <w:b/>
          <w:bCs/>
          <w:color w:val="000000"/>
          <w:sz w:val="28"/>
          <w:szCs w:val="28"/>
        </w:rPr>
        <w:t>Opening 28 agosto ore 19.30</w:t>
      </w:r>
    </w:p>
    <w:p w14:paraId="5A1D7214" w14:textId="77777777" w:rsidR="008B359F" w:rsidRDefault="008B359F" w:rsidP="008B72DF">
      <w:pPr>
        <w:spacing w:before="100" w:beforeAutospacing="1"/>
        <w:jc w:val="center"/>
        <w:rPr>
          <w:rFonts w:ascii="Times" w:hAnsi="Times" w:cs="Times New Roman"/>
          <w:sz w:val="28"/>
          <w:szCs w:val="28"/>
        </w:rPr>
      </w:pPr>
      <w:r w:rsidRPr="008B359F">
        <w:rPr>
          <w:rFonts w:ascii="Arial" w:hAnsi="Arial" w:cs="Arial"/>
          <w:b/>
          <w:bCs/>
          <w:color w:val="000000"/>
          <w:sz w:val="28"/>
          <w:szCs w:val="28"/>
        </w:rPr>
        <w:t>dal 28 agosto al 3 settembre 2020</w:t>
      </w:r>
    </w:p>
    <w:p w14:paraId="36AE4833" w14:textId="77777777" w:rsidR="00B80711" w:rsidRPr="008B359F" w:rsidRDefault="00B80711" w:rsidP="008B72DF">
      <w:pPr>
        <w:spacing w:before="100" w:beforeAutospacing="1"/>
        <w:jc w:val="center"/>
        <w:rPr>
          <w:rFonts w:ascii="Times" w:hAnsi="Times" w:cs="Times New Roman"/>
          <w:sz w:val="28"/>
          <w:szCs w:val="28"/>
        </w:rPr>
      </w:pPr>
    </w:p>
    <w:p w14:paraId="5714ABAF" w14:textId="77777777" w:rsidR="008B359F" w:rsidRPr="008B359F" w:rsidRDefault="008B359F" w:rsidP="008B359F">
      <w:pPr>
        <w:spacing w:before="100" w:beforeAutospacing="1" w:after="100" w:afterAutospacing="1"/>
        <w:jc w:val="both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Inaugura </w:t>
      </w:r>
      <w:r w:rsidRPr="008B359F">
        <w:rPr>
          <w:rFonts w:asciiTheme="majorHAnsi" w:hAnsiTheme="majorHAnsi" w:cs="Arial"/>
          <w:b/>
          <w:color w:val="000000"/>
          <w:sz w:val="28"/>
          <w:szCs w:val="28"/>
        </w:rPr>
        <w:t>venerdì 28 agosto alle ore 19.30</w:t>
      </w:r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 nella </w:t>
      </w:r>
      <w:r w:rsidRPr="008B359F">
        <w:rPr>
          <w:rFonts w:asciiTheme="majorHAnsi" w:hAnsiTheme="majorHAnsi" w:cs="Arial"/>
          <w:b/>
          <w:color w:val="000000"/>
          <w:sz w:val="28"/>
          <w:szCs w:val="28"/>
        </w:rPr>
        <w:t>Chiesa della Certosa di San Giacomo</w:t>
      </w:r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 la </w:t>
      </w:r>
      <w:r w:rsidRPr="008B359F">
        <w:rPr>
          <w:rFonts w:asciiTheme="majorHAnsi" w:hAnsiTheme="majorHAnsi" w:cs="Arial"/>
          <w:b/>
          <w:color w:val="000000"/>
          <w:sz w:val="28"/>
          <w:szCs w:val="28"/>
        </w:rPr>
        <w:t>videoinstallazione site-</w:t>
      </w:r>
      <w:proofErr w:type="spellStart"/>
      <w:r w:rsidRPr="008B359F">
        <w:rPr>
          <w:rFonts w:asciiTheme="majorHAnsi" w:hAnsiTheme="majorHAnsi" w:cs="Arial"/>
          <w:b/>
          <w:color w:val="000000"/>
          <w:sz w:val="28"/>
          <w:szCs w:val="28"/>
        </w:rPr>
        <w:t>specific</w:t>
      </w:r>
      <w:proofErr w:type="spellEnd"/>
      <w:r w:rsidRPr="008B359F">
        <w:rPr>
          <w:rFonts w:asciiTheme="majorHAnsi" w:hAnsiTheme="majorHAnsi" w:cs="Arial"/>
          <w:b/>
          <w:color w:val="000000"/>
          <w:sz w:val="28"/>
          <w:szCs w:val="28"/>
        </w:rPr>
        <w:t xml:space="preserve"> </w:t>
      </w:r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di </w:t>
      </w:r>
      <w:r w:rsidRPr="008B359F">
        <w:rPr>
          <w:rFonts w:asciiTheme="majorHAnsi" w:hAnsiTheme="majorHAnsi" w:cs="Arial"/>
          <w:b/>
          <w:color w:val="000000"/>
          <w:sz w:val="28"/>
          <w:szCs w:val="28"/>
        </w:rPr>
        <w:t>Michelangelo Bastiani</w:t>
      </w:r>
      <w:r w:rsidRPr="008B359F">
        <w:rPr>
          <w:rFonts w:asciiTheme="majorHAnsi" w:hAnsiTheme="majorHAnsi" w:cs="Arial"/>
          <w:color w:val="000000"/>
          <w:sz w:val="28"/>
          <w:szCs w:val="28"/>
        </w:rPr>
        <w:t>, dal titolo “</w:t>
      </w:r>
      <w:proofErr w:type="spellStart"/>
      <w:r w:rsidRPr="008B359F">
        <w:rPr>
          <w:rFonts w:asciiTheme="majorHAnsi" w:hAnsiTheme="majorHAnsi" w:cs="Arial"/>
          <w:b/>
          <w:color w:val="000000"/>
          <w:sz w:val="28"/>
          <w:szCs w:val="28"/>
        </w:rPr>
        <w:t>Healing</w:t>
      </w:r>
      <w:proofErr w:type="spellEnd"/>
      <w:r w:rsidRPr="008B359F">
        <w:rPr>
          <w:rFonts w:asciiTheme="majorHAnsi" w:hAnsiTheme="majorHAnsi" w:cs="Arial"/>
          <w:b/>
          <w:color w:val="000000"/>
          <w:sz w:val="28"/>
          <w:szCs w:val="28"/>
        </w:rPr>
        <w:t xml:space="preserve"> </w:t>
      </w:r>
      <w:proofErr w:type="spellStart"/>
      <w:r w:rsidRPr="008B359F">
        <w:rPr>
          <w:rFonts w:asciiTheme="majorHAnsi" w:hAnsiTheme="majorHAnsi" w:cs="Arial"/>
          <w:b/>
          <w:color w:val="000000"/>
          <w:sz w:val="28"/>
          <w:szCs w:val="28"/>
        </w:rPr>
        <w:t>waters</w:t>
      </w:r>
      <w:proofErr w:type="spellEnd"/>
      <w:r w:rsidRPr="008B359F">
        <w:rPr>
          <w:rFonts w:asciiTheme="majorHAnsi" w:hAnsiTheme="majorHAnsi" w:cs="Arial"/>
          <w:color w:val="000000"/>
          <w:sz w:val="28"/>
          <w:szCs w:val="28"/>
        </w:rPr>
        <w:t>” ( Acque salvifiche).</w:t>
      </w:r>
    </w:p>
    <w:p w14:paraId="4F0B4CA3" w14:textId="7FF17008" w:rsidR="008B359F" w:rsidRDefault="008B359F" w:rsidP="008B359F">
      <w:pPr>
        <w:spacing w:before="100" w:beforeAutospacing="1" w:after="100" w:afterAutospacing="1"/>
        <w:jc w:val="both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La </w:t>
      </w:r>
      <w:r w:rsidRPr="008B359F">
        <w:rPr>
          <w:rFonts w:asciiTheme="majorHAnsi" w:hAnsiTheme="majorHAnsi" w:cs="Arial"/>
          <w:b/>
          <w:color w:val="000000"/>
          <w:sz w:val="28"/>
          <w:szCs w:val="28"/>
        </w:rPr>
        <w:t>mostra</w:t>
      </w:r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, </w:t>
      </w:r>
      <w:r w:rsidR="004C0000" w:rsidRPr="00D254D1">
        <w:rPr>
          <w:rFonts w:asciiTheme="majorHAnsi" w:hAnsiTheme="majorHAnsi" w:cs="Arial"/>
          <w:b/>
          <w:color w:val="000000"/>
          <w:sz w:val="28"/>
          <w:szCs w:val="28"/>
        </w:rPr>
        <w:t xml:space="preserve">organizzata </w:t>
      </w:r>
      <w:r w:rsidRPr="00D254D1">
        <w:rPr>
          <w:rFonts w:asciiTheme="majorHAnsi" w:hAnsiTheme="majorHAnsi" w:cs="Arial"/>
          <w:b/>
          <w:color w:val="000000"/>
          <w:sz w:val="28"/>
          <w:szCs w:val="28"/>
        </w:rPr>
        <w:t>dalla</w:t>
      </w:r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 </w:t>
      </w:r>
      <w:r w:rsidRPr="008B359F">
        <w:rPr>
          <w:rFonts w:asciiTheme="majorHAnsi" w:hAnsiTheme="majorHAnsi" w:cs="Arial"/>
          <w:b/>
          <w:color w:val="000000"/>
          <w:sz w:val="28"/>
          <w:szCs w:val="28"/>
        </w:rPr>
        <w:t>Città di Capri</w:t>
      </w:r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, nell'ambito dell’accordo di valorizzazione della </w:t>
      </w:r>
      <w:r w:rsidRPr="008B359F">
        <w:rPr>
          <w:rFonts w:asciiTheme="majorHAnsi" w:hAnsiTheme="majorHAnsi" w:cs="Arial"/>
          <w:b/>
          <w:color w:val="000000"/>
          <w:sz w:val="28"/>
          <w:szCs w:val="28"/>
        </w:rPr>
        <w:t>Direzione regionale Musei della Campania</w:t>
      </w:r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, è </w:t>
      </w:r>
      <w:r w:rsidRPr="00D254D1">
        <w:rPr>
          <w:rFonts w:asciiTheme="majorHAnsi" w:hAnsiTheme="majorHAnsi" w:cs="Arial"/>
          <w:b/>
          <w:color w:val="000000"/>
          <w:sz w:val="28"/>
          <w:szCs w:val="28"/>
        </w:rPr>
        <w:t>a cura di </w:t>
      </w:r>
      <w:proofErr w:type="spellStart"/>
      <w:r w:rsidRPr="008B359F">
        <w:rPr>
          <w:rFonts w:asciiTheme="majorHAnsi" w:hAnsiTheme="majorHAnsi" w:cs="Times New Roman"/>
          <w:b/>
          <w:sz w:val="28"/>
          <w:szCs w:val="28"/>
        </w:rPr>
        <w:t>À</w:t>
      </w:r>
      <w:r w:rsidRPr="008B359F">
        <w:rPr>
          <w:rFonts w:asciiTheme="majorHAnsi" w:hAnsiTheme="majorHAnsi" w:cs="Arial"/>
          <w:b/>
          <w:color w:val="000000"/>
          <w:sz w:val="28"/>
          <w:szCs w:val="28"/>
        </w:rPr>
        <w:t>peiron</w:t>
      </w:r>
      <w:proofErr w:type="spellEnd"/>
      <w:r w:rsidRPr="008B359F">
        <w:rPr>
          <w:rFonts w:asciiTheme="majorHAnsi" w:hAnsiTheme="majorHAnsi" w:cs="Arial"/>
          <w:b/>
          <w:color w:val="000000"/>
          <w:sz w:val="28"/>
          <w:szCs w:val="28"/>
        </w:rPr>
        <w:t xml:space="preserve"> Associazione Culturale</w:t>
      </w:r>
      <w:r w:rsidRPr="008B359F">
        <w:rPr>
          <w:rFonts w:asciiTheme="majorHAnsi" w:hAnsiTheme="majorHAnsi" w:cs="Arial"/>
          <w:color w:val="000000"/>
          <w:sz w:val="28"/>
          <w:szCs w:val="28"/>
        </w:rPr>
        <w:t>, da anni partner dei progetti di didattica promossi dall’Ufficio dei Servizi educativi della Certosa.  </w:t>
      </w:r>
    </w:p>
    <w:p w14:paraId="7F87F0E9" w14:textId="77777777" w:rsidR="008B359F" w:rsidRPr="008B359F" w:rsidRDefault="008B359F" w:rsidP="008B359F">
      <w:pPr>
        <w:spacing w:before="100" w:beforeAutospacing="1" w:after="100" w:afterAutospacing="1"/>
        <w:jc w:val="both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eastAsia="Times New Roman" w:hAnsiTheme="majorHAnsi" w:cs="Times New Roman"/>
          <w:sz w:val="28"/>
          <w:szCs w:val="28"/>
        </w:rPr>
        <w:t xml:space="preserve">La </w:t>
      </w:r>
      <w:r w:rsidRPr="008B359F">
        <w:rPr>
          <w:rFonts w:asciiTheme="majorHAnsi" w:eastAsia="Times New Roman" w:hAnsiTheme="majorHAnsi" w:cs="Times New Roman"/>
          <w:b/>
          <w:sz w:val="28"/>
          <w:szCs w:val="28"/>
        </w:rPr>
        <w:t xml:space="preserve">videoproiezione digitale </w:t>
      </w:r>
      <w:r w:rsidRPr="008B359F">
        <w:rPr>
          <w:rFonts w:asciiTheme="majorHAnsi" w:eastAsia="Times New Roman" w:hAnsiTheme="majorHAnsi" w:cs="Arial"/>
          <w:b/>
          <w:color w:val="000000"/>
          <w:sz w:val="28"/>
          <w:szCs w:val="28"/>
        </w:rPr>
        <w:t> </w:t>
      </w:r>
      <w:r w:rsidRPr="008B359F">
        <w:rPr>
          <w:rFonts w:asciiTheme="majorHAnsi" w:eastAsia="Times New Roman" w:hAnsiTheme="majorHAnsi" w:cs="Arial"/>
          <w:color w:val="000000"/>
          <w:sz w:val="28"/>
          <w:szCs w:val="28"/>
        </w:rPr>
        <w:t xml:space="preserve">si ispira ad uno degli affreschi che decora la </w:t>
      </w:r>
      <w:r w:rsidRPr="008B359F">
        <w:rPr>
          <w:rFonts w:asciiTheme="majorHAnsi" w:eastAsia="Times New Roman" w:hAnsiTheme="majorHAnsi" w:cs="Arial"/>
          <w:b/>
          <w:color w:val="000000"/>
          <w:sz w:val="28"/>
          <w:szCs w:val="28"/>
        </w:rPr>
        <w:t>cappella di San Bruno</w:t>
      </w:r>
      <w:r w:rsidRPr="008B359F">
        <w:rPr>
          <w:rFonts w:asciiTheme="majorHAnsi" w:eastAsia="Times New Roman" w:hAnsiTheme="majorHAnsi" w:cs="Arial"/>
          <w:color w:val="000000"/>
          <w:sz w:val="28"/>
          <w:szCs w:val="28"/>
        </w:rPr>
        <w:t>, posta a sinistra dell’altare maggiore, dove sono rappresentati episodi della vita del Santo fondatore della prima Certosa.</w:t>
      </w:r>
    </w:p>
    <w:p w14:paraId="1D3229D6" w14:textId="77777777" w:rsidR="008B359F" w:rsidRPr="008B359F" w:rsidRDefault="008B359F" w:rsidP="008B359F">
      <w:pPr>
        <w:spacing w:before="100" w:beforeAutospacing="1" w:after="100" w:afterAutospacing="1"/>
        <w:jc w:val="both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Secondo un’antica leggenda, tramandata dall’ordine certosino, si narra che dal sepolcro di San Bruno scaturì un liquido somigliante all’acqua dai poteri miracolosi.      </w:t>
      </w:r>
    </w:p>
    <w:p w14:paraId="287BAEB7" w14:textId="7CB87F52" w:rsidR="008B359F" w:rsidRPr="008B359F" w:rsidRDefault="008B359F" w:rsidP="008B359F">
      <w:pPr>
        <w:spacing w:before="100" w:beforeAutospacing="1" w:after="100" w:afterAutospacing="1"/>
        <w:jc w:val="both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L'opera di Bastiani raffigura un </w:t>
      </w:r>
      <w:r w:rsidRPr="008B359F">
        <w:rPr>
          <w:rFonts w:asciiTheme="majorHAnsi" w:hAnsiTheme="majorHAnsi" w:cs="Arial"/>
          <w:b/>
          <w:color w:val="000000"/>
          <w:sz w:val="28"/>
          <w:szCs w:val="28"/>
        </w:rPr>
        <w:t xml:space="preserve">corso d’acqua lungo </w:t>
      </w:r>
      <w:r w:rsidR="00C609ED" w:rsidRPr="00E64335">
        <w:rPr>
          <w:rFonts w:asciiTheme="majorHAnsi" w:hAnsiTheme="majorHAnsi" w:cs="Arial"/>
          <w:color w:val="000000"/>
          <w:sz w:val="28"/>
          <w:szCs w:val="28"/>
        </w:rPr>
        <w:t>i</w:t>
      </w:r>
      <w:r w:rsidR="00C609ED">
        <w:rPr>
          <w:rFonts w:asciiTheme="majorHAnsi" w:hAnsiTheme="majorHAnsi" w:cs="Arial"/>
          <w:b/>
          <w:color w:val="000000"/>
          <w:sz w:val="28"/>
          <w:szCs w:val="28"/>
        </w:rPr>
        <w:t xml:space="preserve"> 25</w:t>
      </w:r>
      <w:r w:rsidRPr="008B359F">
        <w:rPr>
          <w:rFonts w:asciiTheme="majorHAnsi" w:hAnsiTheme="majorHAnsi" w:cs="Arial"/>
          <w:b/>
          <w:color w:val="000000"/>
          <w:sz w:val="28"/>
          <w:szCs w:val="28"/>
        </w:rPr>
        <w:t xml:space="preserve"> metri</w:t>
      </w:r>
      <w:r w:rsidR="00E64335">
        <w:rPr>
          <w:rFonts w:asciiTheme="majorHAnsi" w:hAnsiTheme="majorHAnsi" w:cs="Arial"/>
          <w:color w:val="000000"/>
          <w:sz w:val="28"/>
          <w:szCs w:val="28"/>
        </w:rPr>
        <w:t xml:space="preserve"> della navata che</w:t>
      </w:r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 dall’ingresso della Chiesa conduce all’altare, </w:t>
      </w:r>
      <w:r w:rsidRPr="008B359F">
        <w:rPr>
          <w:rFonts w:asciiTheme="majorHAnsi" w:hAnsiTheme="majorHAnsi" w:cs="Arial"/>
          <w:b/>
          <w:color w:val="000000"/>
          <w:sz w:val="28"/>
          <w:szCs w:val="28"/>
        </w:rPr>
        <w:t>rievocando metaforicamente la prodigiosa fonte dipinta nella cappella</w:t>
      </w:r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.               </w:t>
      </w:r>
    </w:p>
    <w:p w14:paraId="2BEA7042" w14:textId="52D49D93" w:rsidR="008B359F" w:rsidRPr="008B359F" w:rsidRDefault="008B359F" w:rsidP="008B359F">
      <w:pPr>
        <w:spacing w:before="100" w:beforeAutospacing="1" w:after="100" w:afterAutospacing="1"/>
        <w:jc w:val="both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L’installazione di Michelangelo Bastiani prevede inoltre un </w:t>
      </w:r>
      <w:r w:rsidRPr="008B359F">
        <w:rPr>
          <w:rFonts w:asciiTheme="majorHAnsi" w:hAnsiTheme="majorHAnsi" w:cs="Arial"/>
          <w:b/>
          <w:color w:val="000000"/>
          <w:sz w:val="28"/>
          <w:szCs w:val="28"/>
        </w:rPr>
        <w:t>suono d’ambiente</w:t>
      </w:r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, prodotto da </w:t>
      </w:r>
      <w:r w:rsidRPr="008B359F">
        <w:rPr>
          <w:rFonts w:asciiTheme="majorHAnsi" w:hAnsiTheme="majorHAnsi" w:cs="Arial"/>
          <w:b/>
          <w:color w:val="000000"/>
          <w:sz w:val="28"/>
          <w:szCs w:val="28"/>
        </w:rPr>
        <w:t xml:space="preserve">Carola </w:t>
      </w:r>
      <w:proofErr w:type="spellStart"/>
      <w:r w:rsidRPr="008B359F">
        <w:rPr>
          <w:rFonts w:asciiTheme="majorHAnsi" w:hAnsiTheme="majorHAnsi" w:cs="Arial"/>
          <w:b/>
          <w:color w:val="000000"/>
          <w:sz w:val="28"/>
          <w:szCs w:val="28"/>
        </w:rPr>
        <w:t>Pisaturo</w:t>
      </w:r>
      <w:proofErr w:type="spellEnd"/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 : un </w:t>
      </w:r>
      <w:r w:rsidRPr="00C609ED">
        <w:rPr>
          <w:rFonts w:asciiTheme="majorHAnsi" w:hAnsiTheme="majorHAnsi" w:cs="Arial"/>
          <w:b/>
          <w:color w:val="000000"/>
          <w:sz w:val="28"/>
          <w:szCs w:val="28"/>
        </w:rPr>
        <w:t>tappeto sonoro</w:t>
      </w:r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 che accompagna la proiezione dal forte potere evocativo. </w:t>
      </w:r>
    </w:p>
    <w:p w14:paraId="5BE15C48" w14:textId="46E0AB21" w:rsidR="008B359F" w:rsidRPr="008B359F" w:rsidRDefault="008B359F" w:rsidP="008B359F">
      <w:pPr>
        <w:spacing w:before="100" w:beforeAutospacing="1" w:after="100" w:afterAutospacing="1"/>
        <w:jc w:val="both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Arial"/>
          <w:color w:val="000000"/>
          <w:sz w:val="28"/>
          <w:szCs w:val="28"/>
        </w:rPr>
        <w:lastRenderedPageBreak/>
        <w:t xml:space="preserve">Al termine della imponente video </w:t>
      </w:r>
      <w:r w:rsidR="00C609ED">
        <w:rPr>
          <w:rFonts w:asciiTheme="majorHAnsi" w:hAnsiTheme="majorHAnsi" w:cs="Arial"/>
          <w:color w:val="000000"/>
          <w:sz w:val="28"/>
          <w:szCs w:val="28"/>
        </w:rPr>
        <w:t xml:space="preserve">installazione </w:t>
      </w:r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sul pavimento, un </w:t>
      </w:r>
      <w:r w:rsidRPr="008B359F">
        <w:rPr>
          <w:rFonts w:asciiTheme="majorHAnsi" w:hAnsiTheme="majorHAnsi" w:cs="Arial"/>
          <w:b/>
          <w:color w:val="000000"/>
          <w:sz w:val="28"/>
          <w:szCs w:val="28"/>
        </w:rPr>
        <w:t xml:space="preserve">video ologramma </w:t>
      </w:r>
      <w:r w:rsidRPr="008B359F">
        <w:rPr>
          <w:rFonts w:asciiTheme="majorHAnsi" w:hAnsiTheme="majorHAnsi" w:cs="Arial"/>
          <w:color w:val="000000"/>
          <w:sz w:val="28"/>
          <w:szCs w:val="28"/>
        </w:rPr>
        <w:t>raffigurante il fluido e collocato all’interno della cappella del Santo, completa il percorso espositivo.</w:t>
      </w:r>
    </w:p>
    <w:p w14:paraId="6F9E1ADB" w14:textId="77777777" w:rsidR="008B359F" w:rsidRPr="008B359F" w:rsidRDefault="008B359F" w:rsidP="008B359F">
      <w:pPr>
        <w:spacing w:before="100" w:beforeAutospacing="1" w:after="100" w:afterAutospacing="1"/>
        <w:jc w:val="both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Arial"/>
          <w:color w:val="000000"/>
          <w:sz w:val="28"/>
          <w:szCs w:val="28"/>
        </w:rPr>
        <w:t>Un'affascinante commistione di linguaggi, dove l’arte digitale dialoga con gli affreschi barocchi ed il monumento trecentesco.  </w:t>
      </w:r>
    </w:p>
    <w:p w14:paraId="1F79488F" w14:textId="472B13ED" w:rsidR="008B359F" w:rsidRPr="008B359F" w:rsidRDefault="008B359F" w:rsidP="008B359F">
      <w:pPr>
        <w:spacing w:before="100" w:beforeAutospacing="1" w:after="100" w:afterAutospacing="1"/>
        <w:jc w:val="both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Arial"/>
          <w:color w:val="000000"/>
          <w:sz w:val="28"/>
          <w:szCs w:val="28"/>
        </w:rPr>
        <w:t>L’</w:t>
      </w:r>
      <w:r w:rsidRPr="008B359F">
        <w:rPr>
          <w:rFonts w:asciiTheme="majorHAnsi" w:hAnsiTheme="majorHAnsi" w:cs="Arial"/>
          <w:b/>
          <w:color w:val="000000"/>
          <w:sz w:val="28"/>
          <w:szCs w:val="28"/>
        </w:rPr>
        <w:t>acqua</w:t>
      </w:r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, tema d’elezione dell’artista toscano, è </w:t>
      </w:r>
      <w:r w:rsidRPr="008B359F">
        <w:rPr>
          <w:rFonts w:asciiTheme="majorHAnsi" w:hAnsiTheme="majorHAnsi" w:cs="Arial"/>
          <w:b/>
          <w:color w:val="000000"/>
          <w:sz w:val="28"/>
          <w:szCs w:val="28"/>
        </w:rPr>
        <w:t>elemento fondamentale delle Certose</w:t>
      </w:r>
      <w:r w:rsidRPr="008B359F">
        <w:rPr>
          <w:rFonts w:asciiTheme="majorHAnsi" w:hAnsiTheme="majorHAnsi" w:cs="Arial"/>
          <w:color w:val="000000"/>
          <w:sz w:val="28"/>
          <w:szCs w:val="28"/>
        </w:rPr>
        <w:t>, oltre che risorsa necessaria per la vita del monas</w:t>
      </w:r>
      <w:r w:rsidR="005605F3">
        <w:rPr>
          <w:rFonts w:asciiTheme="majorHAnsi" w:hAnsiTheme="majorHAnsi" w:cs="Arial"/>
          <w:color w:val="000000"/>
          <w:sz w:val="28"/>
          <w:szCs w:val="28"/>
        </w:rPr>
        <w:t xml:space="preserve">tero. Documentata è la presenza </w:t>
      </w:r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di un’enorme caverna marina, </w:t>
      </w:r>
      <w:r w:rsidR="005605F3">
        <w:rPr>
          <w:rFonts w:asciiTheme="majorHAnsi" w:hAnsiTheme="majorHAnsi" w:cs="Arial"/>
          <w:color w:val="000000"/>
          <w:sz w:val="28"/>
          <w:szCs w:val="28"/>
        </w:rPr>
        <w:t xml:space="preserve">collegata alla Certosa di San Giacomo, </w:t>
      </w:r>
      <w:r w:rsidRPr="008B359F">
        <w:rPr>
          <w:rFonts w:asciiTheme="majorHAnsi" w:hAnsiTheme="majorHAnsi" w:cs="Arial"/>
          <w:color w:val="000000"/>
          <w:sz w:val="28"/>
          <w:szCs w:val="28"/>
        </w:rPr>
        <w:t>denominata “</w:t>
      </w:r>
      <w:r w:rsidRPr="008B359F">
        <w:rPr>
          <w:rFonts w:asciiTheme="majorHAnsi" w:hAnsiTheme="majorHAnsi" w:cs="Arial"/>
          <w:b/>
          <w:i/>
          <w:color w:val="000000"/>
          <w:sz w:val="28"/>
          <w:szCs w:val="28"/>
        </w:rPr>
        <w:t>Grotta Oscura</w:t>
      </w:r>
      <w:r w:rsidRPr="008B359F">
        <w:rPr>
          <w:rFonts w:asciiTheme="majorHAnsi" w:hAnsiTheme="majorHAnsi" w:cs="Arial"/>
          <w:color w:val="000000"/>
          <w:sz w:val="28"/>
          <w:szCs w:val="28"/>
        </w:rPr>
        <w:t>”, non più visitabile dal 1808, in seguito ad un frana, descritta da diversi scrittori come la più straordinaria tra le grotte capresi.</w:t>
      </w:r>
    </w:p>
    <w:p w14:paraId="0AE15950" w14:textId="77777777" w:rsidR="008B359F" w:rsidRPr="008B359F" w:rsidRDefault="008B359F" w:rsidP="008B359F">
      <w:pPr>
        <w:spacing w:before="100" w:beforeAutospacing="1" w:after="100" w:afterAutospacing="1"/>
        <w:jc w:val="both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Arial"/>
          <w:color w:val="000000"/>
          <w:sz w:val="28"/>
          <w:szCs w:val="28"/>
        </w:rPr>
        <w:t>Un rimando di epoche che fa rivivere, attraverso suggestioni contemporanee, uno dei siti culturali più riconosciuti dell’Isola di Capri.</w:t>
      </w:r>
    </w:p>
    <w:p w14:paraId="022C10DB" w14:textId="77777777" w:rsidR="008B359F" w:rsidRPr="008B359F" w:rsidRDefault="008B359F" w:rsidP="008B359F">
      <w:pPr>
        <w:spacing w:before="100" w:beforeAutospacing="1" w:after="100" w:afterAutospacing="1"/>
        <w:jc w:val="both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Durante l’inaugurazione la </w:t>
      </w:r>
      <w:r w:rsidRPr="008B359F">
        <w:rPr>
          <w:rFonts w:asciiTheme="majorHAnsi" w:hAnsiTheme="majorHAnsi" w:cs="Arial"/>
          <w:b/>
          <w:color w:val="000000"/>
          <w:sz w:val="28"/>
          <w:szCs w:val="28"/>
        </w:rPr>
        <w:t>performer Sara Lupoli</w:t>
      </w:r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 parteciperà con un intervento di danza inedito pensato per l’installazione ed il suo sonoro.</w:t>
      </w:r>
    </w:p>
    <w:p w14:paraId="6F8F5D46" w14:textId="77777777" w:rsidR="008B359F" w:rsidRPr="008B359F" w:rsidRDefault="008B359F" w:rsidP="008B359F">
      <w:pPr>
        <w:spacing w:before="100" w:beforeAutospacing="1" w:after="100" w:afterAutospacing="1"/>
        <w:jc w:val="both"/>
        <w:rPr>
          <w:rFonts w:asciiTheme="majorHAnsi" w:hAnsiTheme="majorHAnsi" w:cs="Times New Roman"/>
          <w:sz w:val="28"/>
          <w:szCs w:val="28"/>
        </w:rPr>
      </w:pPr>
    </w:p>
    <w:p w14:paraId="69FA3DB7" w14:textId="77777777" w:rsidR="008B359F" w:rsidRPr="008B359F" w:rsidRDefault="008B359F" w:rsidP="008B359F">
      <w:pPr>
        <w:spacing w:before="100" w:beforeAutospacing="1" w:after="100" w:afterAutospacing="1"/>
        <w:jc w:val="both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Arial"/>
          <w:b/>
          <w:bCs/>
          <w:color w:val="000000"/>
          <w:sz w:val="28"/>
          <w:szCs w:val="28"/>
        </w:rPr>
        <w:t>Cenni Biografici</w:t>
      </w:r>
    </w:p>
    <w:p w14:paraId="401E8CFE" w14:textId="77777777" w:rsidR="008B359F" w:rsidRPr="008B359F" w:rsidRDefault="008B359F" w:rsidP="008B359F">
      <w:pPr>
        <w:spacing w:before="100" w:beforeAutospacing="1" w:after="100" w:afterAutospacing="1"/>
        <w:jc w:val="both"/>
        <w:rPr>
          <w:rFonts w:asciiTheme="majorHAnsi" w:hAnsiTheme="majorHAnsi" w:cs="Times New Roman"/>
          <w:sz w:val="28"/>
          <w:szCs w:val="28"/>
        </w:rPr>
      </w:pPr>
    </w:p>
    <w:p w14:paraId="6F13BB3F" w14:textId="25AD892D" w:rsidR="008B359F" w:rsidRPr="008B359F" w:rsidRDefault="008B359F" w:rsidP="008B359F">
      <w:pPr>
        <w:spacing w:before="100" w:beforeAutospacing="1" w:after="100" w:afterAutospacing="1"/>
        <w:jc w:val="both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Arial"/>
          <w:b/>
          <w:bCs/>
          <w:color w:val="000000"/>
          <w:sz w:val="28"/>
          <w:szCs w:val="28"/>
        </w:rPr>
        <w:t>Michelangelo Bastiani</w:t>
      </w:r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 artista fiorentino, nato a </w:t>
      </w:r>
      <w:r w:rsidR="0069074A">
        <w:rPr>
          <w:rFonts w:asciiTheme="majorHAnsi" w:hAnsiTheme="majorHAnsi" w:cs="Arial"/>
          <w:color w:val="000000"/>
          <w:sz w:val="28"/>
          <w:szCs w:val="28"/>
        </w:rPr>
        <w:t>Bibbiena (</w:t>
      </w:r>
      <w:proofErr w:type="spellStart"/>
      <w:r w:rsidR="0069074A">
        <w:rPr>
          <w:rFonts w:asciiTheme="majorHAnsi" w:hAnsiTheme="majorHAnsi" w:cs="Arial"/>
          <w:color w:val="000000"/>
          <w:sz w:val="28"/>
          <w:szCs w:val="28"/>
        </w:rPr>
        <w:t>Ar</w:t>
      </w:r>
      <w:proofErr w:type="spellEnd"/>
      <w:r w:rsidR="0069074A">
        <w:rPr>
          <w:rFonts w:asciiTheme="majorHAnsi" w:hAnsiTheme="majorHAnsi" w:cs="Arial"/>
          <w:color w:val="000000"/>
          <w:sz w:val="28"/>
          <w:szCs w:val="28"/>
        </w:rPr>
        <w:t>) il 26 luglio 1979</w:t>
      </w:r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, si laurea all’Accademia di Belle Arti nella sezione di Pittura e Fotografia del Maestro Gustavo </w:t>
      </w:r>
      <w:proofErr w:type="spellStart"/>
      <w:r w:rsidRPr="008B359F">
        <w:rPr>
          <w:rFonts w:asciiTheme="majorHAnsi" w:hAnsiTheme="majorHAnsi" w:cs="Arial"/>
          <w:color w:val="000000"/>
          <w:sz w:val="28"/>
          <w:szCs w:val="28"/>
        </w:rPr>
        <w:t>Giulietti</w:t>
      </w:r>
      <w:proofErr w:type="spellEnd"/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. Ha vissuto per un periodo negli Stati Uniti prima in California e poi a New York, dove ha completato la sua formazione presso la Art </w:t>
      </w:r>
      <w:proofErr w:type="spellStart"/>
      <w:r w:rsidRPr="008B359F">
        <w:rPr>
          <w:rFonts w:asciiTheme="majorHAnsi" w:hAnsiTheme="majorHAnsi" w:cs="Arial"/>
          <w:color w:val="000000"/>
          <w:sz w:val="28"/>
          <w:szCs w:val="28"/>
        </w:rPr>
        <w:t>Student</w:t>
      </w:r>
      <w:proofErr w:type="spellEnd"/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 League di NY studiando </w:t>
      </w:r>
      <w:r w:rsidR="0069074A">
        <w:rPr>
          <w:rFonts w:asciiTheme="majorHAnsi" w:hAnsiTheme="majorHAnsi" w:cs="Arial"/>
          <w:color w:val="000000"/>
          <w:sz w:val="28"/>
          <w:szCs w:val="28"/>
        </w:rPr>
        <w:t xml:space="preserve">arti visive </w:t>
      </w:r>
      <w:r w:rsidRPr="008B359F">
        <w:rPr>
          <w:rFonts w:asciiTheme="majorHAnsi" w:hAnsiTheme="majorHAnsi" w:cs="Arial"/>
          <w:color w:val="000000"/>
          <w:sz w:val="28"/>
          <w:szCs w:val="28"/>
        </w:rPr>
        <w:t>e lavorando per una fondazione americana per l'arte. Attualmente vive e lavora in Toscana. </w:t>
      </w:r>
    </w:p>
    <w:p w14:paraId="63034AF5" w14:textId="364BF083" w:rsidR="008B359F" w:rsidRPr="008B359F" w:rsidRDefault="008B359F" w:rsidP="008B359F">
      <w:pPr>
        <w:spacing w:before="100" w:beforeAutospacing="1" w:after="100" w:afterAutospacing="1"/>
        <w:jc w:val="both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Arial"/>
          <w:color w:val="000000"/>
          <w:sz w:val="28"/>
          <w:szCs w:val="28"/>
        </w:rPr>
        <w:t>Bastiani ha espos</w:t>
      </w:r>
      <w:r w:rsidR="0069074A">
        <w:rPr>
          <w:rFonts w:asciiTheme="majorHAnsi" w:hAnsiTheme="majorHAnsi" w:cs="Arial"/>
          <w:color w:val="000000"/>
          <w:sz w:val="28"/>
          <w:szCs w:val="28"/>
        </w:rPr>
        <w:t>to video installazioni a Capri, </w:t>
      </w:r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Venezia, Firenze, Milano, Torino, Roma e Pietrasanta. I suoi lavori sono stati oggetto di mostra alla </w:t>
      </w:r>
      <w:proofErr w:type="spellStart"/>
      <w:r w:rsidRPr="008B359F">
        <w:rPr>
          <w:rFonts w:asciiTheme="majorHAnsi" w:hAnsiTheme="majorHAnsi" w:cs="Arial"/>
          <w:color w:val="000000"/>
          <w:sz w:val="28"/>
          <w:szCs w:val="28"/>
        </w:rPr>
        <w:t>Saatchi</w:t>
      </w:r>
      <w:proofErr w:type="spellEnd"/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 Gallery di Londra, a Parigi, Hong Kong, Singapore, Francofort</w:t>
      </w:r>
      <w:r w:rsidR="0069074A">
        <w:rPr>
          <w:rFonts w:asciiTheme="majorHAnsi" w:hAnsiTheme="majorHAnsi" w:cs="Arial"/>
          <w:color w:val="000000"/>
          <w:sz w:val="28"/>
          <w:szCs w:val="28"/>
        </w:rPr>
        <w:t>e, Oslo, Roma, Kiev, Istanbul,</w:t>
      </w:r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 New York, </w:t>
      </w:r>
      <w:r w:rsidR="0069074A">
        <w:rPr>
          <w:rFonts w:asciiTheme="majorHAnsi" w:hAnsiTheme="majorHAnsi" w:cs="Arial"/>
          <w:color w:val="000000"/>
          <w:sz w:val="28"/>
          <w:szCs w:val="28"/>
        </w:rPr>
        <w:t xml:space="preserve">Houston , Miami, </w:t>
      </w:r>
      <w:r w:rsidRPr="008B359F">
        <w:rPr>
          <w:rFonts w:asciiTheme="majorHAnsi" w:hAnsiTheme="majorHAnsi" w:cs="Arial"/>
          <w:color w:val="000000"/>
          <w:sz w:val="28"/>
          <w:szCs w:val="28"/>
        </w:rPr>
        <w:t>Palm Beach</w:t>
      </w:r>
      <w:r w:rsidR="0069074A">
        <w:rPr>
          <w:rFonts w:asciiTheme="majorHAnsi" w:hAnsiTheme="majorHAnsi" w:cs="Arial"/>
          <w:color w:val="000000"/>
          <w:sz w:val="28"/>
          <w:szCs w:val="28"/>
        </w:rPr>
        <w:t xml:space="preserve">, e </w:t>
      </w:r>
      <w:r w:rsidR="0069074A" w:rsidRPr="008B359F">
        <w:rPr>
          <w:rFonts w:asciiTheme="majorHAnsi" w:hAnsiTheme="majorHAnsi" w:cs="Arial"/>
          <w:color w:val="000000"/>
          <w:sz w:val="28"/>
          <w:szCs w:val="28"/>
        </w:rPr>
        <w:t xml:space="preserve">al Mana </w:t>
      </w:r>
      <w:proofErr w:type="spellStart"/>
      <w:r w:rsidR="0069074A" w:rsidRPr="008B359F">
        <w:rPr>
          <w:rFonts w:asciiTheme="majorHAnsi" w:hAnsiTheme="majorHAnsi" w:cs="Arial"/>
          <w:color w:val="000000"/>
          <w:sz w:val="28"/>
          <w:szCs w:val="28"/>
        </w:rPr>
        <w:t>Contemporary</w:t>
      </w:r>
      <w:proofErr w:type="spellEnd"/>
      <w:r w:rsidR="0069074A" w:rsidRPr="008B359F">
        <w:rPr>
          <w:rFonts w:asciiTheme="majorHAnsi" w:hAnsiTheme="majorHAnsi" w:cs="Arial"/>
          <w:color w:val="000000"/>
          <w:sz w:val="28"/>
          <w:szCs w:val="28"/>
        </w:rPr>
        <w:t xml:space="preserve"> </w:t>
      </w:r>
      <w:proofErr w:type="spellStart"/>
      <w:r w:rsidR="0069074A" w:rsidRPr="008B359F">
        <w:rPr>
          <w:rFonts w:asciiTheme="majorHAnsi" w:hAnsiTheme="majorHAnsi" w:cs="Arial"/>
          <w:color w:val="000000"/>
          <w:sz w:val="28"/>
          <w:szCs w:val="28"/>
        </w:rPr>
        <w:t>Mus</w:t>
      </w:r>
      <w:r w:rsidR="0069074A">
        <w:rPr>
          <w:rFonts w:asciiTheme="majorHAnsi" w:hAnsiTheme="majorHAnsi" w:cs="Arial"/>
          <w:color w:val="000000"/>
          <w:sz w:val="28"/>
          <w:szCs w:val="28"/>
        </w:rPr>
        <w:t>eum</w:t>
      </w:r>
      <w:proofErr w:type="spellEnd"/>
      <w:r w:rsidR="0069074A">
        <w:rPr>
          <w:rFonts w:asciiTheme="majorHAnsi" w:hAnsiTheme="majorHAnsi" w:cs="Arial"/>
          <w:color w:val="000000"/>
          <w:sz w:val="28"/>
          <w:szCs w:val="28"/>
        </w:rPr>
        <w:t xml:space="preserve"> di Jersey City.</w:t>
      </w:r>
    </w:p>
    <w:p w14:paraId="105F8893" w14:textId="77777777" w:rsidR="008B359F" w:rsidRPr="008B359F" w:rsidRDefault="008B359F" w:rsidP="008B359F">
      <w:pPr>
        <w:spacing w:before="100" w:beforeAutospacing="1" w:after="100" w:afterAutospacing="1"/>
        <w:jc w:val="both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Il lavoro di Bastiani è composto da videoproiezioni interattive e installazioni di ologrammi su schermi a led, incentrati in particolare sul tema dell'acqua. Al confine tra reale e virtuale, l’artista  riproduce una dimensione in cui due realtà convivono, fino a crearne una terza. Un microcosmo perennemente in movimento e in comunicazione con lo spettatore. </w:t>
      </w:r>
    </w:p>
    <w:p w14:paraId="3C0734A3" w14:textId="77777777" w:rsidR="008B359F" w:rsidRPr="008B359F" w:rsidRDefault="008B359F" w:rsidP="008B359F">
      <w:pPr>
        <w:spacing w:before="100" w:beforeAutospacing="1" w:after="100" w:afterAutospacing="1"/>
        <w:jc w:val="both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Arial"/>
          <w:color w:val="000000"/>
          <w:sz w:val="28"/>
          <w:szCs w:val="28"/>
        </w:rPr>
        <w:t>Analogico e digitale si fondono nei suoi ologrammi racchiusi in bottiglie e barattoli trasparenti, nelle video istallazioni e proiezioni interattive posizionate a parete, come sul pavimento.</w:t>
      </w:r>
    </w:p>
    <w:p w14:paraId="7B7B24C2" w14:textId="6E98DCC4" w:rsidR="008B359F" w:rsidRPr="008B359F" w:rsidRDefault="008B359F" w:rsidP="008B359F">
      <w:pPr>
        <w:spacing w:before="100" w:beforeAutospacing="1" w:after="100" w:afterAutospacing="1"/>
        <w:jc w:val="both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Arial"/>
          <w:color w:val="000000"/>
          <w:sz w:val="28"/>
          <w:szCs w:val="28"/>
        </w:rPr>
        <w:t>Gli ologrammi di Bas</w:t>
      </w:r>
      <w:r w:rsidR="003F5847">
        <w:rPr>
          <w:rFonts w:asciiTheme="majorHAnsi" w:hAnsiTheme="majorHAnsi" w:cs="Arial"/>
          <w:color w:val="000000"/>
          <w:sz w:val="28"/>
          <w:szCs w:val="28"/>
        </w:rPr>
        <w:t>tiani si basano sulla teoria ol</w:t>
      </w:r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ografica di </w:t>
      </w:r>
      <w:proofErr w:type="spellStart"/>
      <w:r w:rsidRPr="008B359F">
        <w:rPr>
          <w:rFonts w:asciiTheme="majorHAnsi" w:hAnsiTheme="majorHAnsi" w:cs="Arial"/>
          <w:color w:val="000000"/>
          <w:sz w:val="28"/>
          <w:szCs w:val="28"/>
        </w:rPr>
        <w:t>Bohm</w:t>
      </w:r>
      <w:proofErr w:type="spellEnd"/>
      <w:r w:rsidRPr="008B359F">
        <w:rPr>
          <w:rFonts w:asciiTheme="majorHAnsi" w:hAnsiTheme="majorHAnsi" w:cs="Arial"/>
          <w:color w:val="000000"/>
          <w:sz w:val="28"/>
          <w:szCs w:val="28"/>
        </w:rPr>
        <w:t xml:space="preserve"> secondo cui "il nostro universo è un ologramma gigantesco e splendidamente dettagliato". </w:t>
      </w:r>
    </w:p>
    <w:p w14:paraId="3E3E149F" w14:textId="77777777" w:rsidR="008B359F" w:rsidRPr="008B359F" w:rsidRDefault="008B359F" w:rsidP="008B359F">
      <w:pPr>
        <w:spacing w:before="100" w:beforeAutospacing="1" w:after="100" w:afterAutospacing="1"/>
        <w:jc w:val="both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Arial"/>
          <w:color w:val="000000"/>
          <w:sz w:val="28"/>
          <w:szCs w:val="28"/>
        </w:rPr>
        <w:t>L'artista toscano offre ai fenomeni naturali  una nuova casa. Il video interattivo è un avvenimento perenne in cui l'opera vive e cambia, determinando infinite variabili. Così, la relazione tra opera ed osservatore diventa più partecipata trasformando ciò che immaginiamo come la tradizionale visita "passiva" in "attiva".</w:t>
      </w:r>
    </w:p>
    <w:p w14:paraId="6EA9F233" w14:textId="77777777" w:rsidR="008B359F" w:rsidRPr="008B359F" w:rsidRDefault="008B359F" w:rsidP="008B359F">
      <w:pPr>
        <w:spacing w:before="100" w:beforeAutospacing="1" w:after="100" w:afterAutospacing="1"/>
        <w:jc w:val="both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Arial"/>
          <w:color w:val="000000"/>
          <w:sz w:val="28"/>
          <w:szCs w:val="28"/>
        </w:rPr>
        <w:t>Tra reale e virtuale, Bastiani dà vita a una terza dimensione in cui natura e artificio coesistono, seguendo una ricerca artistica in cui l'unica costante sembra essere la trasformazione e l'evoluzione delle sue opere nel tempo.</w:t>
      </w:r>
    </w:p>
    <w:p w14:paraId="08BD7196" w14:textId="45845980" w:rsidR="008B359F" w:rsidRPr="008B359F" w:rsidRDefault="008B359F" w:rsidP="008B359F">
      <w:pPr>
        <w:jc w:val="both"/>
        <w:rPr>
          <w:rFonts w:asciiTheme="majorHAnsi" w:eastAsia="Times New Roman" w:hAnsiTheme="majorHAnsi" w:cs="Times New Roman"/>
          <w:sz w:val="28"/>
          <w:szCs w:val="28"/>
        </w:rPr>
      </w:pPr>
      <w:r w:rsidRPr="008B359F">
        <w:rPr>
          <w:rFonts w:asciiTheme="majorHAnsi" w:eastAsia="Times New Roman" w:hAnsiTheme="majorHAnsi" w:cs="Arial"/>
          <w:color w:val="000000"/>
          <w:sz w:val="28"/>
          <w:szCs w:val="28"/>
        </w:rPr>
        <w:t xml:space="preserve">Sull'isola </w:t>
      </w:r>
      <w:r w:rsidR="008B72DF">
        <w:rPr>
          <w:rFonts w:asciiTheme="majorHAnsi" w:eastAsia="Times New Roman" w:hAnsiTheme="majorHAnsi" w:cs="Arial"/>
          <w:color w:val="000000"/>
          <w:sz w:val="28"/>
          <w:szCs w:val="28"/>
        </w:rPr>
        <w:t xml:space="preserve">di Capri </w:t>
      </w:r>
      <w:r w:rsidRPr="008B359F">
        <w:rPr>
          <w:rFonts w:asciiTheme="majorHAnsi" w:eastAsia="Times New Roman" w:hAnsiTheme="majorHAnsi" w:cs="Arial"/>
          <w:color w:val="000000"/>
          <w:sz w:val="28"/>
          <w:szCs w:val="28"/>
        </w:rPr>
        <w:t>è già stato protagonista di installazi</w:t>
      </w:r>
      <w:r w:rsidR="008B72DF">
        <w:rPr>
          <w:rFonts w:asciiTheme="majorHAnsi" w:eastAsia="Times New Roman" w:hAnsiTheme="majorHAnsi" w:cs="Arial"/>
          <w:color w:val="000000"/>
          <w:sz w:val="28"/>
          <w:szCs w:val="28"/>
        </w:rPr>
        <w:t>oni in spazi pubblici , come  "Le otto fontane- P</w:t>
      </w:r>
      <w:r w:rsidRPr="008B359F">
        <w:rPr>
          <w:rFonts w:asciiTheme="majorHAnsi" w:eastAsia="Times New Roman" w:hAnsiTheme="majorHAnsi" w:cs="Arial"/>
          <w:color w:val="000000"/>
          <w:sz w:val="28"/>
          <w:szCs w:val="28"/>
        </w:rPr>
        <w:t>ercorso di luce" ( 2015), in</w:t>
      </w:r>
      <w:r w:rsidRPr="008B359F">
        <w:rPr>
          <w:rFonts w:asciiTheme="majorHAnsi" w:eastAsia="Times New Roman" w:hAnsiTheme="majorHAnsi" w:cs="Times New Roman"/>
          <w:sz w:val="28"/>
          <w:szCs w:val="28"/>
        </w:rPr>
        <w:t> Via Vittorio Emanuele, </w:t>
      </w:r>
      <w:r w:rsidRPr="008B359F">
        <w:rPr>
          <w:rFonts w:asciiTheme="majorHAnsi" w:eastAsia="Times New Roman" w:hAnsiTheme="majorHAnsi" w:cs="Arial"/>
          <w:color w:val="000000"/>
          <w:sz w:val="28"/>
          <w:szCs w:val="28"/>
        </w:rPr>
        <w:t xml:space="preserve"> e a Villa </w:t>
      </w:r>
      <w:proofErr w:type="spellStart"/>
      <w:r w:rsidRPr="008B359F">
        <w:rPr>
          <w:rFonts w:asciiTheme="majorHAnsi" w:eastAsia="Times New Roman" w:hAnsiTheme="majorHAnsi" w:cs="Arial"/>
          <w:color w:val="000000"/>
          <w:sz w:val="28"/>
          <w:szCs w:val="28"/>
        </w:rPr>
        <w:t>Lysis</w:t>
      </w:r>
      <w:proofErr w:type="spellEnd"/>
      <w:r w:rsidRPr="008B359F">
        <w:rPr>
          <w:rFonts w:asciiTheme="majorHAnsi" w:eastAsia="Times New Roman" w:hAnsiTheme="majorHAnsi" w:cs="Arial"/>
          <w:color w:val="000000"/>
          <w:sz w:val="28"/>
          <w:szCs w:val="28"/>
        </w:rPr>
        <w:t xml:space="preserve">  con la video proiezione " Viaggio al centro della terra"  nel  2018.</w:t>
      </w:r>
    </w:p>
    <w:p w14:paraId="389584F9" w14:textId="016A528E" w:rsidR="008B359F" w:rsidRPr="008B359F" w:rsidRDefault="008B359F" w:rsidP="008B359F">
      <w:pPr>
        <w:spacing w:before="100" w:beforeAutospacing="1" w:after="100" w:afterAutospacing="1"/>
        <w:jc w:val="both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Arial"/>
          <w:color w:val="000000"/>
          <w:sz w:val="28"/>
          <w:szCs w:val="28"/>
        </w:rPr>
        <w:t> </w:t>
      </w:r>
    </w:p>
    <w:p w14:paraId="5B1B1228" w14:textId="77777777" w:rsidR="008B359F" w:rsidRPr="008B359F" w:rsidRDefault="008B359F" w:rsidP="008B359F">
      <w:pPr>
        <w:spacing w:before="100" w:beforeAutospacing="1" w:after="100" w:afterAutospacing="1"/>
        <w:jc w:val="both"/>
        <w:rPr>
          <w:rFonts w:asciiTheme="majorHAnsi" w:hAnsiTheme="majorHAnsi" w:cs="Times New Roman"/>
          <w:sz w:val="28"/>
          <w:szCs w:val="28"/>
        </w:rPr>
      </w:pPr>
    </w:p>
    <w:p w14:paraId="3894703C" w14:textId="77777777" w:rsidR="008B359F" w:rsidRPr="008B359F" w:rsidRDefault="008B359F" w:rsidP="008B359F">
      <w:pPr>
        <w:spacing w:before="100" w:beforeAutospacing="1" w:after="100" w:afterAutospacing="1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Times New Roman"/>
          <w:b/>
          <w:bCs/>
          <w:color w:val="000000"/>
          <w:sz w:val="28"/>
          <w:szCs w:val="28"/>
          <w:u w:val="single"/>
        </w:rPr>
        <w:t>Scheda della mostra</w:t>
      </w:r>
    </w:p>
    <w:p w14:paraId="31A27042" w14:textId="77777777" w:rsidR="008B359F" w:rsidRPr="008B359F" w:rsidRDefault="008B359F" w:rsidP="008B359F">
      <w:pPr>
        <w:spacing w:before="100" w:beforeAutospacing="1" w:after="100" w:afterAutospacing="1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Times New Roman"/>
          <w:color w:val="000000"/>
          <w:sz w:val="28"/>
          <w:szCs w:val="28"/>
        </w:rPr>
        <w:t> </w:t>
      </w:r>
    </w:p>
    <w:p w14:paraId="3FB9723D" w14:textId="3D5E2F53" w:rsidR="008B359F" w:rsidRPr="008B359F" w:rsidRDefault="00EB134B" w:rsidP="008B359F">
      <w:pPr>
        <w:spacing w:before="100" w:beforeAutospacing="1" w:after="100" w:afterAutospacing="1"/>
        <w:rPr>
          <w:rFonts w:asciiTheme="majorHAnsi" w:hAnsiTheme="majorHAnsi" w:cs="Times New Roman"/>
          <w:sz w:val="28"/>
          <w:szCs w:val="28"/>
        </w:rPr>
      </w:pPr>
      <w:r>
        <w:rPr>
          <w:rFonts w:asciiTheme="majorHAnsi" w:hAnsiTheme="majorHAnsi" w:cs="Times New Roman"/>
          <w:b/>
          <w:bCs/>
          <w:color w:val="000000"/>
          <w:sz w:val="28"/>
          <w:szCs w:val="28"/>
        </w:rPr>
        <w:t xml:space="preserve">Organizzata </w:t>
      </w:r>
      <w:r w:rsidR="008B359F" w:rsidRPr="008B359F">
        <w:rPr>
          <w:rFonts w:asciiTheme="majorHAnsi" w:hAnsiTheme="majorHAnsi" w:cs="Times New Roman"/>
          <w:b/>
          <w:bCs/>
          <w:color w:val="000000"/>
          <w:sz w:val="28"/>
          <w:szCs w:val="28"/>
        </w:rPr>
        <w:t>da    </w:t>
      </w:r>
      <w:r>
        <w:rPr>
          <w:rFonts w:asciiTheme="majorHAnsi" w:hAnsiTheme="majorHAnsi" w:cs="Times New Roman"/>
          <w:b/>
          <w:bCs/>
          <w:color w:val="000000"/>
          <w:sz w:val="28"/>
          <w:szCs w:val="28"/>
        </w:rPr>
        <w:t xml:space="preserve">                           </w:t>
      </w:r>
      <w:bookmarkStart w:id="0" w:name="_GoBack"/>
      <w:bookmarkEnd w:id="0"/>
      <w:r w:rsidR="008B359F" w:rsidRPr="008B359F">
        <w:rPr>
          <w:rFonts w:asciiTheme="majorHAnsi" w:hAnsiTheme="majorHAnsi" w:cs="Times New Roman"/>
          <w:b/>
          <w:bCs/>
          <w:color w:val="000000"/>
          <w:sz w:val="28"/>
          <w:szCs w:val="28"/>
        </w:rPr>
        <w:t>Assessorato alla Cultura della Città di Capri</w:t>
      </w:r>
    </w:p>
    <w:p w14:paraId="486054F8" w14:textId="77777777" w:rsidR="008B359F" w:rsidRPr="008B359F" w:rsidRDefault="008B359F" w:rsidP="008B359F">
      <w:pPr>
        <w:spacing w:before="100" w:beforeAutospacing="1" w:after="100" w:afterAutospacing="1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Times New Roman"/>
          <w:b/>
          <w:bCs/>
          <w:color w:val="000000"/>
          <w:sz w:val="28"/>
          <w:szCs w:val="28"/>
        </w:rPr>
        <w:t xml:space="preserve">                        </w:t>
      </w:r>
    </w:p>
    <w:p w14:paraId="32A87A86" w14:textId="77777777" w:rsidR="008B359F" w:rsidRPr="008B359F" w:rsidRDefault="008B359F" w:rsidP="008B359F">
      <w:pPr>
        <w:spacing w:before="100" w:beforeAutospacing="1" w:after="100" w:afterAutospacing="1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Times New Roman"/>
          <w:b/>
          <w:bCs/>
          <w:color w:val="000000"/>
          <w:sz w:val="28"/>
          <w:szCs w:val="28"/>
        </w:rPr>
        <w:t>Titolo                 </w:t>
      </w:r>
      <w:r w:rsidR="00B80711">
        <w:rPr>
          <w:rFonts w:asciiTheme="majorHAnsi" w:hAnsiTheme="majorHAnsi" w:cs="Times New Roman"/>
          <w:b/>
          <w:bCs/>
          <w:color w:val="000000"/>
          <w:sz w:val="28"/>
          <w:szCs w:val="28"/>
        </w:rPr>
        <w:t>                               </w:t>
      </w:r>
      <w:proofErr w:type="spellStart"/>
      <w:r w:rsidRPr="008B359F">
        <w:rPr>
          <w:rFonts w:asciiTheme="majorHAnsi" w:hAnsiTheme="majorHAnsi" w:cs="Times New Roman"/>
          <w:b/>
          <w:bCs/>
          <w:color w:val="000000"/>
          <w:sz w:val="28"/>
          <w:szCs w:val="28"/>
        </w:rPr>
        <w:t>Healing</w:t>
      </w:r>
      <w:proofErr w:type="spellEnd"/>
      <w:r w:rsidRPr="008B359F">
        <w:rPr>
          <w:rFonts w:asciiTheme="majorHAnsi" w:hAnsiTheme="majorHAnsi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8B359F">
        <w:rPr>
          <w:rFonts w:asciiTheme="majorHAnsi" w:hAnsiTheme="majorHAnsi" w:cs="Times New Roman"/>
          <w:b/>
          <w:bCs/>
          <w:color w:val="000000"/>
          <w:sz w:val="28"/>
          <w:szCs w:val="28"/>
        </w:rPr>
        <w:t>Waters</w:t>
      </w:r>
      <w:proofErr w:type="spellEnd"/>
    </w:p>
    <w:p w14:paraId="047124A6" w14:textId="77777777" w:rsidR="008B359F" w:rsidRPr="008B359F" w:rsidRDefault="008B359F" w:rsidP="008B359F">
      <w:pPr>
        <w:spacing w:before="100" w:beforeAutospacing="1" w:after="100" w:afterAutospacing="1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Times New Roman"/>
          <w:b/>
          <w:bCs/>
          <w:color w:val="000000"/>
          <w:sz w:val="28"/>
          <w:szCs w:val="28"/>
        </w:rPr>
        <w:t>Autore               </w:t>
      </w:r>
      <w:r w:rsidR="00B80711">
        <w:rPr>
          <w:rFonts w:asciiTheme="majorHAnsi" w:hAnsiTheme="majorHAnsi" w:cs="Times New Roman"/>
          <w:b/>
          <w:bCs/>
          <w:color w:val="000000"/>
          <w:sz w:val="28"/>
          <w:szCs w:val="28"/>
        </w:rPr>
        <w:t>                               </w:t>
      </w:r>
      <w:r w:rsidRPr="008B359F">
        <w:rPr>
          <w:rFonts w:asciiTheme="majorHAnsi" w:hAnsiTheme="majorHAnsi" w:cs="Times New Roman"/>
          <w:b/>
          <w:bCs/>
          <w:color w:val="000000"/>
          <w:sz w:val="28"/>
          <w:szCs w:val="28"/>
        </w:rPr>
        <w:t>Michelangelo Bastiani</w:t>
      </w:r>
    </w:p>
    <w:p w14:paraId="0397B01A" w14:textId="77777777" w:rsidR="008B359F" w:rsidRPr="008B359F" w:rsidRDefault="008B359F" w:rsidP="008B359F">
      <w:pPr>
        <w:spacing w:before="100" w:beforeAutospacing="1" w:after="100" w:afterAutospacing="1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Times New Roman"/>
          <w:b/>
          <w:bCs/>
          <w:color w:val="000000"/>
          <w:sz w:val="28"/>
          <w:szCs w:val="28"/>
        </w:rPr>
        <w:t>A cura di                                          </w:t>
      </w:r>
      <w:r w:rsidR="00B80711">
        <w:rPr>
          <w:rFonts w:asciiTheme="majorHAnsi" w:hAnsiTheme="majorHAnsi" w:cs="Times New Roman"/>
          <w:b/>
          <w:bCs/>
          <w:color w:val="000000"/>
          <w:sz w:val="28"/>
          <w:szCs w:val="28"/>
        </w:rPr>
        <w:t xml:space="preserve"> </w:t>
      </w:r>
      <w:r w:rsidRPr="008B359F">
        <w:rPr>
          <w:rFonts w:asciiTheme="majorHAnsi" w:hAnsiTheme="majorHAnsi" w:cs="Times New Roman"/>
          <w:b/>
          <w:bCs/>
          <w:color w:val="000000"/>
          <w:sz w:val="28"/>
          <w:szCs w:val="28"/>
        </w:rPr>
        <w:t xml:space="preserve">Apeiron Associazione Culturale  </w:t>
      </w:r>
    </w:p>
    <w:p w14:paraId="6D4B86F8" w14:textId="4F176A68" w:rsidR="008B359F" w:rsidRPr="008B359F" w:rsidRDefault="008B359F" w:rsidP="008B359F">
      <w:pPr>
        <w:spacing w:before="120" w:after="100" w:afterAutospacing="1" w:line="276" w:lineRule="auto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Times New Roman"/>
          <w:b/>
          <w:bCs/>
          <w:color w:val="000000"/>
          <w:sz w:val="28"/>
          <w:szCs w:val="28"/>
        </w:rPr>
        <w:t>Sede                   </w:t>
      </w:r>
      <w:r w:rsidR="008B72DF">
        <w:rPr>
          <w:rFonts w:asciiTheme="majorHAnsi" w:hAnsiTheme="majorHAnsi" w:cs="Times New Roman"/>
          <w:b/>
          <w:bCs/>
          <w:color w:val="000000"/>
          <w:sz w:val="28"/>
          <w:szCs w:val="28"/>
        </w:rPr>
        <w:t>                               Certosa di San Giacomo, Via Certosa 10, Capri</w:t>
      </w:r>
    </w:p>
    <w:p w14:paraId="0585DAC6" w14:textId="77777777" w:rsidR="008B359F" w:rsidRPr="008B359F" w:rsidRDefault="008B359F" w:rsidP="008B359F">
      <w:pPr>
        <w:spacing w:before="100" w:beforeAutospacing="1" w:after="100" w:afterAutospacing="1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Times New Roman"/>
          <w:color w:val="000000"/>
          <w:sz w:val="28"/>
          <w:szCs w:val="28"/>
        </w:rPr>
        <w:t> </w:t>
      </w:r>
    </w:p>
    <w:p w14:paraId="7B268903" w14:textId="77777777" w:rsidR="008B359F" w:rsidRPr="008B359F" w:rsidRDefault="008B359F" w:rsidP="008B359F">
      <w:pPr>
        <w:spacing w:before="100" w:beforeAutospacing="1" w:after="100" w:afterAutospacing="1"/>
        <w:jc w:val="both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Times New Roman"/>
          <w:b/>
          <w:bCs/>
          <w:color w:val="000000"/>
          <w:sz w:val="28"/>
          <w:szCs w:val="28"/>
        </w:rPr>
        <w:t>Date                                         </w:t>
      </w:r>
      <w:r w:rsidR="00B80711">
        <w:rPr>
          <w:rFonts w:asciiTheme="majorHAnsi" w:hAnsiTheme="majorHAnsi" w:cs="Times New Roman"/>
          <w:b/>
          <w:bCs/>
          <w:color w:val="000000"/>
          <w:sz w:val="28"/>
          <w:szCs w:val="28"/>
        </w:rPr>
        <w:t>       </w:t>
      </w:r>
      <w:r w:rsidRPr="008B359F">
        <w:rPr>
          <w:rFonts w:asciiTheme="majorHAnsi" w:hAnsiTheme="majorHAnsi" w:cs="Times New Roman"/>
          <w:b/>
          <w:bCs/>
          <w:color w:val="000000"/>
          <w:sz w:val="28"/>
          <w:szCs w:val="28"/>
        </w:rPr>
        <w:t>28 agosto – 3 settembre 2020</w:t>
      </w:r>
    </w:p>
    <w:p w14:paraId="106322F1" w14:textId="77777777" w:rsidR="008B359F" w:rsidRPr="008B359F" w:rsidRDefault="008B359F" w:rsidP="008B359F">
      <w:pPr>
        <w:spacing w:before="100" w:beforeAutospacing="1" w:after="100" w:afterAutospacing="1"/>
        <w:jc w:val="both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Times New Roman"/>
          <w:b/>
          <w:bCs/>
          <w:color w:val="000000"/>
          <w:sz w:val="28"/>
          <w:szCs w:val="28"/>
        </w:rPr>
        <w:t>Apertura al pubblico</w:t>
      </w:r>
      <w:r w:rsidRPr="008B359F">
        <w:rPr>
          <w:rFonts w:asciiTheme="majorHAnsi" w:hAnsiTheme="majorHAnsi" w:cs="Times New Roman"/>
          <w:color w:val="000000"/>
          <w:sz w:val="28"/>
          <w:szCs w:val="28"/>
        </w:rPr>
        <w:t>                   </w:t>
      </w:r>
      <w:r w:rsidRPr="008B359F">
        <w:rPr>
          <w:rFonts w:asciiTheme="majorHAnsi" w:hAnsiTheme="majorHAnsi" w:cs="Times New Roman"/>
          <w:b/>
          <w:bCs/>
          <w:color w:val="000000"/>
          <w:sz w:val="28"/>
          <w:szCs w:val="28"/>
        </w:rPr>
        <w:t>28 agosto ore 19.30 ( Ingresso gratuito)</w:t>
      </w:r>
    </w:p>
    <w:p w14:paraId="46402BED" w14:textId="77777777" w:rsidR="008B359F" w:rsidRPr="008B359F" w:rsidRDefault="008B359F" w:rsidP="008B359F">
      <w:pPr>
        <w:spacing w:before="100" w:beforeAutospacing="1" w:after="100" w:afterAutospacing="1"/>
        <w:jc w:val="both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Times New Roman"/>
          <w:color w:val="000000"/>
          <w:sz w:val="28"/>
          <w:szCs w:val="28"/>
        </w:rPr>
        <w:t> </w:t>
      </w:r>
    </w:p>
    <w:p w14:paraId="26E1FBAA" w14:textId="0CB799BF" w:rsidR="008B359F" w:rsidRPr="008B359F" w:rsidRDefault="008B359F" w:rsidP="008B359F">
      <w:pPr>
        <w:spacing w:before="100" w:beforeAutospacing="1" w:after="100" w:afterAutospacing="1"/>
        <w:jc w:val="both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Times New Roman"/>
          <w:b/>
          <w:bCs/>
          <w:color w:val="000000"/>
          <w:sz w:val="28"/>
          <w:szCs w:val="28"/>
        </w:rPr>
        <w:t>Ufficio Stampa</w:t>
      </w:r>
      <w:r w:rsidRPr="008B359F">
        <w:rPr>
          <w:rFonts w:asciiTheme="majorHAnsi" w:hAnsiTheme="majorHAnsi" w:cs="Times New Roman"/>
          <w:color w:val="000000"/>
          <w:sz w:val="28"/>
          <w:szCs w:val="28"/>
        </w:rPr>
        <w:t> </w:t>
      </w:r>
      <w:r w:rsidR="008B72DF">
        <w:rPr>
          <w:rFonts w:asciiTheme="majorHAnsi" w:hAnsiTheme="majorHAnsi" w:cs="Times New Roman"/>
          <w:color w:val="000000"/>
          <w:sz w:val="28"/>
          <w:szCs w:val="28"/>
        </w:rPr>
        <w:t xml:space="preserve">                            </w:t>
      </w:r>
      <w:r w:rsidRPr="008B359F">
        <w:rPr>
          <w:rFonts w:asciiTheme="majorHAnsi" w:hAnsiTheme="majorHAnsi" w:cs="Times New Roman"/>
          <w:color w:val="000000"/>
          <w:sz w:val="28"/>
          <w:szCs w:val="28"/>
        </w:rPr>
        <w:t xml:space="preserve">AnnaChiara Della Corte </w:t>
      </w:r>
      <w:r w:rsidRPr="008B359F">
        <w:rPr>
          <w:rFonts w:asciiTheme="majorHAnsi" w:hAnsiTheme="majorHAnsi" w:cs="Times New Roman"/>
          <w:sz w:val="28"/>
          <w:szCs w:val="28"/>
        </w:rPr>
        <w:fldChar w:fldCharType="begin"/>
      </w:r>
      <w:r w:rsidRPr="008B359F">
        <w:rPr>
          <w:rFonts w:asciiTheme="majorHAnsi" w:hAnsiTheme="majorHAnsi" w:cs="Times New Roman"/>
          <w:sz w:val="28"/>
          <w:szCs w:val="28"/>
        </w:rPr>
        <w:instrText xml:space="preserve"> HYPERLINK "mailto:acdellacorte@gmail.com" \t "_blank" </w:instrText>
      </w:r>
      <w:r w:rsidRPr="008B359F">
        <w:rPr>
          <w:rFonts w:asciiTheme="majorHAnsi" w:hAnsiTheme="majorHAnsi" w:cs="Times New Roman"/>
          <w:sz w:val="28"/>
          <w:szCs w:val="28"/>
        </w:rPr>
        <w:fldChar w:fldCharType="separate"/>
      </w:r>
      <w:r w:rsidRPr="008B359F">
        <w:rPr>
          <w:rFonts w:asciiTheme="majorHAnsi" w:hAnsiTheme="majorHAnsi" w:cs="Times New Roman"/>
          <w:color w:val="0000FF"/>
          <w:sz w:val="28"/>
          <w:szCs w:val="28"/>
          <w:u w:val="single"/>
        </w:rPr>
        <w:t>acdellacorte@gmail.com</w:t>
      </w:r>
      <w:r w:rsidRPr="008B359F">
        <w:rPr>
          <w:rFonts w:asciiTheme="majorHAnsi" w:hAnsiTheme="majorHAnsi" w:cs="Times New Roman"/>
          <w:sz w:val="28"/>
          <w:szCs w:val="28"/>
        </w:rPr>
        <w:fldChar w:fldCharType="end"/>
      </w:r>
      <w:r w:rsidRPr="008B359F">
        <w:rPr>
          <w:rFonts w:asciiTheme="majorHAnsi" w:hAnsiTheme="majorHAnsi" w:cs="Times New Roman"/>
          <w:color w:val="000000"/>
          <w:sz w:val="28"/>
          <w:szCs w:val="28"/>
        </w:rPr>
        <w:t xml:space="preserve"> </w:t>
      </w:r>
      <w:r w:rsidR="00B80711">
        <w:rPr>
          <w:rFonts w:asciiTheme="majorHAnsi" w:hAnsiTheme="majorHAnsi" w:cs="Times New Roman"/>
          <w:color w:val="000000"/>
          <w:sz w:val="28"/>
          <w:szCs w:val="28"/>
        </w:rPr>
        <w:t xml:space="preserve">+39 </w:t>
      </w:r>
      <w:r w:rsidRPr="008B359F">
        <w:rPr>
          <w:rFonts w:asciiTheme="majorHAnsi" w:hAnsiTheme="majorHAnsi" w:cs="Times New Roman"/>
          <w:color w:val="000000"/>
          <w:sz w:val="28"/>
          <w:szCs w:val="28"/>
        </w:rPr>
        <w:t>333 8650479</w:t>
      </w:r>
    </w:p>
    <w:p w14:paraId="4680770F" w14:textId="77777777" w:rsidR="008B359F" w:rsidRPr="008B359F" w:rsidRDefault="008B359F" w:rsidP="008B359F">
      <w:pPr>
        <w:spacing w:before="100" w:beforeAutospacing="1" w:after="100" w:afterAutospacing="1"/>
        <w:jc w:val="both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Times New Roman"/>
          <w:sz w:val="28"/>
          <w:szCs w:val="28"/>
        </w:rPr>
        <w:t> </w:t>
      </w:r>
    </w:p>
    <w:p w14:paraId="49644D2B" w14:textId="77777777" w:rsidR="00B80711" w:rsidRDefault="008B359F" w:rsidP="008B359F">
      <w:pPr>
        <w:spacing w:before="100" w:beforeAutospacing="1" w:after="100" w:afterAutospacing="1"/>
        <w:jc w:val="both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Times New Roman"/>
          <w:b/>
          <w:bCs/>
          <w:sz w:val="28"/>
          <w:szCs w:val="28"/>
        </w:rPr>
        <w:t xml:space="preserve">Orari              </w:t>
      </w:r>
      <w:r w:rsidRPr="008B359F">
        <w:rPr>
          <w:rFonts w:asciiTheme="majorHAnsi" w:hAnsiTheme="majorHAnsi" w:cs="Times New Roman"/>
          <w:sz w:val="28"/>
          <w:szCs w:val="28"/>
        </w:rPr>
        <w:t xml:space="preserve">                                    Tutti i giorni ore 10.00- 18.00 </w:t>
      </w:r>
    </w:p>
    <w:p w14:paraId="3F7307F2" w14:textId="77777777" w:rsidR="008B72DF" w:rsidRDefault="00B80711" w:rsidP="008B72DF">
      <w:pPr>
        <w:spacing w:before="100" w:beforeAutospacing="1" w:after="100" w:afterAutospacing="1"/>
        <w:ind w:left="3540"/>
        <w:jc w:val="both"/>
        <w:rPr>
          <w:rFonts w:asciiTheme="majorHAnsi" w:hAnsiTheme="majorHAnsi" w:cs="Times New Roman"/>
          <w:sz w:val="28"/>
          <w:szCs w:val="28"/>
        </w:rPr>
      </w:pPr>
      <w:r>
        <w:rPr>
          <w:rFonts w:asciiTheme="majorHAnsi" w:hAnsiTheme="majorHAnsi" w:cs="Times New Roman"/>
          <w:sz w:val="28"/>
          <w:szCs w:val="28"/>
        </w:rPr>
        <w:t xml:space="preserve">   </w:t>
      </w:r>
      <w:r w:rsidR="008B359F" w:rsidRPr="008B359F">
        <w:rPr>
          <w:rFonts w:asciiTheme="majorHAnsi" w:hAnsiTheme="majorHAnsi" w:cs="Times New Roman"/>
          <w:sz w:val="28"/>
          <w:szCs w:val="28"/>
        </w:rPr>
        <w:t>( ultimo ingresso ore 17.30)</w:t>
      </w:r>
    </w:p>
    <w:p w14:paraId="33806146" w14:textId="00C4DDBA" w:rsidR="008B359F" w:rsidRPr="008B359F" w:rsidRDefault="008B72DF" w:rsidP="004C0000">
      <w:pPr>
        <w:spacing w:before="100" w:beforeAutospacing="1" w:after="100" w:afterAutospacing="1"/>
        <w:ind w:left="3540"/>
        <w:jc w:val="both"/>
        <w:rPr>
          <w:rFonts w:asciiTheme="majorHAnsi" w:hAnsiTheme="majorHAnsi" w:cs="Times New Roman"/>
          <w:sz w:val="28"/>
          <w:szCs w:val="28"/>
        </w:rPr>
      </w:pPr>
      <w:r>
        <w:rPr>
          <w:rFonts w:asciiTheme="majorHAnsi" w:hAnsiTheme="majorHAnsi" w:cs="Times New Roman"/>
          <w:sz w:val="28"/>
          <w:szCs w:val="28"/>
        </w:rPr>
        <w:t xml:space="preserve">    </w:t>
      </w:r>
      <w:r w:rsidR="008B359F" w:rsidRPr="008B359F">
        <w:rPr>
          <w:rFonts w:asciiTheme="majorHAnsi" w:hAnsiTheme="majorHAnsi" w:cs="Times New Roman"/>
          <w:sz w:val="28"/>
          <w:szCs w:val="28"/>
        </w:rPr>
        <w:t>Lunedì chiuso</w:t>
      </w:r>
    </w:p>
    <w:p w14:paraId="5F207EB0" w14:textId="77777777" w:rsidR="008B359F" w:rsidRPr="008B359F" w:rsidRDefault="008B359F" w:rsidP="008B359F">
      <w:pPr>
        <w:spacing w:before="120" w:after="100" w:afterAutospacing="1" w:line="276" w:lineRule="auto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Times New Roman"/>
          <w:color w:val="1D2129"/>
          <w:sz w:val="28"/>
          <w:szCs w:val="28"/>
        </w:rPr>
        <w:t> </w:t>
      </w:r>
    </w:p>
    <w:p w14:paraId="7CA911FB" w14:textId="77777777" w:rsidR="008B359F" w:rsidRPr="008B359F" w:rsidRDefault="008B359F" w:rsidP="008B359F">
      <w:pPr>
        <w:spacing w:before="120" w:after="100" w:afterAutospacing="1" w:line="276" w:lineRule="auto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Times New Roman"/>
          <w:b/>
          <w:bCs/>
          <w:color w:val="1D2129"/>
          <w:sz w:val="28"/>
          <w:szCs w:val="28"/>
        </w:rPr>
        <w:t>Info al Pubblico</w:t>
      </w:r>
      <w:r w:rsidRPr="008B359F">
        <w:rPr>
          <w:rFonts w:asciiTheme="majorHAnsi" w:hAnsiTheme="majorHAnsi" w:cs="Times New Roman"/>
          <w:color w:val="1D2129"/>
          <w:sz w:val="28"/>
          <w:szCs w:val="28"/>
        </w:rPr>
        <w:t>: + 39 081.8376218 + 39.081.2294498</w:t>
      </w:r>
    </w:p>
    <w:p w14:paraId="7D23C789" w14:textId="77777777" w:rsidR="008B359F" w:rsidRPr="008B359F" w:rsidRDefault="008B359F" w:rsidP="008B359F">
      <w:pPr>
        <w:spacing w:before="120" w:after="100" w:afterAutospacing="1" w:line="276" w:lineRule="auto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Times New Roman"/>
          <w:sz w:val="28"/>
          <w:szCs w:val="28"/>
        </w:rPr>
        <w:fldChar w:fldCharType="begin"/>
      </w:r>
      <w:r w:rsidRPr="008B359F">
        <w:rPr>
          <w:rFonts w:asciiTheme="majorHAnsi" w:hAnsiTheme="majorHAnsi" w:cs="Times New Roman"/>
          <w:sz w:val="28"/>
          <w:szCs w:val="28"/>
        </w:rPr>
        <w:instrText xml:space="preserve"> HYPERLINK "mailto:drm-cam.sangiacomocapri@beniculturali.it" \t "_blank" </w:instrText>
      </w:r>
      <w:r w:rsidRPr="008B359F">
        <w:rPr>
          <w:rFonts w:asciiTheme="majorHAnsi" w:hAnsiTheme="majorHAnsi" w:cs="Times New Roman"/>
          <w:sz w:val="28"/>
          <w:szCs w:val="28"/>
        </w:rPr>
        <w:fldChar w:fldCharType="separate"/>
      </w:r>
      <w:r w:rsidRPr="008B359F">
        <w:rPr>
          <w:rFonts w:asciiTheme="majorHAnsi" w:hAnsiTheme="majorHAnsi" w:cs="Times New Roman"/>
          <w:color w:val="0000FF"/>
          <w:sz w:val="28"/>
          <w:szCs w:val="28"/>
          <w:u w:val="single"/>
        </w:rPr>
        <w:t>drm-cam.sangiacomocapri@beniculturali.it</w:t>
      </w:r>
      <w:r w:rsidRPr="008B359F">
        <w:rPr>
          <w:rFonts w:asciiTheme="majorHAnsi" w:hAnsiTheme="majorHAnsi" w:cs="Times New Roman"/>
          <w:sz w:val="28"/>
          <w:szCs w:val="28"/>
        </w:rPr>
        <w:fldChar w:fldCharType="end"/>
      </w:r>
    </w:p>
    <w:p w14:paraId="60AACEA0" w14:textId="77777777" w:rsidR="008B359F" w:rsidRPr="008B359F" w:rsidRDefault="008B359F" w:rsidP="008B359F">
      <w:pPr>
        <w:spacing w:before="120" w:after="100" w:afterAutospacing="1" w:line="276" w:lineRule="auto"/>
        <w:rPr>
          <w:rFonts w:asciiTheme="majorHAnsi" w:hAnsiTheme="majorHAnsi" w:cs="Times New Roman"/>
          <w:sz w:val="28"/>
          <w:szCs w:val="28"/>
        </w:rPr>
      </w:pPr>
      <w:r w:rsidRPr="008B359F">
        <w:rPr>
          <w:rFonts w:asciiTheme="majorHAnsi" w:hAnsiTheme="majorHAnsi" w:cs="Times New Roman"/>
          <w:sz w:val="28"/>
          <w:szCs w:val="28"/>
        </w:rPr>
        <w:fldChar w:fldCharType="begin"/>
      </w:r>
      <w:r w:rsidRPr="008B359F">
        <w:rPr>
          <w:rFonts w:asciiTheme="majorHAnsi" w:hAnsiTheme="majorHAnsi" w:cs="Times New Roman"/>
          <w:sz w:val="28"/>
          <w:szCs w:val="28"/>
        </w:rPr>
        <w:instrText xml:space="preserve"> HYPERLINK "http://www.polomusealecampania.beniculturali.it/" \t "_blank" </w:instrText>
      </w:r>
      <w:r w:rsidRPr="008B359F">
        <w:rPr>
          <w:rFonts w:asciiTheme="majorHAnsi" w:hAnsiTheme="majorHAnsi" w:cs="Times New Roman"/>
          <w:sz w:val="28"/>
          <w:szCs w:val="28"/>
        </w:rPr>
        <w:fldChar w:fldCharType="separate"/>
      </w:r>
      <w:r w:rsidRPr="008B359F">
        <w:rPr>
          <w:rFonts w:asciiTheme="majorHAnsi" w:hAnsiTheme="majorHAnsi" w:cs="Times New Roman"/>
          <w:sz w:val="28"/>
          <w:szCs w:val="28"/>
        </w:rPr>
        <w:t>www.polomusealecampania.beniculturali.it</w:t>
      </w:r>
      <w:r w:rsidRPr="008B359F">
        <w:rPr>
          <w:rFonts w:asciiTheme="majorHAnsi" w:hAnsiTheme="majorHAnsi" w:cs="Times New Roman"/>
          <w:sz w:val="28"/>
          <w:szCs w:val="28"/>
        </w:rPr>
        <w:fldChar w:fldCharType="end"/>
      </w:r>
      <w:r w:rsidRPr="008B359F">
        <w:rPr>
          <w:rFonts w:asciiTheme="majorHAnsi" w:hAnsiTheme="majorHAnsi" w:cs="Times New Roman"/>
          <w:sz w:val="28"/>
          <w:szCs w:val="28"/>
        </w:rPr>
        <w:t xml:space="preserve"> </w:t>
      </w:r>
    </w:p>
    <w:p w14:paraId="3D503A58" w14:textId="7F3A36CA" w:rsidR="008B72DF" w:rsidRPr="008B359F" w:rsidRDefault="008B359F" w:rsidP="008B359F">
      <w:pPr>
        <w:spacing w:before="100" w:beforeAutospacing="1" w:after="100" w:afterAutospacing="1"/>
        <w:rPr>
          <w:rFonts w:asciiTheme="majorHAnsi" w:hAnsiTheme="majorHAnsi" w:cs="Times New Roman"/>
          <w:sz w:val="28"/>
          <w:szCs w:val="28"/>
        </w:rPr>
      </w:pPr>
      <w:proofErr w:type="spellStart"/>
      <w:r w:rsidRPr="008B359F">
        <w:rPr>
          <w:rFonts w:asciiTheme="majorHAnsi" w:hAnsiTheme="majorHAnsi" w:cs="Times New Roman"/>
          <w:sz w:val="28"/>
          <w:szCs w:val="28"/>
        </w:rPr>
        <w:t>Facebook</w:t>
      </w:r>
      <w:proofErr w:type="spellEnd"/>
      <w:r w:rsidRPr="008B359F">
        <w:rPr>
          <w:rFonts w:asciiTheme="majorHAnsi" w:hAnsiTheme="majorHAnsi" w:cs="Times New Roman"/>
          <w:sz w:val="28"/>
          <w:szCs w:val="28"/>
        </w:rPr>
        <w:t>: @</w:t>
      </w:r>
      <w:proofErr w:type="spellStart"/>
      <w:r w:rsidRPr="008B359F">
        <w:rPr>
          <w:rFonts w:asciiTheme="majorHAnsi" w:hAnsiTheme="majorHAnsi" w:cs="Times New Roman"/>
          <w:sz w:val="28"/>
          <w:szCs w:val="28"/>
        </w:rPr>
        <w:t>certosasangiacomocapri</w:t>
      </w:r>
      <w:proofErr w:type="spellEnd"/>
      <w:r w:rsidR="008B72DF">
        <w:rPr>
          <w:rFonts w:asciiTheme="majorHAnsi" w:hAnsiTheme="majorHAnsi" w:cs="Times New Roman"/>
          <w:sz w:val="28"/>
          <w:szCs w:val="28"/>
        </w:rPr>
        <w:t xml:space="preserve">  @</w:t>
      </w:r>
      <w:proofErr w:type="spellStart"/>
      <w:r w:rsidR="008B72DF">
        <w:rPr>
          <w:rFonts w:asciiTheme="majorHAnsi" w:hAnsiTheme="majorHAnsi" w:cs="Times New Roman"/>
          <w:sz w:val="28"/>
          <w:szCs w:val="28"/>
        </w:rPr>
        <w:t>apeironassociazioneculturale</w:t>
      </w:r>
      <w:proofErr w:type="spellEnd"/>
    </w:p>
    <w:p w14:paraId="228BE998" w14:textId="77777777" w:rsidR="002C2D36" w:rsidRDefault="002C2D36"/>
    <w:sectPr w:rsidR="002C2D36" w:rsidSect="002C2D3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7CE570" w14:textId="77777777" w:rsidR="0069074A" w:rsidRDefault="0069074A" w:rsidP="00B80711">
      <w:r>
        <w:separator/>
      </w:r>
    </w:p>
  </w:endnote>
  <w:endnote w:type="continuationSeparator" w:id="0">
    <w:p w14:paraId="0D093F9E" w14:textId="77777777" w:rsidR="0069074A" w:rsidRDefault="0069074A" w:rsidP="00B807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5CC16D" w14:textId="77777777" w:rsidR="0069074A" w:rsidRDefault="0069074A" w:rsidP="00B80711">
      <w:r>
        <w:separator/>
      </w:r>
    </w:p>
  </w:footnote>
  <w:footnote w:type="continuationSeparator" w:id="0">
    <w:p w14:paraId="3B566C29" w14:textId="77777777" w:rsidR="0069074A" w:rsidRDefault="0069074A" w:rsidP="00B807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59F"/>
    <w:rsid w:val="002C2D36"/>
    <w:rsid w:val="003F5847"/>
    <w:rsid w:val="004C0000"/>
    <w:rsid w:val="005605F3"/>
    <w:rsid w:val="0069074A"/>
    <w:rsid w:val="006E1B8D"/>
    <w:rsid w:val="008B359F"/>
    <w:rsid w:val="008B72DF"/>
    <w:rsid w:val="009B3162"/>
    <w:rsid w:val="00B80711"/>
    <w:rsid w:val="00C609ED"/>
    <w:rsid w:val="00D254D1"/>
    <w:rsid w:val="00DF6086"/>
    <w:rsid w:val="00E64335"/>
    <w:rsid w:val="00EB1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56AE1A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B359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8B359F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80711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B80711"/>
    <w:rPr>
      <w:rFonts w:ascii="Lucida Grande" w:hAnsi="Lucida Grande" w:cs="Lucida Grande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B8071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B80711"/>
  </w:style>
  <w:style w:type="paragraph" w:styleId="Pidipagina">
    <w:name w:val="footer"/>
    <w:basedOn w:val="Normale"/>
    <w:link w:val="PidipaginaCarattere"/>
    <w:uiPriority w:val="99"/>
    <w:unhideWhenUsed/>
    <w:rsid w:val="00B8071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B8071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B359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8B359F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80711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B80711"/>
    <w:rPr>
      <w:rFonts w:ascii="Lucida Grande" w:hAnsi="Lucida Grande" w:cs="Lucida Grande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B8071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B80711"/>
  </w:style>
  <w:style w:type="paragraph" w:styleId="Pidipagina">
    <w:name w:val="footer"/>
    <w:basedOn w:val="Normale"/>
    <w:link w:val="PidipaginaCarattere"/>
    <w:uiPriority w:val="99"/>
    <w:unhideWhenUsed/>
    <w:rsid w:val="00B8071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B807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59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853253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68698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989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39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969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7740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6517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7033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4218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31772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1012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63490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962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786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24888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46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976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490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6913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0201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969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3399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741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32072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41789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404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7353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8514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33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58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0992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548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1337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263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2674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8158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44350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66651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902</Words>
  <Characters>5146</Characters>
  <Application>Microsoft Macintosh Word</Application>
  <DocSecurity>0</DocSecurity>
  <Lines>42</Lines>
  <Paragraphs>12</Paragraphs>
  <ScaleCrop>false</ScaleCrop>
  <Company/>
  <LinksUpToDate>false</LinksUpToDate>
  <CharactersWithSpaces>6036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AnnaChiara Della Corte</dc:creator>
  <cp:keywords/>
  <dc:description/>
  <cp:lastModifiedBy>AnnaChiara Della Corte</cp:lastModifiedBy>
  <cp:revision>2</cp:revision>
  <dcterms:created xsi:type="dcterms:W3CDTF">2020-08-18T12:31:00Z</dcterms:created>
  <dcterms:modified xsi:type="dcterms:W3CDTF">2020-08-18T12:31:00Z</dcterms:modified>
</cp:coreProperties>
</file>