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sz w:val="14"/>
          <w:szCs w:val="14"/>
          <w:rtl w:val="0"/>
        </w:rPr>
        <w:t xml:space="preserve">comunicato stampa 14.05.2024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b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b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Custodire l'Immagine</w:t>
      </w:r>
    </w:p>
    <w:p w:rsidR="00000000" w:rsidDel="00000000" w:rsidP="00000000" w:rsidRDefault="00000000" w:rsidRPr="00000000" w14:paraId="00000008">
      <w:pPr>
        <w:jc w:val="center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a cura del seminario universitario in</w:t>
      </w:r>
    </w:p>
    <w:p w:rsidR="00000000" w:rsidDel="00000000" w:rsidP="00000000" w:rsidRDefault="00000000" w:rsidRPr="00000000" w14:paraId="00000009">
      <w:pPr>
        <w:jc w:val="center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 “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Progettazione curatoriale: storia e pratica della curatela d’arte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”</w:t>
      </w:r>
    </w:p>
    <w:p w:rsidR="00000000" w:rsidDel="00000000" w:rsidP="00000000" w:rsidRDefault="00000000" w:rsidRPr="00000000" w14:paraId="0000000A">
      <w:pPr>
        <w:jc w:val="center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Opening giovedì 23 maggio ore 17.30</w:t>
      </w:r>
    </w:p>
    <w:p w:rsidR="00000000" w:rsidDel="00000000" w:rsidP="00000000" w:rsidRDefault="00000000" w:rsidRPr="00000000" w14:paraId="0000000D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23 - 30 maggio 2024</w:t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Fondazione Brodbeck, </w:t>
      </w:r>
      <w:r w:rsidDel="00000000" w:rsidR="00000000" w:rsidRPr="00000000">
        <w:rPr>
          <w:rFonts w:ascii="Arial" w:cs="Arial" w:eastAsia="Arial" w:hAnsi="Arial"/>
          <w:rtl w:val="0"/>
        </w:rPr>
        <w:t xml:space="preserve">via Gramignani, 93 -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Catania</w:t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Giovedì </w:t>
      </w: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23 maggio 2024 alle ore 17.30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 presso </w:t>
      </w: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la sede della Fondazione Brodbeck Arte Contemporanea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 sarà inaugurata la mostra bipersonale </w:t>
      </w:r>
      <w:r w:rsidDel="00000000" w:rsidR="00000000" w:rsidRPr="00000000">
        <w:rPr>
          <w:rFonts w:ascii="Arial" w:cs="Arial" w:eastAsia="Arial" w:hAnsi="Arial"/>
          <w:b w:val="1"/>
          <w:i w:val="1"/>
          <w:sz w:val="21"/>
          <w:szCs w:val="21"/>
          <w:rtl w:val="0"/>
        </w:rPr>
        <w:t xml:space="preserve">Custodire l'Immagine</w:t>
      </w: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di </w:t>
      </w: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Marilina Marchica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Maurizio Pometti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, a cura del seminario universitario IN “</w:t>
      </w: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Progettazione curatoriale: e pratica della curatela d’arte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”, coordinato dalla dott.ssa Valentina Barbagallo, presso l’Università degli Studi di Catania. 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highlight w:val="white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1"/>
          <w:szCs w:val="21"/>
          <w:rtl w:val="0"/>
        </w:rPr>
        <w:t xml:space="preserve">Custodire l'Immagine,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visitabile dal 23 al 27 maggio</w:t>
      </w: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presenta la personale lettura e interpretazione che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Marilina Marchica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Maurizio Pometti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 fanno della memoria di cui in qualche modo si sentono i custodi. Il percorso espositivo segue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l’idea evanescente di un vecchio album di ricordi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 da cui vengono riprese alcune immagini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nostalgiche e sbiadite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, come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volti 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e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tappezzerie 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interpretate come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echi di visioni soggettive e collettive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highlight w:val="white"/>
          <w:u w:val="none"/>
        </w:rPr>
      </w:pP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«Custodire l’immagine - come viene spiegato nel testo curatoriale - significa farne memoria; cristallizzarla per mezzo del processo artistico, vuol dire preservarla nella sua forma sublimata, risemantizzata ed espressiva.</w:t>
      </w:r>
      <w:r w:rsidDel="00000000" w:rsidR="00000000" w:rsidRPr="00000000">
        <w:rPr>
          <w:rFonts w:ascii="Arial" w:cs="Arial" w:eastAsia="Arial" w:hAnsi="Arial"/>
          <w:i w:val="1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I loro immaginari sono cantieri di memoria in continua elaborazione, entrambi si fanno custodi, elaboratori di cimeli pregni di sussurri diacronici, in cui lo sgretolamento ricostituito media nuovi significati sensibili e multiformi...”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»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b w:val="1"/>
          <w:highlight w:val="white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highlight w:val="white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Marilina Marchica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, agrigentina, classe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1984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, mostra una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sensibilità particolare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 verso gli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aspetti del rapporto tra l’individuo e lo spazio che lo circonda, sia naturale che artificiale, articolato dalla variabilità del tempo.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 Nei suoi lavori,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la memoria viene rievocata attraverso la materia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, la quale diventa la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principale carica espressiva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 ed evocativa.  </w:t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  <w:highlight w:val="white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  <w:highlight w:val="white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Maurizio Pometti, 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catanese, classe 1987, tratta il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tema della memoria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, partendo dall’utilizzo di fotografie dimenticate e non appartenenti alla sua sfera personale che risemantizza sottolineando la loro anonimità. In un’epoca in cui la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fotografia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 sembra aver raggiunto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l’apice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 nel fissare in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modo inequivocabile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 i ricordi, </w:t>
      </w:r>
      <w:r w:rsidDel="00000000" w:rsidR="00000000" w:rsidRPr="00000000">
        <w:rPr>
          <w:rFonts w:ascii="Arial" w:cs="Arial" w:eastAsia="Arial" w:hAnsi="Arial"/>
          <w:b w:val="1"/>
          <w:highlight w:val="white"/>
          <w:u w:val="none"/>
          <w:rtl w:val="0"/>
        </w:rPr>
        <w:t xml:space="preserve">Pometti immortala queste memorie in modo unico, attraverso la frammentazione dell’immagine, la sua ricontestualizzazione e l’uso della pittura</w:t>
      </w: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.</w:t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highlight w:val="white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highlight w:val="white"/>
          <w:u w:val="none"/>
          <w:rtl w:val="0"/>
        </w:rPr>
        <w:t xml:space="preserve">Custodire l’immagine ci invita a riflettere sulle </w:t>
      </w:r>
      <w:r w:rsidDel="00000000" w:rsidR="00000000" w:rsidRPr="00000000">
        <w:rPr>
          <w:rFonts w:ascii="Arial" w:cs="Arial" w:eastAsia="Arial" w:hAnsi="Arial"/>
          <w:rtl w:val="0"/>
        </w:rPr>
        <w:t xml:space="preserve">ricerche di Marilina Marchica e Maurizio Pometti, il cui impegno è volto a congelare il momento del disfacimento - reo della perdita di dettaglio - nella dimensione dilatata e ovattata dell'offuscamento così da farne testimonianza e status del ricordo.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rtl w:val="0"/>
        </w:rPr>
        <w:t xml:space="preserve">Scheda dell’evento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Titolo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Custodire l'Immagine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cura di</w:t>
        <w:tab/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seminario Università di Catania,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b w:val="1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Sede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Fondazione Brodbeck Arte contemporanea</w:t>
      </w:r>
    </w:p>
    <w:p w:rsidR="00000000" w:rsidDel="00000000" w:rsidP="00000000" w:rsidRDefault="00000000" w:rsidRPr="00000000" w14:paraId="0000002C">
      <w:pPr>
        <w:ind w:left="2124" w:firstLine="707.9999999999998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Via Gramignani, 93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</w:t>
        <w:tab/>
        <w:tab/>
        <w:tab/>
        <w:tab/>
        <w:t xml:space="preserve">Inaugurazione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ab/>
        <w:tab/>
        <w:t xml:space="preserve">23 maggio ore 17.30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4" w:right="0" w:firstLine="707.9999999999998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Sede Fondazione Brodbeck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4" w:right="0" w:firstLine="707.9999999999998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Mostra </w:t>
        <w:tab/>
        <w:tab/>
        <w:tab/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4" w:right="0" w:firstLine="707.9999999999998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23 -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30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maggio 2024 </w:t>
      </w:r>
    </w:p>
    <w:p w:rsidR="00000000" w:rsidDel="00000000" w:rsidP="00000000" w:rsidRDefault="00000000" w:rsidRPr="00000000" w14:paraId="00000032">
      <w:pPr>
        <w:ind w:left="2124" w:firstLine="707.9999999999998"/>
        <w:rPr>
          <w:rFonts w:ascii="Arial" w:cs="Arial" w:eastAsia="Arial" w:hAnsi="Arial"/>
          <w:b w:val="1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b w:val="1"/>
          <w:sz w:val="21"/>
          <w:szCs w:val="21"/>
          <w:rtl w:val="0"/>
        </w:rPr>
        <w:t xml:space="preserve">Fondazione Brodbeck Arte Contemporanea, Catania</w:t>
      </w:r>
    </w:p>
    <w:p w:rsidR="00000000" w:rsidDel="00000000" w:rsidP="00000000" w:rsidRDefault="00000000" w:rsidRPr="00000000" w14:paraId="00000033">
      <w:pPr>
        <w:ind w:left="2124" w:firstLine="707.9999999999998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Via Gramignani, 93</w:t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  <w:tab/>
        <w:tab/>
        <w:tab/>
        <w:tab/>
        <w:t xml:space="preserve">Visitabile tutti i giorni</w:t>
      </w:r>
    </w:p>
    <w:p w:rsidR="00000000" w:rsidDel="00000000" w:rsidP="00000000" w:rsidRDefault="00000000" w:rsidRPr="00000000" w14:paraId="00000035">
      <w:pPr>
        <w:ind w:left="2124" w:firstLine="707.9999999999998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dalle 10.30 alle 19.30</w:t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Ingresso </w:t>
        <w:tab/>
        <w:tab/>
        <w:tab/>
        <w:t xml:space="preserve">gratuito </w:t>
      </w:r>
    </w:p>
    <w:p w:rsidR="00000000" w:rsidDel="00000000" w:rsidP="00000000" w:rsidRDefault="00000000" w:rsidRPr="00000000" w14:paraId="00000037">
      <w:pPr>
        <w:ind w:left="2832" w:hanging="2832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Informazioni</w:t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https://www.fondazionebrodbeck.it/</w:t>
      </w:r>
    </w:p>
    <w:p w:rsidR="00000000" w:rsidDel="00000000" w:rsidP="00000000" w:rsidRDefault="00000000" w:rsidRPr="00000000" w14:paraId="00000038">
      <w:pPr>
        <w:ind w:left="2832" w:firstLine="0"/>
        <w:rPr>
          <w:rFonts w:ascii="Arial" w:cs="Arial" w:eastAsia="Arial" w:hAnsi="Arial"/>
        </w:rPr>
      </w:pPr>
      <w:hyperlink r:id="rId7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info@fondazionebrodbeck.it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283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095 723 3111</w:t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Ufficio Stampa </w:t>
        <w:tab/>
        <w:tab/>
      </w:r>
      <w:r w:rsidDel="00000000" w:rsidR="00000000" w:rsidRPr="00000000">
        <w:rPr>
          <w:rFonts w:ascii="Arial" w:cs="Arial" w:eastAsia="Arial" w:hAnsi="Arial"/>
          <w:rtl w:val="0"/>
        </w:rPr>
        <w:t xml:space="preserve">Valentina Lucia Barbagallo</w:t>
      </w:r>
    </w:p>
    <w:p w:rsidR="00000000" w:rsidDel="00000000" w:rsidP="00000000" w:rsidRDefault="00000000" w:rsidRPr="00000000" w14:paraId="0000003B">
      <w:pPr>
        <w:ind w:left="2832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giornalista pubblicista (tessera n. 161775) </w:t>
      </w:r>
    </w:p>
    <w:p w:rsidR="00000000" w:rsidDel="00000000" w:rsidP="00000000" w:rsidRDefault="00000000" w:rsidRPr="00000000" w14:paraId="0000003C">
      <w:pPr>
        <w:ind w:left="2832" w:firstLine="0"/>
        <w:rPr>
          <w:rFonts w:ascii="Arial" w:cs="Arial" w:eastAsia="Arial" w:hAnsi="Arial"/>
          <w:color w:val="000000"/>
        </w:rPr>
      </w:pPr>
      <w:hyperlink r:id="rId8">
        <w:r w:rsidDel="00000000" w:rsidR="00000000" w:rsidRPr="00000000">
          <w:rPr>
            <w:rFonts w:ascii="Arial" w:cs="Arial" w:eastAsia="Arial" w:hAnsi="Arial"/>
            <w:color w:val="000000"/>
            <w:u w:val="single"/>
            <w:rtl w:val="0"/>
          </w:rPr>
          <w:t xml:space="preserve">presspressoffice@gmail.com</w:t>
        </w:r>
      </w:hyperlink>
      <w:r w:rsidDel="00000000" w:rsidR="00000000" w:rsidRPr="00000000">
        <w:rPr>
          <w:rFonts w:ascii="Arial" w:cs="Arial" w:eastAsia="Arial" w:hAnsi="Arial"/>
          <w:color w:val="000000"/>
          <w:rtl w:val="0"/>
        </w:rPr>
        <w:br w:type="textWrapping"/>
      </w:r>
      <w:hyperlink r:id="rId9">
        <w:r w:rsidDel="00000000" w:rsidR="00000000" w:rsidRPr="00000000">
          <w:rPr>
            <w:rFonts w:ascii="Arial" w:cs="Arial" w:eastAsia="Arial" w:hAnsi="Arial"/>
            <w:color w:val="000000"/>
            <w:u w:val="single"/>
            <w:rtl w:val="0"/>
          </w:rPr>
          <w:t xml:space="preserve">pressofficevlb@gmail.com</w:t>
        </w:r>
      </w:hyperlink>
      <w:r w:rsidDel="00000000" w:rsidR="00000000" w:rsidRPr="00000000">
        <w:rPr>
          <w:rFonts w:ascii="Arial" w:cs="Arial" w:eastAsia="Arial" w:hAnsi="Arial"/>
          <w:color w:val="000000"/>
          <w:rtl w:val="0"/>
        </w:rPr>
        <w:br w:type="textWrapping"/>
      </w:r>
      <w:hyperlink r:id="rId10">
        <w:r w:rsidDel="00000000" w:rsidR="00000000" w:rsidRPr="00000000">
          <w:rPr>
            <w:rFonts w:ascii="Arial" w:cs="Arial" w:eastAsia="Arial" w:hAnsi="Arial"/>
            <w:color w:val="000000"/>
            <w:u w:val="single"/>
            <w:rtl w:val="0"/>
          </w:rPr>
          <w:t xml:space="preserve">valentina_barbagallo@hotmail.it</w:t>
        </w:r>
      </w:hyperlink>
      <w:r w:rsidDel="00000000" w:rsidR="00000000" w:rsidRPr="00000000">
        <w:rPr>
          <w:rFonts w:ascii="Arial" w:cs="Arial" w:eastAsia="Arial" w:hAnsi="Arial"/>
          <w:color w:val="000000"/>
          <w:rtl w:val="0"/>
        </w:rPr>
        <w:br w:type="textWrapping"/>
      </w:r>
      <w:hyperlink r:id="rId11">
        <w:r w:rsidDel="00000000" w:rsidR="00000000" w:rsidRPr="00000000">
          <w:rPr>
            <w:rFonts w:ascii="Arial" w:cs="Arial" w:eastAsia="Arial" w:hAnsi="Arial"/>
            <w:color w:val="000000"/>
            <w:u w:val="single"/>
            <w:rtl w:val="0"/>
          </w:rPr>
          <w:t xml:space="preserve">valentinabarbagallo@pecgiornalisti.it</w:t>
        </w:r>
      </w:hyperlink>
      <w:r w:rsidDel="00000000" w:rsidR="00000000" w:rsidRPr="00000000">
        <w:rPr>
          <w:rFonts w:ascii="Arial" w:cs="Arial" w:eastAsia="Arial" w:hAnsi="Arial"/>
          <w:color w:val="000000"/>
          <w:rtl w:val="0"/>
        </w:rPr>
        <w:br w:type="textWrapping"/>
        <w:t xml:space="preserve">+39 349 84 71 800</w:t>
      </w:r>
    </w:p>
    <w:p w:rsidR="00000000" w:rsidDel="00000000" w:rsidP="00000000" w:rsidRDefault="00000000" w:rsidRPr="00000000" w14:paraId="0000003D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Salvatore Veca</w:t>
      </w:r>
    </w:p>
    <w:p w:rsidR="00000000" w:rsidDel="00000000" w:rsidP="00000000" w:rsidRDefault="00000000" w:rsidRPr="00000000" w14:paraId="0000003F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Studente del corso di laurea in Storia dell’arte e beni culturali LM-89</w:t>
      </w:r>
    </w:p>
    <w:p w:rsidR="00000000" w:rsidDel="00000000" w:rsidP="00000000" w:rsidRDefault="00000000" w:rsidRPr="00000000" w14:paraId="00000040">
      <w:pPr>
        <w:ind w:left="2832" w:firstLine="0"/>
        <w:rPr>
          <w:rFonts w:ascii="Arial" w:cs="Arial" w:eastAsia="Arial" w:hAnsi="Arial"/>
          <w:color w:val="000000"/>
        </w:rPr>
      </w:pPr>
      <w:hyperlink r:id="rId12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salvatore.v18@protonmail.com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+39 331 21 97 446</w:t>
      </w:r>
    </w:p>
    <w:p w:rsidR="00000000" w:rsidDel="00000000" w:rsidP="00000000" w:rsidRDefault="00000000" w:rsidRPr="00000000" w14:paraId="00000042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Luca Finocchiaro</w:t>
      </w:r>
    </w:p>
    <w:p w:rsidR="00000000" w:rsidDel="00000000" w:rsidP="00000000" w:rsidRDefault="00000000" w:rsidRPr="00000000" w14:paraId="00000044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Studente del corso di laurea in Storia dell’arte e beni culturali LM-89</w:t>
      </w:r>
    </w:p>
    <w:p w:rsidR="00000000" w:rsidDel="00000000" w:rsidP="00000000" w:rsidRDefault="00000000" w:rsidRPr="00000000" w14:paraId="00000045">
      <w:pPr>
        <w:ind w:left="2832" w:firstLine="0"/>
        <w:rPr>
          <w:rFonts w:ascii="Arial" w:cs="Arial" w:eastAsia="Arial" w:hAnsi="Arial"/>
          <w:color w:val="000000"/>
        </w:rPr>
      </w:pPr>
      <w:hyperlink r:id="rId13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lfinocchiaro05@gmail.com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+39 327 98 69 454</w:t>
      </w:r>
    </w:p>
    <w:p w:rsidR="00000000" w:rsidDel="00000000" w:rsidP="00000000" w:rsidRDefault="00000000" w:rsidRPr="00000000" w14:paraId="00000047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2832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3175</wp:posOffset>
            </wp:positionH>
            <wp:positionV relativeFrom="paragraph">
              <wp:posOffset>40375</wp:posOffset>
            </wp:positionV>
            <wp:extent cx="3683000" cy="1117600"/>
            <wp:effectExtent b="0" l="0" r="0" t="0"/>
            <wp:wrapNone/>
            <wp:docPr id="165365640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1117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Sponsor</w:t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sectPr>
      <w:headerReference r:id="rId15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Play">
    <w:embedRegular w:fontKey="{00000000-0000-0000-0000-000000000000}" r:id="rId1" w:subsetted="0"/>
    <w:embedBold w:fontKey="{00000000-0000-0000-0000-000000000000}" r:id="rId2" w:subsetted="0"/>
  </w:font>
  <w:font w:name="Apto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ptos" w:cs="Aptos" w:eastAsia="Aptos" w:hAnsi="Apto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6120130" cy="748030"/>
          <wp:effectExtent b="0" l="0" r="0" t="0"/>
          <wp:docPr id="16536564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20130" cy="7480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  <w:jc w:val="left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  <w:jc w:val="left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  <w:jc w:val="left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  <w:jc w:val="left"/>
    </w:pPr>
    <w:rPr>
      <w:rFonts w:ascii="Aptos" w:cs="Aptos" w:eastAsia="Aptos" w:hAnsi="Aptos"/>
      <w:i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  <w:jc w:val="left"/>
    </w:pPr>
    <w:rPr>
      <w:rFonts w:ascii="Aptos" w:cs="Aptos" w:eastAsia="Aptos" w:hAnsi="Aptos"/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="278.00000000000006" w:lineRule="auto"/>
      <w:jc w:val="left"/>
    </w:pPr>
    <w:rPr>
      <w:rFonts w:ascii="Aptos" w:cs="Aptos" w:eastAsia="Aptos" w:hAnsi="Aptos"/>
      <w:i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Rule="auto"/>
      <w:jc w:val="left"/>
    </w:pPr>
    <w:rPr>
      <w:rFonts w:ascii="Play" w:cs="Play" w:eastAsia="Play" w:hAnsi="Play"/>
      <w:sz w:val="56"/>
      <w:szCs w:val="56"/>
    </w:rPr>
  </w:style>
  <w:style w:type="paragraph" w:styleId="Normale" w:default="1">
    <w:name w:val="Normal"/>
    <w:qFormat w:val="1"/>
    <w:rsid w:val="00C74850"/>
    <w:pPr>
      <w:spacing w:after="0" w:line="240" w:lineRule="auto"/>
      <w:jc w:val="both"/>
    </w:pPr>
    <w:rPr>
      <w:rFonts w:ascii="Calibri" w:cs="Times New Roman" w:eastAsia="Calibri" w:hAnsi="Calibri"/>
      <w:kern w:val="0"/>
      <w:sz w:val="22"/>
      <w:szCs w:val="22"/>
    </w:rPr>
  </w:style>
  <w:style w:type="paragraph" w:styleId="Titolo1">
    <w:name w:val="heading 1"/>
    <w:basedOn w:val="Normale"/>
    <w:next w:val="Normale"/>
    <w:link w:val="Titolo1Carattere"/>
    <w:uiPriority w:val="9"/>
    <w:qFormat w:val="1"/>
    <w:rsid w:val="003925C1"/>
    <w:pPr>
      <w:keepNext w:val="1"/>
      <w:keepLines w:val="1"/>
      <w:spacing w:after="80" w:before="360" w:line="278" w:lineRule="auto"/>
      <w:jc w:val="left"/>
      <w:outlineLvl w:val="0"/>
    </w:pPr>
    <w:rPr>
      <w:rFonts w:asciiTheme="majorHAnsi" w:cstheme="majorBidi" w:eastAsiaTheme="majorEastAsia" w:hAnsiTheme="majorHAnsi"/>
      <w:color w:val="0f4761" w:themeColor="accent1" w:themeShade="0000BF"/>
      <w:kern w:val="2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 w:val="1"/>
    <w:unhideWhenUsed w:val="1"/>
    <w:qFormat w:val="1"/>
    <w:rsid w:val="003925C1"/>
    <w:pPr>
      <w:keepNext w:val="1"/>
      <w:keepLines w:val="1"/>
      <w:spacing w:after="80" w:before="160" w:line="278" w:lineRule="auto"/>
      <w:jc w:val="left"/>
      <w:outlineLvl w:val="1"/>
    </w:pPr>
    <w:rPr>
      <w:rFonts w:asciiTheme="majorHAnsi" w:cstheme="majorBidi" w:eastAsiaTheme="majorEastAsia" w:hAnsiTheme="majorHAnsi"/>
      <w:color w:val="0f4761" w:themeColor="accent1" w:themeShade="0000BF"/>
      <w:kern w:val="2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 w:val="1"/>
    <w:unhideWhenUsed w:val="1"/>
    <w:qFormat w:val="1"/>
    <w:rsid w:val="003925C1"/>
    <w:pPr>
      <w:keepNext w:val="1"/>
      <w:keepLines w:val="1"/>
      <w:spacing w:after="80" w:before="160" w:line="278" w:lineRule="auto"/>
      <w:jc w:val="left"/>
      <w:outlineLvl w:val="2"/>
    </w:pPr>
    <w:rPr>
      <w:rFonts w:asciiTheme="minorHAnsi" w:cstheme="majorBidi" w:eastAsiaTheme="majorEastAsia" w:hAnsiTheme="minorHAnsi"/>
      <w:color w:val="0f4761" w:themeColor="accent1" w:themeShade="0000BF"/>
      <w:kern w:val="2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 w:val="1"/>
    <w:unhideWhenUsed w:val="1"/>
    <w:qFormat w:val="1"/>
    <w:rsid w:val="003925C1"/>
    <w:pPr>
      <w:keepNext w:val="1"/>
      <w:keepLines w:val="1"/>
      <w:spacing w:after="40" w:before="80" w:line="278" w:lineRule="auto"/>
      <w:jc w:val="left"/>
      <w:outlineLvl w:val="3"/>
    </w:pPr>
    <w:rPr>
      <w:rFonts w:asciiTheme="minorHAnsi" w:cstheme="majorBidi" w:eastAsiaTheme="majorEastAsia" w:hAnsiTheme="minorHAnsi"/>
      <w:i w:val="1"/>
      <w:iCs w:val="1"/>
      <w:color w:val="0f4761" w:themeColor="accent1" w:themeShade="0000BF"/>
      <w:kern w:val="2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 w:val="1"/>
    <w:unhideWhenUsed w:val="1"/>
    <w:qFormat w:val="1"/>
    <w:rsid w:val="003925C1"/>
    <w:pPr>
      <w:keepNext w:val="1"/>
      <w:keepLines w:val="1"/>
      <w:spacing w:after="40" w:before="80" w:line="278" w:lineRule="auto"/>
      <w:jc w:val="left"/>
      <w:outlineLvl w:val="4"/>
    </w:pPr>
    <w:rPr>
      <w:rFonts w:asciiTheme="minorHAnsi" w:cstheme="majorBidi" w:eastAsiaTheme="majorEastAsia" w:hAnsiTheme="minorHAnsi"/>
      <w:color w:val="0f4761" w:themeColor="accent1" w:themeShade="0000BF"/>
      <w:kern w:val="2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 w:val="1"/>
    <w:unhideWhenUsed w:val="1"/>
    <w:qFormat w:val="1"/>
    <w:rsid w:val="003925C1"/>
    <w:pPr>
      <w:keepNext w:val="1"/>
      <w:keepLines w:val="1"/>
      <w:spacing w:before="40" w:line="278" w:lineRule="auto"/>
      <w:jc w:val="left"/>
      <w:outlineLvl w:val="5"/>
    </w:pPr>
    <w:rPr>
      <w:rFonts w:asciiTheme="minorHAnsi" w:cstheme="majorBidi" w:eastAsiaTheme="majorEastAsia" w:hAnsiTheme="minorHAnsi"/>
      <w:i w:val="1"/>
      <w:iCs w:val="1"/>
      <w:color w:val="595959" w:themeColor="text1" w:themeTint="0000A6"/>
      <w:kern w:val="2"/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semiHidden w:val="1"/>
    <w:unhideWhenUsed w:val="1"/>
    <w:qFormat w:val="1"/>
    <w:rsid w:val="003925C1"/>
    <w:pPr>
      <w:keepNext w:val="1"/>
      <w:keepLines w:val="1"/>
      <w:spacing w:before="40" w:line="278" w:lineRule="auto"/>
      <w:jc w:val="left"/>
      <w:outlineLvl w:val="6"/>
    </w:pPr>
    <w:rPr>
      <w:rFonts w:asciiTheme="minorHAnsi" w:cstheme="majorBidi" w:eastAsiaTheme="majorEastAsia" w:hAnsiTheme="minorHAnsi"/>
      <w:color w:val="595959" w:themeColor="text1" w:themeTint="0000A6"/>
      <w:kern w:val="2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 w:val="1"/>
    <w:unhideWhenUsed w:val="1"/>
    <w:qFormat w:val="1"/>
    <w:rsid w:val="003925C1"/>
    <w:pPr>
      <w:keepNext w:val="1"/>
      <w:keepLines w:val="1"/>
      <w:spacing w:line="278" w:lineRule="auto"/>
      <w:jc w:val="left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  <w:kern w:val="2"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 w:val="1"/>
    <w:unhideWhenUsed w:val="1"/>
    <w:qFormat w:val="1"/>
    <w:rsid w:val="003925C1"/>
    <w:pPr>
      <w:keepNext w:val="1"/>
      <w:keepLines w:val="1"/>
      <w:spacing w:line="278" w:lineRule="auto"/>
      <w:jc w:val="left"/>
      <w:outlineLvl w:val="8"/>
    </w:pPr>
    <w:rPr>
      <w:rFonts w:asciiTheme="minorHAnsi" w:cstheme="majorBidi" w:eastAsiaTheme="majorEastAsia" w:hAnsiTheme="minorHAnsi"/>
      <w:color w:val="272727" w:themeColor="text1" w:themeTint="0000D8"/>
      <w:kern w:val="2"/>
      <w:sz w:val="24"/>
      <w:szCs w:val="24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Titolo1Carattere" w:customStyle="1">
    <w:name w:val="Titolo 1 Carattere"/>
    <w:basedOn w:val="Carpredefinitoparagrafo"/>
    <w:link w:val="Titolo1"/>
    <w:uiPriority w:val="9"/>
    <w:rsid w:val="003925C1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itolo2Carattere" w:customStyle="1">
    <w:name w:val="Titolo 2 Carattere"/>
    <w:basedOn w:val="Carpredefinitoparagrafo"/>
    <w:link w:val="Titolo2"/>
    <w:uiPriority w:val="9"/>
    <w:semiHidden w:val="1"/>
    <w:rsid w:val="003925C1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itolo3Carattere" w:customStyle="1">
    <w:name w:val="Titolo 3 Carattere"/>
    <w:basedOn w:val="Carpredefinitoparagrafo"/>
    <w:link w:val="Titolo3"/>
    <w:uiPriority w:val="9"/>
    <w:semiHidden w:val="1"/>
    <w:rsid w:val="003925C1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itolo4Carattere" w:customStyle="1">
    <w:name w:val="Titolo 4 Carattere"/>
    <w:basedOn w:val="Carpredefinitoparagrafo"/>
    <w:link w:val="Titolo4"/>
    <w:uiPriority w:val="9"/>
    <w:semiHidden w:val="1"/>
    <w:rsid w:val="003925C1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itolo5Carattere" w:customStyle="1">
    <w:name w:val="Titolo 5 Carattere"/>
    <w:basedOn w:val="Carpredefinitoparagrafo"/>
    <w:link w:val="Titolo5"/>
    <w:uiPriority w:val="9"/>
    <w:semiHidden w:val="1"/>
    <w:rsid w:val="003925C1"/>
    <w:rPr>
      <w:rFonts w:cstheme="majorBidi" w:eastAsiaTheme="majorEastAsia"/>
      <w:color w:val="0f4761" w:themeColor="accent1" w:themeShade="0000BF"/>
    </w:rPr>
  </w:style>
  <w:style w:type="character" w:styleId="Titolo6Carattere" w:customStyle="1">
    <w:name w:val="Titolo 6 Carattere"/>
    <w:basedOn w:val="Carpredefinitoparagrafo"/>
    <w:link w:val="Titolo6"/>
    <w:uiPriority w:val="9"/>
    <w:semiHidden w:val="1"/>
    <w:rsid w:val="003925C1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olo7Carattere" w:customStyle="1">
    <w:name w:val="Titolo 7 Carattere"/>
    <w:basedOn w:val="Carpredefinitoparagrafo"/>
    <w:link w:val="Titolo7"/>
    <w:uiPriority w:val="9"/>
    <w:semiHidden w:val="1"/>
    <w:rsid w:val="003925C1"/>
    <w:rPr>
      <w:rFonts w:cstheme="majorBidi" w:eastAsiaTheme="majorEastAsia"/>
      <w:color w:val="595959" w:themeColor="text1" w:themeTint="0000A6"/>
    </w:rPr>
  </w:style>
  <w:style w:type="character" w:styleId="Titolo8Carattere" w:customStyle="1">
    <w:name w:val="Titolo 8 Carattere"/>
    <w:basedOn w:val="Carpredefinitoparagrafo"/>
    <w:link w:val="Titolo8"/>
    <w:uiPriority w:val="9"/>
    <w:semiHidden w:val="1"/>
    <w:rsid w:val="003925C1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olo9Carattere" w:customStyle="1">
    <w:name w:val="Titolo 9 Carattere"/>
    <w:basedOn w:val="Carpredefinitoparagrafo"/>
    <w:link w:val="Titolo9"/>
    <w:uiPriority w:val="9"/>
    <w:semiHidden w:val="1"/>
    <w:rsid w:val="003925C1"/>
    <w:rPr>
      <w:rFonts w:cstheme="majorBidi" w:eastAsiaTheme="majorEastAsia"/>
      <w:color w:val="272727" w:themeColor="text1" w:themeTint="0000D8"/>
    </w:rPr>
  </w:style>
  <w:style w:type="paragraph" w:styleId="Titolo">
    <w:name w:val="Title"/>
    <w:basedOn w:val="Normale"/>
    <w:next w:val="Normale"/>
    <w:link w:val="TitoloCarattere"/>
    <w:uiPriority w:val="10"/>
    <w:qFormat w:val="1"/>
    <w:rsid w:val="003925C1"/>
    <w:pPr>
      <w:spacing w:after="80"/>
      <w:contextualSpacing w:val="1"/>
      <w:jc w:val="left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oloCarattere" w:customStyle="1">
    <w:name w:val="Titolo Carattere"/>
    <w:basedOn w:val="Carpredefinitoparagrafo"/>
    <w:link w:val="Titolo"/>
    <w:uiPriority w:val="10"/>
    <w:rsid w:val="003925C1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 w:val="1"/>
    <w:rsid w:val="003925C1"/>
    <w:pPr>
      <w:numPr>
        <w:ilvl w:val="1"/>
      </w:numPr>
      <w:spacing w:after="160" w:line="278" w:lineRule="auto"/>
      <w:jc w:val="left"/>
    </w:pPr>
    <w:rPr>
      <w:rFonts w:asciiTheme="minorHAnsi" w:cstheme="majorBidi" w:eastAsiaTheme="majorEastAsia" w:hAnsiTheme="minorHAnsi"/>
      <w:color w:val="595959" w:themeColor="text1" w:themeTint="0000A6"/>
      <w:spacing w:val="15"/>
      <w:kern w:val="2"/>
      <w:sz w:val="28"/>
      <w:szCs w:val="28"/>
    </w:rPr>
  </w:style>
  <w:style w:type="character" w:styleId="SottotitoloCarattere" w:customStyle="1">
    <w:name w:val="Sottotitolo Carattere"/>
    <w:basedOn w:val="Carpredefinitoparagrafo"/>
    <w:link w:val="Sottotitolo"/>
    <w:uiPriority w:val="11"/>
    <w:rsid w:val="003925C1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 w:val="1"/>
    <w:rsid w:val="003925C1"/>
    <w:pPr>
      <w:spacing w:after="160" w:before="160" w:line="278" w:lineRule="auto"/>
      <w:jc w:val="center"/>
    </w:pPr>
    <w:rPr>
      <w:rFonts w:asciiTheme="minorHAnsi" w:cstheme="minorBidi" w:eastAsiaTheme="minorHAnsi" w:hAnsiTheme="minorHAnsi"/>
      <w:i w:val="1"/>
      <w:iCs w:val="1"/>
      <w:color w:val="404040" w:themeColor="text1" w:themeTint="0000BF"/>
      <w:kern w:val="2"/>
      <w:sz w:val="24"/>
      <w:szCs w:val="24"/>
    </w:rPr>
  </w:style>
  <w:style w:type="character" w:styleId="CitazioneCarattere" w:customStyle="1">
    <w:name w:val="Citazione Carattere"/>
    <w:basedOn w:val="Carpredefinitoparagrafo"/>
    <w:link w:val="Citazione"/>
    <w:uiPriority w:val="29"/>
    <w:rsid w:val="003925C1"/>
    <w:rPr>
      <w:i w:val="1"/>
      <w:iCs w:val="1"/>
      <w:color w:val="404040" w:themeColor="text1" w:themeTint="0000BF"/>
    </w:rPr>
  </w:style>
  <w:style w:type="paragraph" w:styleId="Paragrafoelenco">
    <w:name w:val="List Paragraph"/>
    <w:basedOn w:val="Normale"/>
    <w:uiPriority w:val="34"/>
    <w:qFormat w:val="1"/>
    <w:rsid w:val="003925C1"/>
    <w:pPr>
      <w:spacing w:after="160" w:line="278" w:lineRule="auto"/>
      <w:ind w:left="720"/>
      <w:contextualSpacing w:val="1"/>
      <w:jc w:val="left"/>
    </w:pPr>
    <w:rPr>
      <w:rFonts w:asciiTheme="minorHAnsi" w:cstheme="minorBidi" w:eastAsiaTheme="minorHAnsi" w:hAnsiTheme="minorHAnsi"/>
      <w:kern w:val="2"/>
      <w:sz w:val="24"/>
      <w:szCs w:val="24"/>
    </w:rPr>
  </w:style>
  <w:style w:type="character" w:styleId="Enfasiintensa">
    <w:name w:val="Intense Emphasis"/>
    <w:basedOn w:val="Carpredefinitoparagrafo"/>
    <w:uiPriority w:val="21"/>
    <w:qFormat w:val="1"/>
    <w:rsid w:val="003925C1"/>
    <w:rPr>
      <w:i w:val="1"/>
      <w:iCs w:val="1"/>
      <w:color w:val="0f4761" w:themeColor="accent1" w:themeShade="0000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 w:val="1"/>
    <w:rsid w:val="003925C1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 w:line="278" w:lineRule="auto"/>
      <w:ind w:left="864" w:right="864"/>
      <w:jc w:val="center"/>
    </w:pPr>
    <w:rPr>
      <w:rFonts w:asciiTheme="minorHAnsi" w:cstheme="minorBidi" w:eastAsiaTheme="minorHAnsi" w:hAnsiTheme="minorHAnsi"/>
      <w:i w:val="1"/>
      <w:iCs w:val="1"/>
      <w:color w:val="0f4761" w:themeColor="accent1" w:themeShade="0000BF"/>
      <w:kern w:val="2"/>
      <w:sz w:val="24"/>
      <w:szCs w:val="24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sid w:val="003925C1"/>
    <w:rPr>
      <w:i w:val="1"/>
      <w:iCs w:val="1"/>
      <w:color w:val="0f4761" w:themeColor="accent1" w:themeShade="0000BF"/>
    </w:rPr>
  </w:style>
  <w:style w:type="character" w:styleId="Riferimentointenso">
    <w:name w:val="Intense Reference"/>
    <w:basedOn w:val="Carpredefinitoparagrafo"/>
    <w:uiPriority w:val="32"/>
    <w:qFormat w:val="1"/>
    <w:rsid w:val="003925C1"/>
    <w:rPr>
      <w:b w:val="1"/>
      <w:bCs w:val="1"/>
      <w:smallCaps w:val="1"/>
      <w:color w:val="0f4761" w:themeColor="accent1" w:themeShade="0000BF"/>
      <w:spacing w:val="5"/>
    </w:rPr>
  </w:style>
  <w:style w:type="paragraph" w:styleId="Intestazione">
    <w:name w:val="header"/>
    <w:basedOn w:val="Normale"/>
    <w:link w:val="IntestazioneCarattere"/>
    <w:uiPriority w:val="99"/>
    <w:unhideWhenUsed w:val="1"/>
    <w:rsid w:val="00F26DE1"/>
    <w:pPr>
      <w:tabs>
        <w:tab w:val="center" w:pos="4819"/>
        <w:tab w:val="right" w:pos="9638"/>
      </w:tabs>
      <w:jc w:val="left"/>
    </w:pPr>
    <w:rPr>
      <w:rFonts w:asciiTheme="minorHAnsi" w:cstheme="minorBidi" w:eastAsiaTheme="minorHAnsi" w:hAnsiTheme="minorHAnsi"/>
      <w:kern w:val="2"/>
      <w:sz w:val="24"/>
      <w:szCs w:val="24"/>
    </w:r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F26DE1"/>
  </w:style>
  <w:style w:type="paragraph" w:styleId="Pidipagina">
    <w:name w:val="footer"/>
    <w:basedOn w:val="Normale"/>
    <w:link w:val="PidipaginaCarattere"/>
    <w:uiPriority w:val="99"/>
    <w:unhideWhenUsed w:val="1"/>
    <w:rsid w:val="00F26DE1"/>
    <w:pPr>
      <w:tabs>
        <w:tab w:val="center" w:pos="4819"/>
        <w:tab w:val="right" w:pos="9638"/>
      </w:tabs>
      <w:jc w:val="left"/>
    </w:pPr>
    <w:rPr>
      <w:rFonts w:asciiTheme="minorHAnsi" w:cstheme="minorBidi" w:eastAsiaTheme="minorHAnsi" w:hAnsiTheme="minorHAnsi"/>
      <w:kern w:val="2"/>
      <w:sz w:val="24"/>
      <w:szCs w:val="24"/>
    </w:rPr>
  </w:style>
  <w:style w:type="character" w:styleId="PidipaginaCarattere" w:customStyle="1">
    <w:name w:val="Piè di pagina Carattere"/>
    <w:basedOn w:val="Carpredefinitoparagrafo"/>
    <w:link w:val="Pidipagina"/>
    <w:uiPriority w:val="99"/>
    <w:rsid w:val="00F26DE1"/>
  </w:style>
  <w:style w:type="character" w:styleId="Collegamentoipertestuale">
    <w:name w:val="Hyperlink"/>
    <w:uiPriority w:val="99"/>
    <w:unhideWhenUsed w:val="1"/>
    <w:rsid w:val="000A2E4E"/>
    <w:rPr>
      <w:color w:val="0000ff"/>
      <w:u w:val="single"/>
    </w:rPr>
  </w:style>
  <w:style w:type="character" w:styleId="Nessuno" w:customStyle="1">
    <w:name w:val="Nessuno"/>
    <w:rsid w:val="000A2E4E"/>
  </w:style>
  <w:style w:type="paragraph" w:styleId="CorpoA" w:customStyle="1">
    <w:name w:val="Corpo A"/>
    <w:rsid w:val="000A2E4E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  <w:spacing w:after="0" w:line="240" w:lineRule="auto"/>
    </w:pPr>
    <w:rPr>
      <w:rFonts w:ascii="Helvetica Neue" w:cs="Arial Unicode MS" w:eastAsia="Arial Unicode MS" w:hAnsi="Helvetica Neue"/>
      <w:color w:val="000000"/>
      <w:kern w:val="0"/>
      <w:sz w:val="22"/>
      <w:szCs w:val="22"/>
      <w:u w:color="000000"/>
      <w:bdr w:space="0" w:sz="0" w:val="nil"/>
      <w:lang w:eastAsia="it-IT"/>
    </w:rPr>
  </w:style>
  <w:style w:type="paragraph" w:styleId="DidefaultA" w:customStyle="1">
    <w:name w:val="Di default A"/>
    <w:rsid w:val="000A2E4E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  <w:spacing w:after="0" w:line="240" w:lineRule="auto"/>
    </w:pPr>
    <w:rPr>
      <w:rFonts w:ascii="Helvetica Neue" w:cs="Arial Unicode MS" w:eastAsia="Arial Unicode MS" w:hAnsi="Helvetica Neue"/>
      <w:color w:val="000000"/>
      <w:kern w:val="0"/>
      <w:sz w:val="22"/>
      <w:szCs w:val="22"/>
      <w:u w:color="000000"/>
      <w:bdr w:space="0" w:sz="0" w:val="nil"/>
      <w:lang w:eastAsia="it-IT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C74850"/>
    <w:rPr>
      <w:color w:val="605e5c"/>
      <w:shd w:color="auto" w:fill="e1dfdd" w:val="clear"/>
    </w:rPr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AD3C4F"/>
    <w:rPr>
      <w:color w:val="96607d" w:themeColor="followedHyperlink"/>
      <w:u w:val="single"/>
    </w:rPr>
  </w:style>
  <w:style w:type="paragraph" w:styleId="Subtitle">
    <w:name w:val="Subtitle"/>
    <w:basedOn w:val="Normal"/>
    <w:next w:val="Normal"/>
    <w:pPr>
      <w:spacing w:after="160" w:line="278.00000000000006" w:lineRule="auto"/>
      <w:jc w:val="left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valentinabarbagallo@pecgiornalisti.it" TargetMode="External"/><Relationship Id="rId10" Type="http://schemas.openxmlformats.org/officeDocument/2006/relationships/hyperlink" Target="mailto:valentina_barbagallo@hotmail.it" TargetMode="External"/><Relationship Id="rId13" Type="http://schemas.openxmlformats.org/officeDocument/2006/relationships/hyperlink" Target="mailto:lfinocchiaro05@gmail.com" TargetMode="External"/><Relationship Id="rId12" Type="http://schemas.openxmlformats.org/officeDocument/2006/relationships/hyperlink" Target="mailto:salvatore.v18@protonmail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pressofficevlb@gmail.com" TargetMode="External"/><Relationship Id="rId15" Type="http://schemas.openxmlformats.org/officeDocument/2006/relationships/header" Target="header1.xml"/><Relationship Id="rId14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fondazionebrodbeck.it" TargetMode="External"/><Relationship Id="rId8" Type="http://schemas.openxmlformats.org/officeDocument/2006/relationships/hyperlink" Target="mailto:presspressoffice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Zv8Kt7Yd9c/WrukKDuwY676fmA==">CgMxLjA4AHIhMVR0d0tSVE5sVXNhZ0JmOTgxYVY2ZlZmNWRVeExrUjhQ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2024-05-14T09:02:00Z</dcterms:created>
  <dc:creator>Salvatore Veca</dc:creator>
</cp:coreProperties>
</file>