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27579" w14:textId="77777777" w:rsidR="004A35BC" w:rsidRDefault="004A35BC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sz w:val="22"/>
          <w:szCs w:val="22"/>
        </w:rPr>
      </w:pPr>
    </w:p>
    <w:p w14:paraId="12B1924E" w14:textId="77777777" w:rsidR="004A35BC" w:rsidRDefault="00CC5BD4">
      <w:pPr>
        <w:shd w:val="clear" w:color="auto" w:fill="FFFFFF"/>
        <w:jc w:val="center"/>
        <w:rPr>
          <w:rFonts w:ascii="Helvetica Neue" w:eastAsia="Helvetica Neue" w:hAnsi="Helvetica Neue" w:cs="Helvetica Neue"/>
          <w:u w:val="single"/>
        </w:rPr>
      </w:pPr>
      <w:r>
        <w:rPr>
          <w:noProof/>
        </w:rPr>
        <w:drawing>
          <wp:inline distT="0" distB="0" distL="0" distR="0" wp14:anchorId="2E1BA327" wp14:editId="754EDE37">
            <wp:extent cx="1385570" cy="1384936"/>
            <wp:effectExtent l="0" t="0" r="0" b="0"/>
            <wp:docPr id="1073741826" name="image1.jpg" descr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5570" cy="138493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1466AAA" w14:textId="77777777" w:rsidR="004A35BC" w:rsidRPr="00BC27EC" w:rsidRDefault="00CC5BD4">
      <w:pPr>
        <w:shd w:val="clear" w:color="auto" w:fill="FFFFFF"/>
        <w:jc w:val="center"/>
        <w:rPr>
          <w:rFonts w:ascii="Helvetica Neue" w:eastAsia="Helvetica Neue" w:hAnsi="Helvetica Neue" w:cs="Helvetica Neue"/>
          <w:sz w:val="22"/>
          <w:szCs w:val="22"/>
        </w:rPr>
      </w:pPr>
      <w:proofErr w:type="spellStart"/>
      <w:r w:rsidRPr="00BC27EC">
        <w:rPr>
          <w:rFonts w:ascii="Helvetica Neue" w:eastAsia="Helvetica Neue" w:hAnsi="Helvetica Neue" w:cs="Helvetica Neue"/>
          <w:sz w:val="22"/>
          <w:szCs w:val="22"/>
          <w:u w:val="single"/>
        </w:rPr>
        <w:t>Comunicato</w:t>
      </w:r>
      <w:proofErr w:type="spellEnd"/>
      <w:r w:rsidRPr="00BC27EC">
        <w:rPr>
          <w:rFonts w:ascii="Helvetica Neue" w:eastAsia="Helvetica Neue" w:hAnsi="Helvetica Neue" w:cs="Helvetica Neue"/>
          <w:sz w:val="22"/>
          <w:szCs w:val="22"/>
          <w:u w:val="single"/>
        </w:rPr>
        <w:t xml:space="preserve"> </w:t>
      </w:r>
      <w:proofErr w:type="spellStart"/>
      <w:r w:rsidRPr="00BC27EC">
        <w:rPr>
          <w:rFonts w:ascii="Helvetica Neue" w:eastAsia="Helvetica Neue" w:hAnsi="Helvetica Neue" w:cs="Helvetica Neue"/>
          <w:sz w:val="22"/>
          <w:szCs w:val="22"/>
          <w:u w:val="single"/>
        </w:rPr>
        <w:t>stampa</w:t>
      </w:r>
      <w:proofErr w:type="spellEnd"/>
    </w:p>
    <w:p w14:paraId="4576DBAB" w14:textId="77777777" w:rsidR="004A35BC" w:rsidRPr="00BC27EC" w:rsidRDefault="004A35BC">
      <w:pPr>
        <w:shd w:val="clear" w:color="auto" w:fill="FFFFFF"/>
        <w:jc w:val="center"/>
        <w:rPr>
          <w:rFonts w:ascii="Helvetica Neue" w:eastAsia="Helvetica Neue" w:hAnsi="Helvetica Neue" w:cs="Helvetica Neue"/>
          <w:b/>
          <w:i/>
          <w:sz w:val="22"/>
          <w:szCs w:val="22"/>
        </w:rPr>
      </w:pPr>
    </w:p>
    <w:p w14:paraId="5A42B825" w14:textId="580980B7" w:rsidR="004A35BC" w:rsidRDefault="006A450B" w:rsidP="006A450B">
      <w:pPr>
        <w:shd w:val="clear" w:color="auto" w:fill="FFFFFF"/>
        <w:jc w:val="center"/>
        <w:rPr>
          <w:b/>
          <w:bCs/>
          <w:i/>
          <w:iCs/>
        </w:rPr>
      </w:pPr>
      <w:r w:rsidRPr="006A450B">
        <w:rPr>
          <w:b/>
          <w:bCs/>
          <w:i/>
          <w:iCs/>
        </w:rPr>
        <w:t>When the trees touch the clouds</w:t>
      </w:r>
    </w:p>
    <w:p w14:paraId="7F9BDF61" w14:textId="77777777" w:rsidR="006A450B" w:rsidRPr="006A450B" w:rsidRDefault="006A450B" w:rsidP="006A450B">
      <w:pPr>
        <w:shd w:val="clear" w:color="auto" w:fill="FFFFFF"/>
        <w:jc w:val="center"/>
        <w:rPr>
          <w:rFonts w:ascii="Helvetica Neue" w:eastAsia="Helvetica Neue" w:hAnsi="Helvetica Neue" w:cs="Helvetica Neue"/>
          <w:b/>
          <w:bCs/>
          <w:i/>
          <w:iCs/>
          <w:sz w:val="22"/>
          <w:szCs w:val="22"/>
        </w:rPr>
      </w:pPr>
    </w:p>
    <w:p w14:paraId="22074929" w14:textId="77777777" w:rsidR="006A450B" w:rsidRPr="006A450B" w:rsidRDefault="00CC5BD4" w:rsidP="006A450B">
      <w:pPr>
        <w:pStyle w:val="Corpo"/>
        <w:jc w:val="center"/>
      </w:pPr>
      <w:r w:rsidRPr="00F32B1B">
        <w:rPr>
          <w:rFonts w:eastAsia="Helvetica Neue" w:cs="Helvetica Neue"/>
        </w:rPr>
        <w:t xml:space="preserve">mostra personale di </w:t>
      </w:r>
      <w:r w:rsidR="006A450B" w:rsidRPr="006A450B">
        <w:t>Brian Scott Campbell</w:t>
      </w:r>
    </w:p>
    <w:p w14:paraId="4C9F5029" w14:textId="0C8E6757" w:rsidR="004A35BC" w:rsidRPr="00F32B1B" w:rsidRDefault="004A35BC">
      <w:pPr>
        <w:shd w:val="clear" w:color="auto" w:fill="FFFFFF"/>
        <w:jc w:val="center"/>
        <w:rPr>
          <w:rFonts w:ascii="Helvetica Neue" w:eastAsia="Helvetica Neue" w:hAnsi="Helvetica Neue" w:cs="Helvetica Neue"/>
          <w:sz w:val="22"/>
          <w:szCs w:val="22"/>
          <w:lang w:val="it-IT"/>
        </w:rPr>
      </w:pPr>
    </w:p>
    <w:p w14:paraId="16D3243E" w14:textId="5EB487AB" w:rsidR="004A35BC" w:rsidRPr="00F32B1B" w:rsidRDefault="006A450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Helvetica Neue" w:eastAsia="Helvetica Neue" w:hAnsi="Helvetica Neue" w:cs="Helvetica Neue"/>
          <w:b/>
          <w:sz w:val="22"/>
          <w:szCs w:val="22"/>
          <w:lang w:val="it-IT"/>
        </w:rPr>
      </w:pPr>
      <w:r w:rsidRPr="00BC27EC">
        <w:rPr>
          <w:rFonts w:ascii="Helvetica Neue" w:eastAsia="Helvetica Neue" w:hAnsi="Helvetica Neue" w:cs="Helvetica Neue"/>
          <w:b/>
          <w:sz w:val="22"/>
          <w:szCs w:val="22"/>
          <w:lang w:val="it-IT"/>
        </w:rPr>
        <w:t>24</w:t>
      </w:r>
      <w:r w:rsidR="00CC5BD4" w:rsidRPr="00BC27EC">
        <w:rPr>
          <w:rFonts w:ascii="Helvetica Neue" w:eastAsia="Helvetica Neue" w:hAnsi="Helvetica Neue" w:cs="Helvetica Neue"/>
          <w:b/>
          <w:sz w:val="22"/>
          <w:szCs w:val="22"/>
          <w:lang w:val="it-IT"/>
        </w:rPr>
        <w:t xml:space="preserve"> Maggio </w:t>
      </w:r>
      <w:r w:rsidR="00BC27EC" w:rsidRPr="00BC27EC">
        <w:rPr>
          <w:rFonts w:ascii="Helvetica Neue" w:eastAsia="Helvetica Neue" w:hAnsi="Helvetica Neue" w:cs="Helvetica Neue"/>
          <w:b/>
          <w:sz w:val="22"/>
          <w:szCs w:val="22"/>
          <w:lang w:val="it-IT"/>
        </w:rPr>
        <w:t>–</w:t>
      </w:r>
      <w:r w:rsidRPr="00BC27EC">
        <w:rPr>
          <w:rFonts w:ascii="Helvetica Neue" w:eastAsia="Helvetica Neue" w:hAnsi="Helvetica Neue" w:cs="Helvetica Neue"/>
          <w:b/>
          <w:sz w:val="22"/>
          <w:szCs w:val="22"/>
          <w:lang w:val="it-IT"/>
        </w:rPr>
        <w:t xml:space="preserve"> </w:t>
      </w:r>
      <w:r w:rsidR="00BC27EC" w:rsidRPr="00BC27EC">
        <w:rPr>
          <w:rFonts w:ascii="Helvetica Neue" w:eastAsia="Helvetica Neue" w:hAnsi="Helvetica Neue" w:cs="Helvetica Neue"/>
          <w:b/>
          <w:sz w:val="22"/>
          <w:szCs w:val="22"/>
          <w:lang w:val="it-IT"/>
        </w:rPr>
        <w:t xml:space="preserve">29 </w:t>
      </w:r>
      <w:r w:rsidR="00A80109">
        <w:rPr>
          <w:rFonts w:ascii="Helvetica Neue" w:eastAsia="Helvetica Neue" w:hAnsi="Helvetica Neue" w:cs="Helvetica Neue"/>
          <w:b/>
          <w:sz w:val="22"/>
          <w:szCs w:val="22"/>
          <w:lang w:val="it-IT"/>
        </w:rPr>
        <w:t>Luglio</w:t>
      </w:r>
      <w:r w:rsidR="00BC27EC" w:rsidRPr="00BC27EC">
        <w:rPr>
          <w:rFonts w:ascii="Helvetica Neue" w:eastAsia="Helvetica Neue" w:hAnsi="Helvetica Neue" w:cs="Helvetica Neue"/>
          <w:b/>
          <w:sz w:val="22"/>
          <w:szCs w:val="22"/>
          <w:lang w:val="it-IT"/>
        </w:rPr>
        <w:t xml:space="preserve"> 2022</w:t>
      </w:r>
    </w:p>
    <w:p w14:paraId="3D220EDA" w14:textId="77777777" w:rsidR="004A35BC" w:rsidRPr="00F32B1B" w:rsidRDefault="004A35BC">
      <w:pPr>
        <w:shd w:val="clear" w:color="auto" w:fill="FFFFFF"/>
        <w:rPr>
          <w:rFonts w:ascii="Helvetica Neue" w:eastAsia="Helvetica Neue" w:hAnsi="Helvetica Neue" w:cs="Helvetica Neue"/>
          <w:sz w:val="22"/>
          <w:szCs w:val="22"/>
          <w:u w:val="single"/>
          <w:lang w:val="it-IT"/>
        </w:rPr>
      </w:pPr>
    </w:p>
    <w:p w14:paraId="53514F77" w14:textId="63EA707A" w:rsidR="004A35BC" w:rsidRPr="006A450B" w:rsidRDefault="00CC5BD4" w:rsidP="006A450B">
      <w:pPr>
        <w:shd w:val="clear" w:color="auto" w:fill="FFFFFF"/>
        <w:jc w:val="center"/>
        <w:rPr>
          <w:rFonts w:ascii="Helvetica Neue" w:eastAsia="Helvetica Neue" w:hAnsi="Helvetica Neue" w:cs="Helvetica Neue"/>
          <w:sz w:val="22"/>
          <w:szCs w:val="22"/>
          <w:u w:val="single"/>
          <w:lang w:val="it-IT"/>
        </w:rPr>
      </w:pPr>
      <w:r w:rsidRPr="00F32B1B">
        <w:rPr>
          <w:rFonts w:ascii="Helvetica Neue" w:eastAsia="Helvetica Neue" w:hAnsi="Helvetica Neue" w:cs="Helvetica Neue"/>
          <w:sz w:val="22"/>
          <w:szCs w:val="22"/>
          <w:u w:val="single"/>
          <w:lang w:val="it-IT"/>
        </w:rPr>
        <w:t xml:space="preserve">Inaugurazione </w:t>
      </w:r>
      <w:r w:rsidR="006A450B">
        <w:rPr>
          <w:rFonts w:ascii="Helvetica Neue" w:eastAsia="Helvetica Neue" w:hAnsi="Helvetica Neue" w:cs="Helvetica Neue"/>
          <w:sz w:val="22"/>
          <w:szCs w:val="22"/>
          <w:u w:val="single"/>
          <w:lang w:val="it-IT"/>
        </w:rPr>
        <w:t>martedì 24 Maggio</w:t>
      </w:r>
      <w:r w:rsidRPr="00F32B1B">
        <w:rPr>
          <w:rFonts w:ascii="Helvetica Neue" w:eastAsia="Helvetica Neue" w:hAnsi="Helvetica Neue" w:cs="Helvetica Neue"/>
          <w:sz w:val="22"/>
          <w:szCs w:val="22"/>
          <w:u w:val="single"/>
          <w:lang w:val="it-IT"/>
        </w:rPr>
        <w:t xml:space="preserve"> 2022 dalle 1</w:t>
      </w:r>
      <w:r w:rsidR="006A450B">
        <w:rPr>
          <w:rFonts w:ascii="Helvetica Neue" w:eastAsia="Helvetica Neue" w:hAnsi="Helvetica Neue" w:cs="Helvetica Neue"/>
          <w:sz w:val="22"/>
          <w:szCs w:val="22"/>
          <w:u w:val="single"/>
          <w:lang w:val="it-IT"/>
        </w:rPr>
        <w:t>6</w:t>
      </w:r>
      <w:r w:rsidRPr="00F32B1B">
        <w:rPr>
          <w:rFonts w:ascii="Helvetica Neue" w:eastAsia="Helvetica Neue" w:hAnsi="Helvetica Neue" w:cs="Helvetica Neue"/>
          <w:sz w:val="22"/>
          <w:szCs w:val="22"/>
          <w:u w:val="single"/>
          <w:lang w:val="it-IT"/>
        </w:rPr>
        <w:t>.00 alle 20.00</w:t>
      </w:r>
    </w:p>
    <w:p w14:paraId="71626D15" w14:textId="77777777" w:rsidR="004A35BC" w:rsidRPr="00F32B1B" w:rsidRDefault="004A35BC">
      <w:pPr>
        <w:rPr>
          <w:rFonts w:ascii="Helvetica Neue" w:eastAsia="Helvetica Neue" w:hAnsi="Helvetica Neue" w:cs="Helvetica Neue"/>
          <w:sz w:val="22"/>
          <w:szCs w:val="22"/>
          <w:lang w:val="it-IT"/>
        </w:rPr>
      </w:pPr>
    </w:p>
    <w:p w14:paraId="67FFAB33" w14:textId="77777777" w:rsidR="004A35BC" w:rsidRPr="00F32B1B" w:rsidRDefault="004A35BC">
      <w:pPr>
        <w:rPr>
          <w:rFonts w:ascii="Helvetica Neue" w:eastAsia="Helvetica Neue" w:hAnsi="Helvetica Neue" w:cs="Helvetica Neue"/>
          <w:sz w:val="22"/>
          <w:szCs w:val="22"/>
          <w:lang w:val="it-IT"/>
        </w:rPr>
      </w:pPr>
    </w:p>
    <w:p w14:paraId="5657A502" w14:textId="03C174E7" w:rsidR="004A35BC" w:rsidRPr="00494BBC" w:rsidRDefault="00CC5BD4" w:rsidP="006A450B">
      <w:pPr>
        <w:pStyle w:val="Corpo"/>
        <w:rPr>
          <w:rFonts w:eastAsia="Helvetica Neue" w:cs="Helvetica Neue"/>
        </w:rPr>
      </w:pPr>
      <w:r w:rsidRPr="00494BBC">
        <w:rPr>
          <w:rFonts w:eastAsia="Helvetica Neue" w:cs="Helvetica Neue"/>
        </w:rPr>
        <w:t xml:space="preserve">La Galleria Richter è lieta di presentare </w:t>
      </w:r>
      <w:r w:rsidR="006A450B" w:rsidRPr="00494BBC">
        <w:rPr>
          <w:rFonts w:eastAsia="Helvetica Neue" w:cs="Helvetica Neue"/>
          <w:b/>
        </w:rPr>
        <w:t>martedì 24 Maggio</w:t>
      </w:r>
      <w:r w:rsidRPr="00494BBC">
        <w:rPr>
          <w:rFonts w:eastAsia="Helvetica Neue" w:cs="Helvetica Neue"/>
        </w:rPr>
        <w:t xml:space="preserve"> </w:t>
      </w:r>
      <w:proofErr w:type="spellStart"/>
      <w:r w:rsidR="006A450B" w:rsidRPr="00494BBC">
        <w:rPr>
          <w:i/>
          <w:iCs/>
        </w:rPr>
        <w:t>When</w:t>
      </w:r>
      <w:proofErr w:type="spellEnd"/>
      <w:r w:rsidR="006A450B" w:rsidRPr="00494BBC">
        <w:rPr>
          <w:i/>
          <w:iCs/>
        </w:rPr>
        <w:t xml:space="preserve"> the </w:t>
      </w:r>
      <w:proofErr w:type="spellStart"/>
      <w:r w:rsidR="006A450B" w:rsidRPr="00494BBC">
        <w:rPr>
          <w:i/>
          <w:iCs/>
        </w:rPr>
        <w:t>trees</w:t>
      </w:r>
      <w:proofErr w:type="spellEnd"/>
      <w:r w:rsidR="006A450B" w:rsidRPr="00494BBC">
        <w:rPr>
          <w:i/>
          <w:iCs/>
        </w:rPr>
        <w:t xml:space="preserve"> </w:t>
      </w:r>
      <w:proofErr w:type="spellStart"/>
      <w:r w:rsidR="006A450B" w:rsidRPr="00494BBC">
        <w:rPr>
          <w:i/>
          <w:iCs/>
        </w:rPr>
        <w:t>touch</w:t>
      </w:r>
      <w:proofErr w:type="spellEnd"/>
      <w:r w:rsidR="006A450B" w:rsidRPr="00494BBC">
        <w:rPr>
          <w:i/>
          <w:iCs/>
        </w:rPr>
        <w:t xml:space="preserve"> the </w:t>
      </w:r>
      <w:proofErr w:type="spellStart"/>
      <w:r w:rsidR="006A450B" w:rsidRPr="00494BBC">
        <w:rPr>
          <w:i/>
          <w:iCs/>
        </w:rPr>
        <w:t>clouds</w:t>
      </w:r>
      <w:proofErr w:type="spellEnd"/>
      <w:r w:rsidRPr="00494BBC">
        <w:rPr>
          <w:rFonts w:eastAsia="Helvetica Neue" w:cs="Helvetica Neue"/>
        </w:rPr>
        <w:t xml:space="preserve">, </w:t>
      </w:r>
      <w:r w:rsidR="006A450B" w:rsidRPr="00494BBC">
        <w:rPr>
          <w:rFonts w:eastAsia="Helvetica Neue" w:cs="Helvetica Neue"/>
        </w:rPr>
        <w:t xml:space="preserve">la prima </w:t>
      </w:r>
      <w:r w:rsidRPr="00494BBC">
        <w:rPr>
          <w:rFonts w:eastAsia="Helvetica Neue" w:cs="Helvetica Neue"/>
        </w:rPr>
        <w:t xml:space="preserve">mostra personale di </w:t>
      </w:r>
      <w:r w:rsidR="006A450B" w:rsidRPr="00494BBC">
        <w:rPr>
          <w:b/>
          <w:bCs/>
        </w:rPr>
        <w:t>Brian Scott Campbell</w:t>
      </w:r>
      <w:r w:rsidR="006A450B" w:rsidRPr="00494BBC">
        <w:t xml:space="preserve"> in Italia</w:t>
      </w:r>
      <w:r w:rsidRPr="00494BBC">
        <w:rPr>
          <w:rFonts w:eastAsia="Helvetica Neue" w:cs="Helvetica Neue"/>
        </w:rPr>
        <w:t xml:space="preserve">. </w:t>
      </w:r>
    </w:p>
    <w:p w14:paraId="2FAE6DAD" w14:textId="51B262AF" w:rsidR="00BC27EC" w:rsidRPr="00494BBC" w:rsidRDefault="00BC27EC" w:rsidP="006A450B">
      <w:pPr>
        <w:pStyle w:val="Corpo"/>
        <w:rPr>
          <w:rFonts w:eastAsia="Helvetica Neue" w:cs="Helvetica Neue"/>
        </w:rPr>
      </w:pPr>
    </w:p>
    <w:p w14:paraId="49D5A587" w14:textId="71B6B5D9" w:rsidR="00BC27EC" w:rsidRPr="00BC27EC" w:rsidRDefault="006B1DDA" w:rsidP="00BC27EC">
      <w:pPr>
        <w:rPr>
          <w:rFonts w:ascii="Helvetica Neue" w:hAnsi="Helvetica Neue" w:cs="Times New Roman"/>
          <w:color w:val="auto"/>
          <w:sz w:val="22"/>
          <w:szCs w:val="22"/>
          <w:lang w:val="it-IT"/>
        </w:rPr>
      </w:pPr>
      <w:r w:rsidRPr="00494BBC">
        <w:rPr>
          <w:rFonts w:ascii="Helvetica Neue" w:hAnsi="Helvetica Neue" w:cs="Arial"/>
          <w:color w:val="222222"/>
          <w:sz w:val="22"/>
          <w:szCs w:val="22"/>
          <w:shd w:val="clear" w:color="auto" w:fill="FFFFFF"/>
          <w:lang w:val="it-IT"/>
        </w:rPr>
        <w:t>“</w:t>
      </w:r>
      <w:r w:rsidR="00BC27EC" w:rsidRPr="00BC27EC">
        <w:rPr>
          <w:rFonts w:ascii="Helvetica Neue" w:hAnsi="Helvetica Neue" w:cs="Arial"/>
          <w:color w:val="222222"/>
          <w:sz w:val="22"/>
          <w:szCs w:val="22"/>
          <w:shd w:val="clear" w:color="auto" w:fill="FFFFFF"/>
          <w:lang w:val="it-IT"/>
        </w:rPr>
        <w:t xml:space="preserve">I lavori di Brian Scott Campbell </w:t>
      </w:r>
      <w:r w:rsidRPr="00494BBC">
        <w:rPr>
          <w:rFonts w:ascii="Helvetica Neue" w:hAnsi="Helvetica Neue" w:cs="Arial"/>
          <w:color w:val="222222"/>
          <w:sz w:val="22"/>
          <w:szCs w:val="22"/>
          <w:shd w:val="clear" w:color="auto" w:fill="FFFFFF"/>
          <w:lang w:val="it-IT"/>
        </w:rPr>
        <w:t xml:space="preserve">- afferma l’autore del testo critico Giuseppe </w:t>
      </w:r>
      <w:proofErr w:type="spellStart"/>
      <w:r w:rsidRPr="00494BBC">
        <w:rPr>
          <w:rFonts w:ascii="Helvetica Neue" w:hAnsi="Helvetica Neue" w:cs="Arial"/>
          <w:color w:val="222222"/>
          <w:sz w:val="22"/>
          <w:szCs w:val="22"/>
          <w:shd w:val="clear" w:color="auto" w:fill="FFFFFF"/>
          <w:lang w:val="it-IT"/>
        </w:rPr>
        <w:t>Armogida</w:t>
      </w:r>
      <w:proofErr w:type="spellEnd"/>
      <w:r w:rsidRPr="00494BBC">
        <w:rPr>
          <w:rFonts w:ascii="Helvetica Neue" w:hAnsi="Helvetica Neue" w:cs="Arial"/>
          <w:color w:val="222222"/>
          <w:sz w:val="22"/>
          <w:szCs w:val="22"/>
          <w:shd w:val="clear" w:color="auto" w:fill="FFFFFF"/>
          <w:lang w:val="it-IT"/>
        </w:rPr>
        <w:t xml:space="preserve"> - </w:t>
      </w:r>
      <w:r w:rsidR="00BC27EC" w:rsidRPr="00BC27EC">
        <w:rPr>
          <w:rFonts w:ascii="Helvetica Neue" w:hAnsi="Helvetica Neue" w:cs="Arial"/>
          <w:color w:val="222222"/>
          <w:sz w:val="22"/>
          <w:szCs w:val="22"/>
          <w:shd w:val="clear" w:color="auto" w:fill="FFFFFF"/>
          <w:lang w:val="it-IT"/>
        </w:rPr>
        <w:t>sono blocchi di movimento, simili a concrezioni, a formazioni calcaree, in cui si è coagulata una pluralità di stati di sensazione. Sono contemplazioni pure, che assicurano immediatamente l’identità fra mentale e fisico, reale e immaginario, mondo e io. In essi tutto sembra ordinario e regolare. È come se Scott Campbell, tramite un linguaggio segreto che possiamo sentire e vedere ma non pronunciare, volesse riannodare ciò che l’uomo ha spezzato, riparare ciò che l’uomo vede infranto</w:t>
      </w:r>
      <w:r w:rsidRPr="00494BBC">
        <w:rPr>
          <w:rFonts w:ascii="Helvetica Neue" w:hAnsi="Helvetica Neue" w:cs="Arial"/>
          <w:color w:val="222222"/>
          <w:sz w:val="22"/>
          <w:szCs w:val="22"/>
          <w:shd w:val="clear" w:color="auto" w:fill="FFFFFF"/>
          <w:lang w:val="it-IT"/>
        </w:rPr>
        <w:t>”</w:t>
      </w:r>
      <w:r w:rsidR="00BC27EC" w:rsidRPr="00BC27EC">
        <w:rPr>
          <w:rFonts w:ascii="Helvetica Neue" w:hAnsi="Helvetica Neue" w:cs="Arial"/>
          <w:color w:val="222222"/>
          <w:sz w:val="22"/>
          <w:szCs w:val="22"/>
          <w:shd w:val="clear" w:color="auto" w:fill="FFFFFF"/>
          <w:lang w:val="it-IT"/>
        </w:rPr>
        <w:t>.</w:t>
      </w:r>
    </w:p>
    <w:p w14:paraId="3E3C8F1A" w14:textId="77777777" w:rsidR="00F32B1B" w:rsidRPr="00494BBC" w:rsidRDefault="00F32B1B" w:rsidP="00F32B1B">
      <w:pPr>
        <w:pStyle w:val="Corpo"/>
      </w:pPr>
    </w:p>
    <w:p w14:paraId="344A9C68" w14:textId="27834339" w:rsidR="00F32B1B" w:rsidRPr="00494BBC" w:rsidRDefault="00A038E1" w:rsidP="00F32B1B">
      <w:pPr>
        <w:pStyle w:val="Didefault"/>
        <w:jc w:val="both"/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Il pittore</w:t>
      </w:r>
      <w:r w:rsidR="0016687D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americano, classe 1983, rappresenta</w:t>
      </w:r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paesaggi</w:t>
      </w:r>
      <w:r w:rsidR="0016687D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combinan</w:t>
      </w:r>
      <w:r w:rsidR="0016687D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do insieme</w:t>
      </w:r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iconografie quotidiane, archetipi e allucinazioni. </w:t>
      </w:r>
      <w:r w:rsidR="0016687D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Gli</w:t>
      </w:r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spazi che gli interessano sono allo stesso tempo portali verso </w:t>
      </w:r>
      <w:r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luoghi fisici</w:t>
      </w:r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 tuttavia completamente artificiali. In quanto tale, l'immaginario del suo lavoro riflette l'idea della memoria stessa, come una raccolta di esperienze reali e immaginarie.</w:t>
      </w:r>
    </w:p>
    <w:p w14:paraId="2D5F11F5" w14:textId="404F213E" w:rsidR="00F32B1B" w:rsidRPr="00494BBC" w:rsidRDefault="00F32B1B" w:rsidP="00F32B1B">
      <w:pPr>
        <w:pStyle w:val="Didefault"/>
        <w:jc w:val="both"/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I dipinti</w:t>
      </w:r>
      <w:r w:rsidR="00A038E1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, principalmente in scala di grigi con frequenti tratti di colore tenue,</w:t>
      </w:r>
      <w:r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suggeriscono scene e paesaggi con linee rudimentali e geometrie semplici.</w:t>
      </w:r>
    </w:p>
    <w:p w14:paraId="3340A51E" w14:textId="77777777" w:rsidR="00F32B1B" w:rsidRPr="00494BBC" w:rsidRDefault="00F32B1B" w:rsidP="00F32B1B">
      <w:pPr>
        <w:pStyle w:val="Didefault"/>
        <w:jc w:val="both"/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Raffigurano paesaggi astratti popolati da alberi, montagne, terreni agricoli ondulati e specchi d’acqua.</w:t>
      </w:r>
    </w:p>
    <w:p w14:paraId="1535938D" w14:textId="1228D77F" w:rsidR="00F32B1B" w:rsidRPr="00494BBC" w:rsidRDefault="00A038E1" w:rsidP="00F32B1B">
      <w:pPr>
        <w:pStyle w:val="Didefault"/>
        <w:jc w:val="both"/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Campbell</w:t>
      </w:r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usa gli elementi base della geometria semplice: soli rotondi, alberi rettilinei o montagne triangolari e barche a vela come elementi costitutivi facilmente comprensibili. Eppure, ogni arrangiamento accurato nuota in un</w:t>
      </w:r>
      <w:r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insieme</w:t>
      </w:r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ingannevolmente complesso di allusioni ai pittori americani dell'inizio del XX secolo come Arthur Dove, </w:t>
      </w:r>
      <w:proofErr w:type="spellStart"/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Marsden</w:t>
      </w:r>
      <w:proofErr w:type="spellEnd"/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Hartley</w:t>
      </w:r>
      <w:proofErr w:type="spellEnd"/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Charles </w:t>
      </w:r>
      <w:proofErr w:type="spellStart"/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Burchfield</w:t>
      </w:r>
      <w:proofErr w:type="spellEnd"/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 Georgia </w:t>
      </w:r>
      <w:proofErr w:type="spellStart"/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O’Keefe</w:t>
      </w:r>
      <w:proofErr w:type="spellEnd"/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Philip </w:t>
      </w:r>
      <w:proofErr w:type="spellStart"/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Guston</w:t>
      </w:r>
      <w:proofErr w:type="spellEnd"/>
      <w:r w:rsidR="00F32B1B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 John Wesley.</w:t>
      </w:r>
    </w:p>
    <w:p w14:paraId="436A4DE8" w14:textId="77777777" w:rsidR="00F32B1B" w:rsidRPr="00494BBC" w:rsidRDefault="00F32B1B" w:rsidP="00F32B1B">
      <w:pPr>
        <w:pStyle w:val="Didefault"/>
        <w:jc w:val="both"/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603B9445" w14:textId="3C1167F5" w:rsidR="00F32B1B" w:rsidRPr="00494BBC" w:rsidRDefault="00F32B1B" w:rsidP="00F32B1B">
      <w:pPr>
        <w:pStyle w:val="Didefault"/>
        <w:jc w:val="both"/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I lavori dell’artista potrebbero essere </w:t>
      </w:r>
      <w:r w:rsidR="00A038E1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onirici</w:t>
      </w:r>
      <w:r w:rsidR="00494BBC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</w:t>
      </w:r>
      <w:r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surreal</w:t>
      </w:r>
      <w:r w:rsidR="00494BBC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i</w:t>
      </w:r>
      <w:r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, in parte un mix storico artistico. Utilizza le icone della natura e le storie della pittura del paesaggio, combinando l’architettura e la figurazione, dove un albero potrebbe essere una colonna, una barca a vela</w:t>
      </w:r>
      <w:r w:rsidR="00A038E1"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  <w:r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un naso.</w:t>
      </w:r>
    </w:p>
    <w:p w14:paraId="5FDD5F5E" w14:textId="634B1E65" w:rsidR="00F32B1B" w:rsidRPr="00494BBC" w:rsidRDefault="00F32B1B" w:rsidP="00F32B1B">
      <w:pPr>
        <w:pStyle w:val="Didefault"/>
        <w:pBdr>
          <w:bottom w:val="single" w:sz="12" w:space="1" w:color="auto"/>
        </w:pBdr>
        <w:jc w:val="both"/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494BBC"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Visti insieme i dipinti si dispiegano come scenografie riprese da una vista elevata di un mondo segreto. Queste immagini suggeriscono una narrazione in evoluzione ma frammentaria, una storia senza un'ora distinta del giorno o della notte, un dominio immaginario manifestato dall'atto e dalla materialità della pittura. Le immagini si dispiegano come capitoli tratti da un diario di viaggio, eppure restano emblematiche, folcloristiche e rivelatrici.</w:t>
      </w:r>
    </w:p>
    <w:p w14:paraId="53D9FCE8" w14:textId="77777777" w:rsidR="00A038E1" w:rsidRPr="006A450B" w:rsidRDefault="00A038E1" w:rsidP="00F32B1B">
      <w:pPr>
        <w:pStyle w:val="Didefault"/>
        <w:pBdr>
          <w:bottom w:val="single" w:sz="12" w:space="1" w:color="auto"/>
        </w:pBdr>
        <w:jc w:val="both"/>
        <w:rPr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6E747467" w14:textId="77777777" w:rsidR="00F32B1B" w:rsidRPr="006A450B" w:rsidRDefault="00F32B1B" w:rsidP="00F32B1B">
      <w:pPr>
        <w:pStyle w:val="Didefault"/>
        <w:jc w:val="both"/>
        <w:rPr>
          <w:rFonts w:ascii="DIN Pro" w:eastAsia="DIN Pro" w:hAnsi="DIN Pro" w:cs="DIN Pro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4A278E0" w14:textId="77777777" w:rsidR="00F32B1B" w:rsidRPr="00A038E1" w:rsidRDefault="00F32B1B" w:rsidP="00F32B1B">
      <w:pPr>
        <w:pStyle w:val="Didefault"/>
        <w:jc w:val="both"/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Brian Scott Campbell (</w:t>
      </w:r>
      <w:proofErr w:type="spellStart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nato</w:t>
      </w:r>
      <w:proofErr w:type="spellEnd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nel</w:t>
      </w:r>
      <w:proofErr w:type="spellEnd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1983, Columbus, OH) ha </w:t>
      </w:r>
      <w:proofErr w:type="spellStart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ricevuto</w:t>
      </w:r>
      <w:proofErr w:type="spellEnd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un BFA dal Columbus College of Art and Design, OH e </w:t>
      </w:r>
      <w:proofErr w:type="gramStart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un MFA</w:t>
      </w:r>
      <w:proofErr w:type="gramEnd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dalla</w:t>
      </w:r>
      <w:proofErr w:type="spellEnd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Mason Gross School of the Arts, Rutgers University, NJ.</w:t>
      </w:r>
    </w:p>
    <w:p w14:paraId="6803DAC0" w14:textId="77777777" w:rsidR="00F32B1B" w:rsidRPr="00A038E1" w:rsidRDefault="00F32B1B" w:rsidP="00F32B1B">
      <w:pPr>
        <w:pStyle w:val="Didefault"/>
        <w:jc w:val="both"/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6EBEC7C" w14:textId="77777777" w:rsidR="00F32B1B" w:rsidRPr="00A038E1" w:rsidRDefault="00F32B1B" w:rsidP="00F32B1B">
      <w:pPr>
        <w:pStyle w:val="Didefault"/>
        <w:jc w:val="both"/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Campbell ha </w:t>
      </w:r>
      <w:proofErr w:type="spellStart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esposto</w:t>
      </w:r>
      <w:proofErr w:type="spellEnd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a Stene Projects, </w:t>
      </w:r>
      <w:proofErr w:type="spellStart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Stoccolma</w:t>
      </w:r>
      <w:proofErr w:type="spellEnd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; Dutton, New York; Fredericks &amp; </w:t>
      </w:r>
      <w:proofErr w:type="spellStart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Freiser</w:t>
      </w:r>
      <w:proofErr w:type="spellEnd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New York; </w:t>
      </w:r>
      <w:proofErr w:type="spellStart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Asya</w:t>
      </w:r>
      <w:proofErr w:type="spellEnd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Geisberg</w:t>
      </w:r>
      <w:proofErr w:type="spellEnd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Gallery, New York; Galleria Jeff Bailey, New York; </w:t>
      </w:r>
      <w:proofErr w:type="spellStart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Zevitas</w:t>
      </w:r>
      <w:proofErr w:type="spellEnd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Marcus, Los Angeles; Galleria David Shelton, Houston; Ruttkowski;68, Monaco di </w:t>
      </w:r>
      <w:proofErr w:type="spellStart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Baviera</w:t>
      </w:r>
      <w:proofErr w:type="spellEnd"/>
      <w:r w:rsidRPr="00A038E1"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; NADA New York e Untitled Miami Beach Art Fairs.</w:t>
      </w:r>
    </w:p>
    <w:p w14:paraId="53DC5119" w14:textId="77777777" w:rsidR="00F32B1B" w:rsidRPr="00A038E1" w:rsidRDefault="00F32B1B" w:rsidP="00F32B1B">
      <w:pPr>
        <w:pStyle w:val="Didefault"/>
        <w:jc w:val="both"/>
        <w:rPr>
          <w:rFonts w:eastAsia="DIN Pro" w:cs="DIN Pro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6201641" w14:textId="77777777" w:rsidR="00F32B1B" w:rsidRPr="00A038E1" w:rsidRDefault="00F32B1B" w:rsidP="00F32B1B">
      <w:pPr>
        <w:pStyle w:val="Didefault"/>
        <w:jc w:val="both"/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I premi e le residenze includono l'Atlantic Center for the </w:t>
      </w:r>
      <w:proofErr w:type="spellStart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Arts</w:t>
      </w:r>
      <w:proofErr w:type="spellEnd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Residency</w:t>
      </w:r>
      <w:proofErr w:type="spellEnd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con l'artista Dana </w:t>
      </w:r>
      <w:proofErr w:type="spellStart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Schutz</w:t>
      </w:r>
      <w:proofErr w:type="spellEnd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; L'Istituto macedone; una borsa di studio completa del </w:t>
      </w:r>
      <w:proofErr w:type="spellStart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McColl</w:t>
      </w:r>
      <w:proofErr w:type="spellEnd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Center for Visual Art; una borsa di studio del Vermont Studio Center, il programma Artist in the Marketplace, Bronx </w:t>
      </w:r>
      <w:proofErr w:type="spellStart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Museum</w:t>
      </w:r>
      <w:proofErr w:type="spellEnd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New York. Il lavoro di Campbell è stato presentato in </w:t>
      </w:r>
      <w:proofErr w:type="spellStart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Modern</w:t>
      </w:r>
      <w:proofErr w:type="spellEnd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Painters</w:t>
      </w:r>
      <w:proofErr w:type="spellEnd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/ </w:t>
      </w:r>
      <w:proofErr w:type="spellStart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Blouin</w:t>
      </w:r>
      <w:proofErr w:type="spellEnd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ArtInfo</w:t>
      </w:r>
      <w:proofErr w:type="spellEnd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; L'</w:t>
      </w:r>
      <w:proofErr w:type="spellStart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Huffington</w:t>
      </w:r>
      <w:proofErr w:type="spellEnd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Post; </w:t>
      </w:r>
      <w:proofErr w:type="spellStart"/>
      <w:proofErr w:type="gramStart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Hyperallergic;Glasstire</w:t>
      </w:r>
      <w:proofErr w:type="spellEnd"/>
      <w:proofErr w:type="gramEnd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; i-D Magazine / Vice; Art Viewer e altri.</w:t>
      </w:r>
    </w:p>
    <w:p w14:paraId="5802A436" w14:textId="77777777" w:rsidR="00F32B1B" w:rsidRPr="00A038E1" w:rsidRDefault="00F32B1B" w:rsidP="00F32B1B">
      <w:pPr>
        <w:pStyle w:val="Didefault"/>
        <w:jc w:val="both"/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8629B55" w14:textId="77777777" w:rsidR="00F32B1B" w:rsidRPr="00A038E1" w:rsidRDefault="00F32B1B" w:rsidP="00F32B1B">
      <w:pPr>
        <w:pStyle w:val="Didefault"/>
        <w:jc w:val="both"/>
        <w:rPr>
          <w:sz w:val="18"/>
          <w:szCs w:val="18"/>
        </w:rPr>
      </w:pPr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Campbell vive e lavora a </w:t>
      </w:r>
      <w:proofErr w:type="spellStart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Denton</w:t>
      </w:r>
      <w:proofErr w:type="spellEnd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in Texas, ed è professore assistente di disegno e pittura presso il College of Visual </w:t>
      </w:r>
      <w:proofErr w:type="spellStart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Arts</w:t>
      </w:r>
      <w:proofErr w:type="spellEnd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and Design presso</w:t>
      </w:r>
      <w:proofErr w:type="spellStart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la University</w:t>
      </w:r>
      <w:proofErr w:type="spellEnd"/>
      <w:r w:rsidRPr="00A038E1">
        <w:rPr>
          <w:rFonts w:eastAsia="DIN Pro" w:cs="DIN Pro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of North Texas.</w:t>
      </w:r>
    </w:p>
    <w:p w14:paraId="66D163EB" w14:textId="77777777" w:rsidR="004A35BC" w:rsidRPr="009B117B" w:rsidRDefault="004A35BC">
      <w:pPr>
        <w:pBdr>
          <w:bottom w:val="single" w:sz="12" w:space="0" w:color="000000"/>
        </w:pBdr>
        <w:jc w:val="both"/>
        <w:rPr>
          <w:rFonts w:ascii="Helvetica Neue" w:eastAsia="Helvetica Neue" w:hAnsi="Helvetica Neue" w:cs="Helvetica Neue"/>
          <w:sz w:val="18"/>
          <w:szCs w:val="18"/>
          <w:lang w:val="it-IT"/>
        </w:rPr>
      </w:pPr>
    </w:p>
    <w:p w14:paraId="09F310D5" w14:textId="77777777" w:rsidR="004A35BC" w:rsidRPr="009B117B" w:rsidRDefault="004A35BC">
      <w:pPr>
        <w:rPr>
          <w:rFonts w:ascii="Helvetica Neue" w:eastAsia="Helvetica Neue" w:hAnsi="Helvetica Neue" w:cs="Helvetica Neue"/>
          <w:b/>
          <w:sz w:val="18"/>
          <w:szCs w:val="18"/>
          <w:lang w:val="it-IT"/>
        </w:rPr>
      </w:pPr>
    </w:p>
    <w:p w14:paraId="4CD9626B" w14:textId="77777777" w:rsidR="004A35BC" w:rsidRPr="00A80109" w:rsidRDefault="00CC5BD4">
      <w:pPr>
        <w:rPr>
          <w:rFonts w:ascii="Helvetica Neue" w:eastAsia="Helvetica Neue" w:hAnsi="Helvetica Neue" w:cs="Helvetica Neue"/>
          <w:bCs/>
          <w:sz w:val="18"/>
          <w:szCs w:val="18"/>
        </w:rPr>
      </w:pPr>
      <w:proofErr w:type="spellStart"/>
      <w:r w:rsidRPr="00A80109">
        <w:rPr>
          <w:rFonts w:ascii="Helvetica Neue" w:eastAsia="Helvetica Neue" w:hAnsi="Helvetica Neue" w:cs="Helvetica Neue"/>
          <w:bCs/>
          <w:sz w:val="18"/>
          <w:szCs w:val="18"/>
        </w:rPr>
        <w:t>Vademecum</w:t>
      </w:r>
      <w:proofErr w:type="spellEnd"/>
      <w:r w:rsidRPr="00A80109">
        <w:rPr>
          <w:rFonts w:ascii="Helvetica Neue" w:eastAsia="Helvetica Neue" w:hAnsi="Helvetica Neue" w:cs="Helvetica Neue"/>
          <w:bCs/>
          <w:sz w:val="18"/>
          <w:szCs w:val="18"/>
        </w:rPr>
        <w:t>:</w:t>
      </w:r>
    </w:p>
    <w:p w14:paraId="4AA16EB3" w14:textId="3C3A565A" w:rsidR="004A35BC" w:rsidRPr="006B1DDA" w:rsidRDefault="00CC5BD4">
      <w:pPr>
        <w:rPr>
          <w:rFonts w:ascii="Helvetica Neue" w:eastAsia="Helvetica Neue" w:hAnsi="Helvetica Neue" w:cs="Helvetica Neue"/>
          <w:bCs/>
          <w:sz w:val="18"/>
          <w:szCs w:val="18"/>
        </w:rPr>
      </w:pPr>
      <w:proofErr w:type="spellStart"/>
      <w:r w:rsidRPr="006B1DDA">
        <w:rPr>
          <w:rFonts w:ascii="Helvetica Neue" w:eastAsia="Helvetica Neue" w:hAnsi="Helvetica Neue" w:cs="Helvetica Neue"/>
          <w:bCs/>
          <w:sz w:val="18"/>
          <w:szCs w:val="18"/>
        </w:rPr>
        <w:t>Titolo</w:t>
      </w:r>
      <w:proofErr w:type="spellEnd"/>
      <w:r w:rsidRPr="006B1DDA">
        <w:rPr>
          <w:rFonts w:ascii="Helvetica Neue" w:eastAsia="Helvetica Neue" w:hAnsi="Helvetica Neue" w:cs="Helvetica Neue"/>
          <w:bCs/>
          <w:sz w:val="18"/>
          <w:szCs w:val="18"/>
        </w:rPr>
        <w:t xml:space="preserve">: </w:t>
      </w:r>
      <w:r w:rsidR="006B1DDA" w:rsidRPr="006B1DDA">
        <w:rPr>
          <w:rFonts w:ascii="Helvetica Neue" w:hAnsi="Helvetica Neue"/>
          <w:bCs/>
          <w:sz w:val="18"/>
          <w:szCs w:val="18"/>
        </w:rPr>
        <w:t>When the trees touch the clouds</w:t>
      </w:r>
    </w:p>
    <w:p w14:paraId="2E209BF9" w14:textId="617BF757" w:rsidR="004A35BC" w:rsidRPr="006B1DDA" w:rsidRDefault="00CC5BD4">
      <w:pPr>
        <w:shd w:val="clear" w:color="auto" w:fill="FFFFFF"/>
        <w:rPr>
          <w:rFonts w:ascii="Helvetica Neue" w:eastAsia="Helvetica Neue" w:hAnsi="Helvetica Neue" w:cs="Helvetica Neue"/>
          <w:bCs/>
          <w:sz w:val="18"/>
          <w:szCs w:val="18"/>
          <w:lang w:val="it-IT"/>
        </w:rPr>
      </w:pPr>
      <w:r w:rsidRPr="006B1DDA">
        <w:rPr>
          <w:rFonts w:ascii="Helvetica Neue" w:eastAsia="Helvetica Neue" w:hAnsi="Helvetica Neue" w:cs="Helvetica Neue"/>
          <w:bCs/>
          <w:sz w:val="18"/>
          <w:szCs w:val="18"/>
          <w:lang w:val="it-IT"/>
        </w:rPr>
        <w:t>Artista:</w:t>
      </w:r>
      <w:r w:rsidR="009B117B" w:rsidRPr="006B1DDA">
        <w:rPr>
          <w:rFonts w:ascii="Helvetica Neue" w:eastAsia="Helvetica Neue" w:hAnsi="Helvetica Neue" w:cs="Helvetica Neue"/>
          <w:bCs/>
          <w:sz w:val="18"/>
          <w:szCs w:val="18"/>
          <w:lang w:val="it-IT"/>
        </w:rPr>
        <w:t xml:space="preserve"> </w:t>
      </w:r>
      <w:r w:rsidR="006B1DDA" w:rsidRPr="00A80109">
        <w:rPr>
          <w:rFonts w:ascii="Helvetica Neue" w:hAnsi="Helvetica Neue"/>
          <w:bCs/>
          <w:sz w:val="18"/>
          <w:szCs w:val="18"/>
          <w:lang w:val="it-IT"/>
        </w:rPr>
        <w:t>Brian Scott Campbell</w:t>
      </w:r>
    </w:p>
    <w:p w14:paraId="340C7C38" w14:textId="77777777" w:rsidR="004A35BC" w:rsidRPr="006B1DDA" w:rsidRDefault="00CC5BD4">
      <w:pPr>
        <w:rPr>
          <w:rFonts w:ascii="Helvetica Neue" w:eastAsia="Helvetica Neue" w:hAnsi="Helvetica Neue" w:cs="Helvetica Neue"/>
          <w:bCs/>
          <w:sz w:val="18"/>
          <w:szCs w:val="18"/>
          <w:lang w:val="it-IT"/>
        </w:rPr>
      </w:pPr>
      <w:r w:rsidRPr="006B1DDA">
        <w:rPr>
          <w:rFonts w:ascii="Helvetica Neue" w:eastAsia="Helvetica Neue" w:hAnsi="Helvetica Neue" w:cs="Helvetica Neue"/>
          <w:bCs/>
          <w:sz w:val="18"/>
          <w:szCs w:val="18"/>
          <w:lang w:val="it-IT"/>
        </w:rPr>
        <w:t>galleria Richter Fine Art, vicolo del Curato, 3 – Roma</w:t>
      </w:r>
    </w:p>
    <w:p w14:paraId="5E06453C" w14:textId="7F197CDD" w:rsidR="004A35BC" w:rsidRPr="006B1DDA" w:rsidRDefault="00CC5BD4">
      <w:pPr>
        <w:spacing w:line="276" w:lineRule="auto"/>
        <w:rPr>
          <w:rFonts w:ascii="Helvetica Neue" w:eastAsia="Helvetica Neue" w:hAnsi="Helvetica Neue" w:cs="Helvetica Neue"/>
          <w:bCs/>
          <w:sz w:val="18"/>
          <w:szCs w:val="18"/>
          <w:lang w:val="it-IT"/>
        </w:rPr>
      </w:pPr>
      <w:r w:rsidRPr="006B1DDA">
        <w:rPr>
          <w:rFonts w:ascii="Helvetica Neue" w:eastAsia="Helvetica Neue" w:hAnsi="Helvetica Neue" w:cs="Helvetica Neue"/>
          <w:bCs/>
          <w:sz w:val="18"/>
          <w:szCs w:val="18"/>
          <w:lang w:val="it-IT"/>
        </w:rPr>
        <w:t xml:space="preserve">Durata mostra: </w:t>
      </w:r>
      <w:r w:rsidR="006B1DDA" w:rsidRPr="006B1DDA">
        <w:rPr>
          <w:rFonts w:ascii="Helvetica Neue" w:eastAsia="Helvetica Neue" w:hAnsi="Helvetica Neue" w:cs="Helvetica Neue"/>
          <w:bCs/>
          <w:sz w:val="18"/>
          <w:szCs w:val="18"/>
          <w:lang w:val="it-IT"/>
        </w:rPr>
        <w:t xml:space="preserve">24 maggio – 29 </w:t>
      </w:r>
      <w:r w:rsidR="00A80109">
        <w:rPr>
          <w:rFonts w:ascii="Helvetica Neue" w:eastAsia="Helvetica Neue" w:hAnsi="Helvetica Neue" w:cs="Helvetica Neue"/>
          <w:bCs/>
          <w:sz w:val="18"/>
          <w:szCs w:val="18"/>
          <w:lang w:val="it-IT"/>
        </w:rPr>
        <w:t>luglio</w:t>
      </w:r>
    </w:p>
    <w:p w14:paraId="319B0748" w14:textId="77777777" w:rsidR="004A35BC" w:rsidRPr="006B1DDA" w:rsidRDefault="00CC5BD4">
      <w:pPr>
        <w:rPr>
          <w:rFonts w:ascii="Helvetica Neue" w:eastAsia="Helvetica Neue" w:hAnsi="Helvetica Neue" w:cs="Helvetica Neue"/>
          <w:bCs/>
          <w:sz w:val="18"/>
          <w:szCs w:val="18"/>
          <w:lang w:val="it-IT"/>
        </w:rPr>
      </w:pPr>
      <w:r w:rsidRPr="006B1DDA">
        <w:rPr>
          <w:rFonts w:ascii="Helvetica Neue" w:eastAsia="Helvetica Neue" w:hAnsi="Helvetica Neue" w:cs="Helvetica Neue"/>
          <w:bCs/>
          <w:sz w:val="18"/>
          <w:szCs w:val="18"/>
          <w:lang w:val="it-IT"/>
        </w:rPr>
        <w:t>Orari: dal lunedì al venerdì dalle 15 alle 19, o su appuntamento.</w:t>
      </w:r>
    </w:p>
    <w:p w14:paraId="237331FF" w14:textId="77777777" w:rsidR="004A35BC" w:rsidRPr="006A450B" w:rsidRDefault="004A35BC">
      <w:pPr>
        <w:rPr>
          <w:rFonts w:ascii="Helvetica Neue" w:eastAsia="Helvetica Neue" w:hAnsi="Helvetica Neue" w:cs="Helvetica Neue"/>
          <w:sz w:val="18"/>
          <w:szCs w:val="18"/>
          <w:lang w:val="it-IT"/>
        </w:rPr>
      </w:pPr>
    </w:p>
    <w:p w14:paraId="1551B923" w14:textId="77777777" w:rsidR="004A35BC" w:rsidRPr="006A450B" w:rsidRDefault="00CC5BD4">
      <w:pPr>
        <w:rPr>
          <w:rFonts w:ascii="Helvetica Neue" w:eastAsia="Helvetica Neue" w:hAnsi="Helvetica Neue" w:cs="Helvetica Neue"/>
          <w:color w:val="00000A"/>
          <w:sz w:val="18"/>
          <w:szCs w:val="18"/>
          <w:lang w:val="it-IT"/>
        </w:rPr>
      </w:pPr>
      <w:r w:rsidRPr="006A450B">
        <w:rPr>
          <w:rFonts w:ascii="Helvetica Neue" w:eastAsia="Helvetica Neue" w:hAnsi="Helvetica Neue" w:cs="Helvetica Neue"/>
          <w:sz w:val="18"/>
          <w:szCs w:val="18"/>
          <w:lang w:val="it-IT"/>
        </w:rPr>
        <w:t xml:space="preserve">Sito internet: </w:t>
      </w:r>
      <w:hyperlink r:id="rId8">
        <w:r w:rsidRPr="006A450B">
          <w:rPr>
            <w:rFonts w:ascii="Helvetica Neue" w:eastAsia="Helvetica Neue" w:hAnsi="Helvetica Neue" w:cs="Helvetica Neue"/>
            <w:color w:val="00000A"/>
            <w:sz w:val="18"/>
            <w:szCs w:val="18"/>
            <w:lang w:val="it-IT"/>
          </w:rPr>
          <w:t>http://www.galleriarichter.com/</w:t>
        </w:r>
      </w:hyperlink>
    </w:p>
    <w:p w14:paraId="7B3841B6" w14:textId="77777777" w:rsidR="004A35BC" w:rsidRDefault="00CC5BD4">
      <w:pPr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color w:val="00000A"/>
          <w:sz w:val="18"/>
          <w:szCs w:val="18"/>
        </w:rPr>
        <w:t>Email:</w:t>
      </w:r>
      <w:r>
        <w:rPr>
          <w:rFonts w:ascii="Helvetica Neue" w:eastAsia="Helvetica Neue" w:hAnsi="Helvetica Neue" w:cs="Helvetica Neue"/>
          <w:color w:val="1D2129"/>
          <w:sz w:val="18"/>
          <w:szCs w:val="18"/>
        </w:rPr>
        <w:t xml:space="preserve"> info@galleriarichter.com</w:t>
      </w:r>
    </w:p>
    <w:p w14:paraId="383DE6B1" w14:textId="77777777" w:rsidR="004A35BC" w:rsidRDefault="00CC5BD4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  <w:sz w:val="18"/>
          <w:szCs w:val="18"/>
        </w:rPr>
        <w:t>Fb account: Galleria Richter Fine Art</w:t>
      </w:r>
    </w:p>
    <w:p w14:paraId="39C7ECA4" w14:textId="77777777" w:rsidR="004A35BC" w:rsidRDefault="004A35BC">
      <w:pPr>
        <w:rPr>
          <w:rFonts w:ascii="Helvetica Neue" w:eastAsia="Helvetica Neue" w:hAnsi="Helvetica Neue" w:cs="Helvetica Neue"/>
        </w:rPr>
      </w:pPr>
    </w:p>
    <w:p w14:paraId="45CE2F56" w14:textId="77777777" w:rsidR="004A35BC" w:rsidRDefault="00CC5BD4">
      <w:pPr>
        <w:spacing w:line="276" w:lineRule="auto"/>
        <w:rPr>
          <w:rFonts w:ascii="Helvetica Neue" w:eastAsia="Helvetica Neue" w:hAnsi="Helvetica Neue" w:cs="Helvetica Neue"/>
        </w:rPr>
      </w:pPr>
      <w:bookmarkStart w:id="0" w:name="_heading=h.gjdgxs" w:colFirst="0" w:colLast="0"/>
      <w:bookmarkEnd w:id="0"/>
      <w:r w:rsidRPr="006A450B">
        <w:rPr>
          <w:rFonts w:ascii="Helvetica Neue" w:eastAsia="Helvetica Neue" w:hAnsi="Helvetica Neue" w:cs="Helvetica Neue"/>
          <w:sz w:val="20"/>
          <w:szCs w:val="20"/>
          <w:lang w:val="it-IT"/>
        </w:rPr>
        <w:t xml:space="preserve">Ufficio Stampa: Chiara Ciucci Giuliani </w:t>
      </w:r>
      <w:proofErr w:type="spellStart"/>
      <w:r w:rsidRPr="006A450B">
        <w:rPr>
          <w:rFonts w:ascii="Helvetica Neue" w:eastAsia="Helvetica Neue" w:hAnsi="Helvetica Neue" w:cs="Helvetica Neue"/>
          <w:sz w:val="20"/>
          <w:szCs w:val="20"/>
          <w:lang w:val="it-IT"/>
        </w:rPr>
        <w:t>mob</w:t>
      </w:r>
      <w:proofErr w:type="spellEnd"/>
      <w:r w:rsidRPr="006A450B">
        <w:rPr>
          <w:rFonts w:ascii="Helvetica Neue" w:eastAsia="Helvetica Neue" w:hAnsi="Helvetica Neue" w:cs="Helvetica Neue"/>
          <w:sz w:val="20"/>
          <w:szCs w:val="20"/>
          <w:lang w:val="it-IT"/>
        </w:rPr>
        <w:t>. </w:t>
      </w:r>
      <w:r>
        <w:rPr>
          <w:rFonts w:ascii="Helvetica Neue" w:eastAsia="Helvetica Neue" w:hAnsi="Helvetica Neue" w:cs="Helvetica Neue"/>
          <w:sz w:val="20"/>
          <w:szCs w:val="20"/>
        </w:rPr>
        <w:t>+39 3929173661 | email: chiaracgiuliani@gmail.com</w:t>
      </w:r>
    </w:p>
    <w:p w14:paraId="11FAD554" w14:textId="77777777" w:rsidR="004A35BC" w:rsidRDefault="004A35BC">
      <w:pPr>
        <w:jc w:val="right"/>
        <w:rPr>
          <w:rFonts w:ascii="Helvetica Neue" w:eastAsia="Helvetica Neue" w:hAnsi="Helvetica Neue" w:cs="Helvetica Neue"/>
        </w:rPr>
      </w:pPr>
    </w:p>
    <w:p w14:paraId="5ED6BE3F" w14:textId="77777777" w:rsidR="004A35BC" w:rsidRDefault="004A35BC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sz w:val="22"/>
          <w:szCs w:val="22"/>
        </w:rPr>
      </w:pPr>
    </w:p>
    <w:p w14:paraId="6F4D62B5" w14:textId="77777777" w:rsidR="004A35BC" w:rsidRDefault="004A35BC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sz w:val="22"/>
          <w:szCs w:val="22"/>
        </w:rPr>
      </w:pPr>
    </w:p>
    <w:p w14:paraId="06D0A235" w14:textId="77777777" w:rsidR="004A35BC" w:rsidRDefault="004A35BC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sz w:val="22"/>
          <w:szCs w:val="22"/>
        </w:rPr>
      </w:pPr>
    </w:p>
    <w:p w14:paraId="0CEB86D3" w14:textId="77777777" w:rsidR="004A35BC" w:rsidRDefault="004A35BC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sz w:val="22"/>
          <w:szCs w:val="22"/>
        </w:rPr>
      </w:pPr>
    </w:p>
    <w:p w14:paraId="42A00FA3" w14:textId="77777777" w:rsidR="004A35BC" w:rsidRDefault="004A35BC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sz w:val="22"/>
          <w:szCs w:val="22"/>
        </w:rPr>
      </w:pPr>
    </w:p>
    <w:p w14:paraId="1184C8E5" w14:textId="77777777" w:rsidR="004A35BC" w:rsidRDefault="004A35BC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sz w:val="22"/>
          <w:szCs w:val="22"/>
        </w:rPr>
      </w:pPr>
    </w:p>
    <w:sectPr w:rsidR="004A35BC">
      <w:headerReference w:type="default" r:id="rId9"/>
      <w:footerReference w:type="default" r:id="rId10"/>
      <w:pgSz w:w="11900" w:h="16840"/>
      <w:pgMar w:top="1134" w:right="1134" w:bottom="1134" w:left="1134" w:header="709" w:footer="8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6F87E0" w14:textId="77777777" w:rsidR="001C629A" w:rsidRDefault="001C629A">
      <w:r>
        <w:separator/>
      </w:r>
    </w:p>
  </w:endnote>
  <w:endnote w:type="continuationSeparator" w:id="0">
    <w:p w14:paraId="2CAAFB29" w14:textId="77777777" w:rsidR="001C629A" w:rsidRDefault="001C62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IN Pro">
    <w:altName w:val="Cambria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7447B3" w14:textId="77777777" w:rsidR="004A35BC" w:rsidRDefault="004A35BC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741BEC" w14:textId="77777777" w:rsidR="001C629A" w:rsidRDefault="001C629A">
      <w:r>
        <w:separator/>
      </w:r>
    </w:p>
  </w:footnote>
  <w:footnote w:type="continuationSeparator" w:id="0">
    <w:p w14:paraId="73336CC4" w14:textId="77777777" w:rsidR="001C629A" w:rsidRDefault="001C62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66031" w14:textId="77777777" w:rsidR="004A35BC" w:rsidRDefault="004A35BC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5BC"/>
    <w:rsid w:val="0016687D"/>
    <w:rsid w:val="001C629A"/>
    <w:rsid w:val="00494BBC"/>
    <w:rsid w:val="004A35BC"/>
    <w:rsid w:val="005022E0"/>
    <w:rsid w:val="00520B36"/>
    <w:rsid w:val="006A450B"/>
    <w:rsid w:val="006B1DDA"/>
    <w:rsid w:val="00886F05"/>
    <w:rsid w:val="009B117B"/>
    <w:rsid w:val="00A038E1"/>
    <w:rsid w:val="00A80109"/>
    <w:rsid w:val="00BC27EC"/>
    <w:rsid w:val="00CC5BD4"/>
    <w:rsid w:val="00F32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E25B60D"/>
  <w15:docId w15:val="{E497D392-9EF8-A34D-8CB7-0F4850211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cs="Arial Unicode MS"/>
      <w:color w:val="000000"/>
      <w:u w:color="000000"/>
      <w:lang w:val="en-US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idefault">
    <w:name w:val="Di default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Helvetica Neue" w:eastAsia="Helvetica Neue" w:hAnsi="Helvetica Neue" w:cs="Helvetica Neue"/>
      <w:outline w:val="0"/>
      <w:color w:val="00000A"/>
      <w:sz w:val="18"/>
      <w:szCs w:val="18"/>
      <w:u w:color="00000A"/>
      <w:lang w:val="it-IT"/>
    </w:rPr>
  </w:style>
  <w:style w:type="paragraph" w:customStyle="1" w:styleId="DidefaultA">
    <w:name w:val="Di default A"/>
    <w:rPr>
      <w:rFonts w:ascii="Helvetica Neue" w:eastAsia="Helvetica Neue" w:hAnsi="Helvetica Neue" w:cs="Helvetica Neue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rFonts w:cs="Arial Unicode MS"/>
      <w:color w:val="000000"/>
      <w:u w:color="000000"/>
      <w:lang w:val="en-US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orpo">
    <w:name w:val="Corpo"/>
    <w:rsid w:val="00F32B1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26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lleriarichter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52xC9XQcxgJYeapzSGC7bvjI+g==">AMUW2mXtj2tOYsVLsdLONie0u+VAici4RtyAjInYt5xforRQoWPJg/u/TL1mTZxjZIRBdaTgUfg8e3CH7VR5NdMNGNgDwJy25hpEmTe7O9CygOGnft5ngToZhSDtz+y8BwlTXj0glkqR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651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5</cp:revision>
  <dcterms:created xsi:type="dcterms:W3CDTF">2022-04-11T19:45:00Z</dcterms:created>
  <dcterms:modified xsi:type="dcterms:W3CDTF">2022-04-29T07:00:00Z</dcterms:modified>
</cp:coreProperties>
</file>