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560" w:rsidRDefault="00A5173B" w:rsidP="00A5173B">
      <w:pPr>
        <w:spacing w:line="276" w:lineRule="auto"/>
        <w:jc w:val="center"/>
      </w:pPr>
      <w:r>
        <w:rPr>
          <w:sz w:val="30"/>
          <w:szCs w:val="30"/>
        </w:rPr>
        <w:t>Elba Book contro il massacro delle donne ezide</w:t>
      </w:r>
    </w:p>
    <w:p w:rsidR="00A5173B" w:rsidRDefault="00127B99" w:rsidP="00127B99">
      <w:pPr>
        <w:jc w:val="center"/>
      </w:pPr>
      <w:r w:rsidRPr="00127B99">
        <w:t>AI festival dedicato all’editoria indipendente</w:t>
      </w:r>
      <w:r w:rsidR="00A5173B">
        <w:t xml:space="preserve"> inaugura la mostra fotografica di Fabiana Cioni </w:t>
      </w:r>
    </w:p>
    <w:p w:rsidR="00127B99" w:rsidRPr="00127B99" w:rsidRDefault="00A5173B" w:rsidP="00127B99">
      <w:pPr>
        <w:jc w:val="center"/>
      </w:pPr>
      <w:r>
        <w:t>per emancipare il vissuto doloroso di un’intera comunità</w:t>
      </w:r>
    </w:p>
    <w:p w:rsidR="00F07560" w:rsidRDefault="00F07560" w:rsidP="00093EB7">
      <w:pPr>
        <w:jc w:val="both"/>
      </w:pPr>
    </w:p>
    <w:p w:rsidR="00127B99" w:rsidRDefault="00127B99" w:rsidP="00093EB7">
      <w:pPr>
        <w:jc w:val="both"/>
      </w:pPr>
    </w:p>
    <w:p w:rsidR="00093EB7" w:rsidRDefault="00093EB7" w:rsidP="001644B5">
      <w:pPr>
        <w:pStyle w:val="Nessunaspaziatura"/>
        <w:jc w:val="both"/>
        <w:rPr>
          <w:rFonts w:cstheme="minorHAnsi"/>
          <w:color w:val="000000" w:themeColor="text1"/>
        </w:rPr>
      </w:pPr>
      <w:r w:rsidRPr="00127B99">
        <w:rPr>
          <w:rFonts w:cstheme="minorHAnsi"/>
          <w:color w:val="000000" w:themeColor="text1"/>
        </w:rPr>
        <w:t xml:space="preserve">L’indagine artistica non poteva mancare nel palinsesto di Elba Book, </w:t>
      </w:r>
      <w:r w:rsidR="00127B99">
        <w:rPr>
          <w:rFonts w:cstheme="minorHAnsi"/>
          <w:color w:val="000000" w:themeColor="text1"/>
        </w:rPr>
        <w:t>l’unico</w:t>
      </w:r>
      <w:r w:rsidRPr="00127B99">
        <w:rPr>
          <w:rFonts w:cstheme="minorHAnsi"/>
          <w:color w:val="000000" w:themeColor="text1"/>
        </w:rPr>
        <w:t xml:space="preserve"> festival isolano dedicato all’editoria indipendente, che compie dieci anni e li festeggia focalizzando l’edizione 2024 su un concetto fondamentale per il pensiero collettivo e non solo individuale, l’attenzione. </w:t>
      </w:r>
      <w:r w:rsidRPr="00127B99">
        <w:rPr>
          <w:rFonts w:cstheme="minorHAnsi"/>
          <w:b/>
          <w:color w:val="000000" w:themeColor="text1"/>
        </w:rPr>
        <w:t>Da martedì 16 a venerdì 19 luglio</w:t>
      </w:r>
      <w:r w:rsidRPr="00127B99">
        <w:rPr>
          <w:rFonts w:cstheme="minorHAnsi"/>
          <w:color w:val="000000" w:themeColor="text1"/>
        </w:rPr>
        <w:t xml:space="preserve">, </w:t>
      </w:r>
      <w:r w:rsidR="00E80051" w:rsidRPr="00127B99">
        <w:rPr>
          <w:rFonts w:cstheme="minorHAnsi"/>
          <w:color w:val="000000" w:themeColor="text1"/>
        </w:rPr>
        <w:t>nel borgo</w:t>
      </w:r>
      <w:r w:rsidRPr="00127B99">
        <w:rPr>
          <w:rFonts w:cstheme="minorHAnsi"/>
          <w:color w:val="000000" w:themeColor="text1"/>
        </w:rPr>
        <w:t xml:space="preserve"> di </w:t>
      </w:r>
      <w:r w:rsidRPr="00127B99">
        <w:rPr>
          <w:rFonts w:cstheme="minorHAnsi"/>
          <w:b/>
          <w:color w:val="000000" w:themeColor="text1"/>
        </w:rPr>
        <w:t>Rio nell’Elba</w:t>
      </w:r>
      <w:r w:rsidRPr="00127B99">
        <w:rPr>
          <w:rFonts w:cstheme="minorHAnsi"/>
          <w:color w:val="000000" w:themeColor="text1"/>
        </w:rPr>
        <w:t>, scrittori, giornalisti, artisti e operatori culturali si incontreranno per dare corpo a una manifestazione che è diventata il ritrovo culturale dell’estate sul Tirreno, senza tralasciare la vivace distesa di editori che occuperà pacificamente piazza del Popolo per circa una settimana.</w:t>
      </w:r>
      <w:r w:rsidRPr="00127B99">
        <w:rPr>
          <w:rFonts w:cstheme="minorHAnsi"/>
          <w:color w:val="000000" w:themeColor="text1"/>
        </w:rPr>
        <w:t xml:space="preserve"> Sin dal principio</w:t>
      </w:r>
      <w:r w:rsidRPr="00127B99">
        <w:rPr>
          <w:rFonts w:cstheme="minorHAnsi"/>
          <w:color w:val="000000" w:themeColor="text1"/>
        </w:rPr>
        <w:t xml:space="preserve"> l’associazione Elba Book Festival </w:t>
      </w:r>
      <w:r w:rsidRPr="00127B99">
        <w:rPr>
          <w:rFonts w:cstheme="minorHAnsi"/>
          <w:color w:val="000000" w:themeColor="text1"/>
        </w:rPr>
        <w:t xml:space="preserve">ha </w:t>
      </w:r>
      <w:r w:rsidRPr="00127B99">
        <w:rPr>
          <w:rFonts w:cstheme="minorHAnsi"/>
          <w:color w:val="000000" w:themeColor="text1"/>
        </w:rPr>
        <w:t>cerca</w:t>
      </w:r>
      <w:r w:rsidRPr="00127B99">
        <w:rPr>
          <w:rFonts w:cstheme="minorHAnsi"/>
          <w:color w:val="000000" w:themeColor="text1"/>
        </w:rPr>
        <w:t>to</w:t>
      </w:r>
      <w:r w:rsidRPr="00127B99">
        <w:rPr>
          <w:rFonts w:cstheme="minorHAnsi"/>
          <w:color w:val="000000" w:themeColor="text1"/>
        </w:rPr>
        <w:t xml:space="preserve"> di “fare luogo”, rifiutando l’affermazione di un’identità o di una cultura che protegge i propri confini da influenze esterne, dall’altro da sé. Fare luogo significa fare spazio, portando il mondo di relazioni propositive su un’i</w:t>
      </w:r>
      <w:bookmarkStart w:id="0" w:name="_GoBack"/>
      <w:bookmarkEnd w:id="0"/>
      <w:r w:rsidRPr="00127B99">
        <w:rPr>
          <w:rFonts w:cstheme="minorHAnsi"/>
          <w:color w:val="000000" w:themeColor="text1"/>
        </w:rPr>
        <w:t xml:space="preserve">sola in mezzo al Tirreno. Il luogo è sia un dato fisico sia una strutturazione dell’interazione sociale, dei sentimenti tra le persone e delle loro voci per produrre un significato condiviso. Voci che spesso contrastano tra loro, ma che ne costruiscono il senso; da ciò scaturisce </w:t>
      </w:r>
      <w:r w:rsidRPr="00127B99">
        <w:rPr>
          <w:rFonts w:cstheme="minorHAnsi"/>
          <w:color w:val="000000" w:themeColor="text1"/>
        </w:rPr>
        <w:t xml:space="preserve">un’attenzione particolare per le </w:t>
      </w:r>
      <w:r w:rsidRPr="00127B99">
        <w:rPr>
          <w:rFonts w:cstheme="minorHAnsi"/>
          <w:color w:val="000000" w:themeColor="text1"/>
        </w:rPr>
        <w:t xml:space="preserve">rotte migratorie, </w:t>
      </w:r>
      <w:r w:rsidR="00127B99">
        <w:rPr>
          <w:rFonts w:cstheme="minorHAnsi"/>
          <w:color w:val="000000" w:themeColor="text1"/>
        </w:rPr>
        <w:t>allestendo</w:t>
      </w:r>
      <w:r w:rsidRPr="00127B99">
        <w:rPr>
          <w:rFonts w:cstheme="minorHAnsi"/>
          <w:color w:val="000000" w:themeColor="text1"/>
        </w:rPr>
        <w:t xml:space="preserve"> esposizioni immersive che favoriscano una contestualizzazione </w:t>
      </w:r>
      <w:r w:rsidRPr="00127B99">
        <w:rPr>
          <w:rFonts w:cstheme="minorHAnsi"/>
          <w:color w:val="000000" w:themeColor="text1"/>
        </w:rPr>
        <w:t xml:space="preserve">non strumentale </w:t>
      </w:r>
      <w:r w:rsidRPr="00127B99">
        <w:rPr>
          <w:rFonts w:cstheme="minorHAnsi"/>
          <w:color w:val="000000" w:themeColor="text1"/>
        </w:rPr>
        <w:t xml:space="preserve">delle ondate </w:t>
      </w:r>
      <w:r w:rsidRPr="00127B99">
        <w:rPr>
          <w:rFonts w:cstheme="minorHAnsi"/>
          <w:color w:val="000000" w:themeColor="text1"/>
        </w:rPr>
        <w:t>di migranti</w:t>
      </w:r>
      <w:r w:rsidRPr="00127B99">
        <w:rPr>
          <w:rFonts w:cstheme="minorHAnsi"/>
          <w:color w:val="000000" w:themeColor="text1"/>
        </w:rPr>
        <w:t xml:space="preserve">, specie nel Mediterraneo. </w:t>
      </w:r>
    </w:p>
    <w:p w:rsidR="00127B99" w:rsidRPr="00127B99" w:rsidRDefault="00127B99" w:rsidP="001644B5">
      <w:pPr>
        <w:pStyle w:val="Nessunaspaziatura"/>
        <w:jc w:val="both"/>
        <w:rPr>
          <w:rFonts w:cstheme="minorHAnsi"/>
          <w:color w:val="000000" w:themeColor="text1"/>
        </w:rPr>
      </w:pPr>
    </w:p>
    <w:p w:rsidR="001644B5" w:rsidRPr="00127B99" w:rsidRDefault="001644B5" w:rsidP="001644B5">
      <w:pPr>
        <w:jc w:val="both"/>
        <w:rPr>
          <w:rFonts w:cstheme="minorHAnsi"/>
          <w:color w:val="000000" w:themeColor="text1"/>
          <w:sz w:val="20"/>
          <w:szCs w:val="20"/>
        </w:rPr>
      </w:pPr>
      <w:r w:rsidRPr="00127B99">
        <w:rPr>
          <w:rFonts w:cstheme="minorHAnsi"/>
          <w:color w:val="000000" w:themeColor="text1"/>
          <w:sz w:val="20"/>
          <w:szCs w:val="20"/>
        </w:rPr>
        <w:t>CONTRO IL MASSACRO DELLE DONNE EZIDE</w:t>
      </w:r>
    </w:p>
    <w:p w:rsidR="00261286" w:rsidRDefault="00093EB7" w:rsidP="001644B5">
      <w:pPr>
        <w:pStyle w:val="Nessunaspaziatura"/>
        <w:jc w:val="both"/>
        <w:rPr>
          <w:rFonts w:cstheme="minorHAnsi"/>
          <w:color w:val="000000" w:themeColor="text1"/>
        </w:rPr>
      </w:pPr>
      <w:r w:rsidRPr="00127B99">
        <w:rPr>
          <w:rFonts w:cstheme="minorHAnsi"/>
          <w:color w:val="000000" w:themeColor="text1"/>
        </w:rPr>
        <w:t xml:space="preserve">Non a caso, nella Chiesa della Pietà, </w:t>
      </w:r>
      <w:r w:rsidRPr="00127B99">
        <w:rPr>
          <w:rFonts w:cstheme="minorHAnsi"/>
          <w:color w:val="000000" w:themeColor="text1"/>
        </w:rPr>
        <w:t xml:space="preserve">domenica 14 luglio, alle </w:t>
      </w:r>
      <w:r w:rsidR="00356FF6">
        <w:rPr>
          <w:rFonts w:cstheme="minorHAnsi"/>
          <w:color w:val="000000" w:themeColor="text1"/>
        </w:rPr>
        <w:t>19</w:t>
      </w:r>
      <w:r w:rsidRPr="00127B99">
        <w:rPr>
          <w:rFonts w:cstheme="minorHAnsi"/>
          <w:color w:val="000000" w:themeColor="text1"/>
        </w:rPr>
        <w:t>, inaugurerà</w:t>
      </w:r>
      <w:r w:rsidRPr="00127B99">
        <w:rPr>
          <w:rFonts w:cstheme="minorHAnsi"/>
          <w:color w:val="000000" w:themeColor="text1"/>
        </w:rPr>
        <w:t xml:space="preserve"> la mostra fotografica di </w:t>
      </w:r>
      <w:r w:rsidRPr="00127B99">
        <w:rPr>
          <w:rFonts w:cstheme="minorHAnsi"/>
          <w:b/>
          <w:color w:val="000000" w:themeColor="text1"/>
        </w:rPr>
        <w:t>Fabiana Cioni</w:t>
      </w:r>
      <w:r w:rsidRPr="00127B99">
        <w:rPr>
          <w:rFonts w:cstheme="minorHAnsi"/>
          <w:color w:val="000000" w:themeColor="text1"/>
        </w:rPr>
        <w:t>,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i/>
          <w:color w:val="000000" w:themeColor="text1"/>
        </w:rPr>
        <w:t>Verso l’angelo Pavone. Viaggio in Kurdistan con le figlie del Sole. Diario per immagini da Shengal e Lalish</w:t>
      </w:r>
      <w:r w:rsidRPr="00127B99">
        <w:rPr>
          <w:rFonts w:cstheme="minorHAnsi"/>
          <w:color w:val="000000" w:themeColor="text1"/>
        </w:rPr>
        <w:t xml:space="preserve">, </w:t>
      </w:r>
      <w:r w:rsidRPr="00127B99">
        <w:rPr>
          <w:rFonts w:cstheme="minorHAnsi"/>
          <w:color w:val="000000" w:themeColor="text1"/>
        </w:rPr>
        <w:t>il lavoro di ricerca avviato da</w:t>
      </w:r>
      <w:r w:rsidRPr="00127B99">
        <w:rPr>
          <w:rFonts w:cstheme="minorHAnsi"/>
          <w:color w:val="000000" w:themeColor="text1"/>
        </w:rPr>
        <w:t xml:space="preserve">ll’artista </w:t>
      </w:r>
      <w:r w:rsidRPr="00127B99">
        <w:rPr>
          <w:rFonts w:cstheme="minorHAnsi"/>
          <w:color w:val="000000" w:themeColor="text1"/>
        </w:rPr>
        <w:t xml:space="preserve">con la comunità Ezida </w:t>
      </w:r>
      <w:r w:rsidRPr="00127B99">
        <w:rPr>
          <w:rFonts w:cstheme="minorHAnsi"/>
          <w:color w:val="000000" w:themeColor="text1"/>
        </w:rPr>
        <w:t>che</w:t>
      </w:r>
      <w:r w:rsidRPr="00127B99">
        <w:rPr>
          <w:rFonts w:cstheme="minorHAnsi"/>
          <w:color w:val="000000" w:themeColor="text1"/>
        </w:rPr>
        <w:t xml:space="preserve"> si pone in dialogo aperto con il festival, le persone in viaggio e la cittadinanza. Tramite le voci delle donne ezide sopravvissute al massacro Daesh del 3 agosto 2014</w:t>
      </w:r>
      <w:r w:rsidR="00127B99">
        <w:rPr>
          <w:rFonts w:cstheme="minorHAnsi"/>
          <w:color w:val="000000" w:themeColor="text1"/>
        </w:rPr>
        <w:t xml:space="preserve"> – </w:t>
      </w:r>
      <w:r w:rsidRPr="00127B99">
        <w:rPr>
          <w:rFonts w:cstheme="minorHAnsi"/>
          <w:color w:val="000000" w:themeColor="text1"/>
        </w:rPr>
        <w:t>a dieci anni dall’inizio del settantatreesimo genocidio</w:t>
      </w:r>
      <w:r w:rsidR="00127B99">
        <w:rPr>
          <w:rFonts w:cstheme="minorHAnsi"/>
          <w:color w:val="000000" w:themeColor="text1"/>
        </w:rPr>
        <w:t xml:space="preserve"> – </w:t>
      </w:r>
      <w:r w:rsidR="001644B5" w:rsidRPr="00127B99">
        <w:rPr>
          <w:rFonts w:cstheme="minorHAnsi"/>
          <w:color w:val="000000" w:themeColor="text1"/>
        </w:rPr>
        <w:t>i fruitor</w:t>
      </w:r>
      <w:r w:rsidR="00127B99">
        <w:rPr>
          <w:rFonts w:cstheme="minorHAnsi"/>
          <w:color w:val="000000" w:themeColor="text1"/>
        </w:rPr>
        <w:t>i</w:t>
      </w:r>
      <w:r w:rsidRPr="00127B99">
        <w:rPr>
          <w:rFonts w:cstheme="minorHAnsi"/>
          <w:color w:val="000000" w:themeColor="text1"/>
        </w:rPr>
        <w:t xml:space="preserve"> possono entrare in contatto con la storia individuale e collettiva della popolazione curda ezida che viveva in Iraq</w:t>
      </w:r>
      <w:r w:rsidR="001644B5" w:rsidRPr="00127B99">
        <w:rPr>
          <w:rFonts w:cstheme="minorHAnsi"/>
          <w:color w:val="000000" w:themeColor="text1"/>
        </w:rPr>
        <w:t xml:space="preserve">. </w:t>
      </w:r>
      <w:r w:rsidRPr="00127B99">
        <w:rPr>
          <w:rFonts w:cstheme="minorHAnsi"/>
          <w:color w:val="000000" w:themeColor="text1"/>
        </w:rPr>
        <w:t xml:space="preserve">Le </w:t>
      </w:r>
      <w:r w:rsidR="00127B99">
        <w:rPr>
          <w:rFonts w:cstheme="minorHAnsi"/>
          <w:color w:val="000000" w:themeColor="text1"/>
        </w:rPr>
        <w:t>esperienze</w:t>
      </w:r>
      <w:r w:rsidRPr="00127B99">
        <w:rPr>
          <w:rFonts w:cstheme="minorHAnsi"/>
          <w:color w:val="000000" w:themeColor="text1"/>
        </w:rPr>
        <w:t xml:space="preserve"> delle donne ezide sopravvissute al massacro Daesh/Stato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Islamico e braccate per giorni</w:t>
      </w:r>
      <w:r w:rsidR="001644B5"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sotto il sole cocente, senza acqua,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 xml:space="preserve">senza cibo, sulla montagna sacra di Şhengal, accompagnano </w:t>
      </w:r>
      <w:r w:rsidR="00127B99">
        <w:rPr>
          <w:rFonts w:cstheme="minorHAnsi"/>
          <w:color w:val="000000" w:themeColor="text1"/>
        </w:rPr>
        <w:t>i visitatori in un spazio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spazio in cui rituali e paesaggi sacri del Kurdistan-Iraq si alternano alle macerie.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La sacralità attribuita alla Natura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 xml:space="preserve">emerge a livello simbolico nei riti collettivi in cui </w:t>
      </w:r>
      <w:r w:rsidR="00127B99">
        <w:rPr>
          <w:rFonts w:cstheme="minorHAnsi"/>
          <w:color w:val="000000" w:themeColor="text1"/>
        </w:rPr>
        <w:t xml:space="preserve">gli individui </w:t>
      </w:r>
      <w:r w:rsidRPr="00127B99">
        <w:rPr>
          <w:rFonts w:cstheme="minorHAnsi"/>
          <w:color w:val="000000" w:themeColor="text1"/>
        </w:rPr>
        <w:t>rendono omaggio agli alberi, alle architetture, alla terra.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Un ampio abbraccio unisce gli esseri umani e il mondo naturale.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Nell’aprile 2017 Lalişh è stata raggiunta da migliaia di persone per</w:t>
      </w:r>
      <w:r w:rsidR="001644B5"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festeggiare l’inizio del nuovo anno e avviare un processo di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riconciliazione interno alla società di cui la mostra cerca di</w:t>
      </w:r>
      <w:r w:rsidRPr="00127B99"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evocare il dramma.</w:t>
      </w:r>
      <w:r w:rsidR="001644B5" w:rsidRPr="00127B99">
        <w:rPr>
          <w:rFonts w:cstheme="minorHAnsi"/>
          <w:color w:val="000000" w:themeColor="text1"/>
        </w:rPr>
        <w:t xml:space="preserve"> </w:t>
      </w:r>
    </w:p>
    <w:p w:rsidR="00261286" w:rsidRDefault="00261286" w:rsidP="001644B5">
      <w:pPr>
        <w:pStyle w:val="Nessunaspaziatura"/>
        <w:jc w:val="both"/>
        <w:rPr>
          <w:rFonts w:cstheme="minorHAnsi"/>
          <w:color w:val="000000" w:themeColor="text1"/>
        </w:rPr>
      </w:pPr>
    </w:p>
    <w:p w:rsidR="00A5173B" w:rsidRPr="00A5173B" w:rsidRDefault="00A5173B" w:rsidP="001644B5">
      <w:pPr>
        <w:pStyle w:val="Nessunaspaziatura"/>
        <w:jc w:val="both"/>
        <w:rPr>
          <w:rFonts w:cstheme="minorHAnsi"/>
          <w:color w:val="000000" w:themeColor="text1"/>
          <w:sz w:val="20"/>
          <w:szCs w:val="20"/>
        </w:rPr>
      </w:pPr>
      <w:r w:rsidRPr="00A5173B">
        <w:rPr>
          <w:rFonts w:cstheme="minorHAnsi"/>
          <w:color w:val="000000" w:themeColor="text1"/>
          <w:sz w:val="20"/>
          <w:szCs w:val="20"/>
        </w:rPr>
        <w:t>FRAMMENTI FOTOGRAFICI DAL KURDISTAN</w:t>
      </w:r>
    </w:p>
    <w:p w:rsidR="00A5173B" w:rsidRDefault="00A5173B" w:rsidP="00A5173B">
      <w:pPr>
        <w:pStyle w:val="Nessunaspaziatura"/>
        <w:jc w:val="both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«</w:t>
      </w:r>
      <w:r w:rsidR="00261286" w:rsidRPr="00261286">
        <w:rPr>
          <w:rFonts w:cstheme="minorHAnsi"/>
          <w:color w:val="000000" w:themeColor="text1"/>
        </w:rPr>
        <w:t xml:space="preserve">Le fotografie sono crude, dure ma senza retorica: distruzioni, macerie, umanità corali, campo profughi, rituali, momenti di vita quotidiana come la scuola o il çay e altro appaiono nella loro realtà […]. Vengono riportate le dure e a volte agghiaccianti testimonianze delle donne ezide. Questi testi non sono mere informazioni ma il risultato di una intensa empatia che Cioni ha provato nei confronti delle Ezide: l’artista ha cercato di </w:t>
      </w:r>
      <w:r>
        <w:rPr>
          <w:rFonts w:cstheme="minorHAnsi"/>
          <w:color w:val="000000" w:themeColor="text1"/>
        </w:rPr>
        <w:t>“</w:t>
      </w:r>
      <w:r w:rsidR="00261286" w:rsidRPr="00261286">
        <w:rPr>
          <w:rFonts w:cstheme="minorHAnsi"/>
          <w:color w:val="000000" w:themeColor="text1"/>
        </w:rPr>
        <w:t>condividere</w:t>
      </w:r>
      <w:r>
        <w:rPr>
          <w:rFonts w:cstheme="minorHAnsi"/>
          <w:color w:val="000000" w:themeColor="text1"/>
        </w:rPr>
        <w:t>”</w:t>
      </w:r>
      <w:r w:rsidR="00261286" w:rsidRPr="00261286">
        <w:rPr>
          <w:rFonts w:cstheme="minorHAnsi"/>
          <w:color w:val="000000" w:themeColor="text1"/>
        </w:rPr>
        <w:t>  per quanto è possibile, date le evidenti diversità storiche, culturali, sociali la situazione di queste ed ha provato a portare loro un aiuto proprio a partire dalla sua attività di fotografa, infatti ha creato [nel campo profughi (N.d.R.)] un laboratorio di arte terapia basato sulla metodologia dell’autoritratto fotografico</w:t>
      </w:r>
      <w:r>
        <w:rPr>
          <w:rFonts w:ascii="Calibri" w:hAnsi="Calibri" w:cs="Calibri"/>
          <w:color w:val="000000" w:themeColor="text1"/>
        </w:rPr>
        <w:t>»</w:t>
      </w:r>
      <w:r>
        <w:rPr>
          <w:rFonts w:cstheme="minorHAnsi"/>
          <w:color w:val="000000" w:themeColor="text1"/>
        </w:rPr>
        <w:t>, argomenta nella prefazione il</w:t>
      </w:r>
      <w:r w:rsidR="00261286" w:rsidRPr="00261286">
        <w:rPr>
          <w:rFonts w:cstheme="minorHAnsi"/>
          <w:color w:val="000000" w:themeColor="text1"/>
        </w:rPr>
        <w:t xml:space="preserve"> critico </w:t>
      </w:r>
      <w:r w:rsidR="00261286" w:rsidRPr="00A5173B">
        <w:rPr>
          <w:rFonts w:cstheme="minorHAnsi"/>
          <w:b/>
          <w:color w:val="000000" w:themeColor="text1"/>
        </w:rPr>
        <w:t>Giorgio Bonomi</w:t>
      </w:r>
      <w:r w:rsidR="00261286" w:rsidRPr="00261286">
        <w:rPr>
          <w:rFonts w:cstheme="minorHAnsi"/>
          <w:color w:val="000000" w:themeColor="text1"/>
        </w:rPr>
        <w:t>.</w:t>
      </w:r>
      <w:r>
        <w:rPr>
          <w:rFonts w:cstheme="minorHAnsi"/>
          <w:color w:val="000000" w:themeColor="text1"/>
        </w:rPr>
        <w:t xml:space="preserve"> </w:t>
      </w:r>
      <w:r w:rsidRPr="00127B99">
        <w:rPr>
          <w:rFonts w:cstheme="minorHAnsi"/>
          <w:color w:val="000000" w:themeColor="text1"/>
        </w:rPr>
        <w:t>In occasione dell</w:t>
      </w:r>
      <w:r>
        <w:rPr>
          <w:rFonts w:cstheme="minorHAnsi"/>
          <w:color w:val="000000" w:themeColor="text1"/>
        </w:rPr>
        <w:t>’</w:t>
      </w:r>
      <w:r w:rsidRPr="00127B99">
        <w:rPr>
          <w:rFonts w:cstheme="minorHAnsi"/>
          <w:color w:val="000000" w:themeColor="text1"/>
        </w:rPr>
        <w:t>inaugurazione l’attrice</w:t>
      </w:r>
      <w:r>
        <w:rPr>
          <w:rFonts w:cstheme="minorHAnsi"/>
          <w:color w:val="000000" w:themeColor="text1"/>
        </w:rPr>
        <w:t xml:space="preserve"> </w:t>
      </w:r>
      <w:r w:rsidRPr="00A5173B">
        <w:rPr>
          <w:rFonts w:cstheme="minorHAnsi"/>
          <w:b/>
          <w:color w:val="000000" w:themeColor="text1"/>
        </w:rPr>
        <w:t>Francesca Ria</w:t>
      </w:r>
      <w:r w:rsidRPr="00127B99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si </w:t>
      </w:r>
      <w:r w:rsidRPr="00127B99">
        <w:rPr>
          <w:rFonts w:cstheme="minorHAnsi"/>
          <w:color w:val="000000" w:themeColor="text1"/>
        </w:rPr>
        <w:t xml:space="preserve">presterà, </w:t>
      </w:r>
      <w:r>
        <w:rPr>
          <w:rFonts w:cstheme="minorHAnsi"/>
          <w:color w:val="000000" w:themeColor="text1"/>
        </w:rPr>
        <w:t>tramite un</w:t>
      </w:r>
      <w:r w:rsidRPr="00127B99">
        <w:rPr>
          <w:rFonts w:cstheme="minorHAnsi"/>
          <w:color w:val="000000" w:themeColor="text1"/>
        </w:rPr>
        <w:t xml:space="preserve"> reading teatrale, alle testimonianze </w:t>
      </w:r>
      <w:r>
        <w:rPr>
          <w:rFonts w:cstheme="minorHAnsi"/>
          <w:color w:val="000000" w:themeColor="text1"/>
        </w:rPr>
        <w:t>femminili</w:t>
      </w:r>
      <w:r w:rsidRPr="00127B99">
        <w:rPr>
          <w:rFonts w:cstheme="minorHAnsi"/>
          <w:color w:val="000000" w:themeColor="text1"/>
        </w:rPr>
        <w:t xml:space="preserve"> raccolte da Cioni nel 2015</w:t>
      </w:r>
      <w:r>
        <w:rPr>
          <w:rFonts w:cstheme="minorHAnsi"/>
          <w:color w:val="000000" w:themeColor="text1"/>
        </w:rPr>
        <w:t xml:space="preserve"> </w:t>
      </w:r>
      <w:r w:rsidRPr="00A5173B">
        <w:rPr>
          <w:rFonts w:cstheme="minorHAnsi"/>
          <w:color w:val="000000" w:themeColor="text1"/>
        </w:rPr>
        <w:t xml:space="preserve">e pubblicate </w:t>
      </w:r>
      <w:r>
        <w:rPr>
          <w:rFonts w:cstheme="minorHAnsi"/>
          <w:color w:val="000000" w:themeColor="text1"/>
        </w:rPr>
        <w:t xml:space="preserve">a </w:t>
      </w:r>
      <w:r w:rsidRPr="00A5173B">
        <w:rPr>
          <w:rFonts w:cstheme="minorHAnsi"/>
          <w:color w:val="000000" w:themeColor="text1"/>
        </w:rPr>
        <w:t xml:space="preserve">marzo 2023 da Persephone </w:t>
      </w:r>
      <w:r>
        <w:rPr>
          <w:rFonts w:cstheme="minorHAnsi"/>
          <w:color w:val="000000" w:themeColor="text1"/>
        </w:rPr>
        <w:t>E</w:t>
      </w:r>
      <w:r w:rsidRPr="00A5173B">
        <w:rPr>
          <w:rFonts w:cstheme="minorHAnsi"/>
          <w:color w:val="000000" w:themeColor="text1"/>
        </w:rPr>
        <w:t xml:space="preserve">dizioni nella collana Nuovi Mondi à Rebours. </w:t>
      </w:r>
      <w:r w:rsidRPr="00A5173B">
        <w:rPr>
          <w:rFonts w:cstheme="minorHAnsi"/>
          <w:i/>
          <w:iCs/>
          <w:color w:val="000000" w:themeColor="text1"/>
        </w:rPr>
        <w:t>Verso l’Angelo Pavone. Frammenti dal Kurdistan. In viaggio con la comunità ezida, diario per immagini da Şhengal e Lalişh</w:t>
      </w:r>
      <w:r>
        <w:rPr>
          <w:rFonts w:cstheme="minorHAnsi"/>
          <w:i/>
          <w:iCs/>
          <w:color w:val="000000" w:themeColor="text1"/>
        </w:rPr>
        <w:t xml:space="preserve"> </w:t>
      </w:r>
      <w:r w:rsidRPr="00A5173B">
        <w:rPr>
          <w:rFonts w:cstheme="minorHAnsi"/>
          <w:color w:val="000000" w:themeColor="text1"/>
        </w:rPr>
        <w:t xml:space="preserve">è un diario fotografico di </w:t>
      </w:r>
      <w:r>
        <w:rPr>
          <w:rFonts w:cstheme="minorHAnsi"/>
          <w:color w:val="000000" w:themeColor="text1"/>
        </w:rPr>
        <w:t>sessantuno</w:t>
      </w:r>
      <w:r w:rsidRPr="00A5173B">
        <w:rPr>
          <w:rFonts w:cstheme="minorHAnsi"/>
          <w:color w:val="000000" w:themeColor="text1"/>
        </w:rPr>
        <w:t xml:space="preserve"> immagini che raccontano aspetti della vita, delle celebrazioni sacre e della tragedia che ha colpito la popolazione curda ezida nel 2014. La pubblicazione oltre a essere un </w:t>
      </w:r>
      <w:r>
        <w:rPr>
          <w:rFonts w:cstheme="minorHAnsi"/>
          <w:color w:val="000000" w:themeColor="text1"/>
        </w:rPr>
        <w:t>reportage</w:t>
      </w:r>
      <w:r w:rsidRPr="00A5173B">
        <w:rPr>
          <w:rFonts w:cstheme="minorHAnsi"/>
          <w:color w:val="000000" w:themeColor="text1"/>
        </w:rPr>
        <w:t xml:space="preserve"> fotografico è corredata da testi. Le immagini parlano chiaro la lingua universale delle visioni poi </w:t>
      </w:r>
      <w:r>
        <w:rPr>
          <w:rFonts w:cstheme="minorHAnsi"/>
          <w:color w:val="000000" w:themeColor="text1"/>
        </w:rPr>
        <w:t>viene</w:t>
      </w:r>
      <w:r w:rsidRPr="00A5173B">
        <w:rPr>
          <w:rFonts w:cstheme="minorHAnsi"/>
          <w:color w:val="000000" w:themeColor="text1"/>
        </w:rPr>
        <w:t xml:space="preserve"> l’oralità e la trasmissione delle storie udite e vissute in prima persona diventa epica</w:t>
      </w:r>
      <w:r w:rsidR="002C3247">
        <w:rPr>
          <w:rFonts w:cstheme="minorHAnsi"/>
          <w:color w:val="000000" w:themeColor="text1"/>
        </w:rPr>
        <w:t xml:space="preserve"> – </w:t>
      </w:r>
      <w:r w:rsidR="002C3247" w:rsidRPr="002C3247">
        <w:rPr>
          <w:rFonts w:cstheme="minorHAnsi"/>
          <w:b/>
          <w:i/>
          <w:color w:val="000000" w:themeColor="text1"/>
        </w:rPr>
        <w:t>www.elbabookfestival.com</w:t>
      </w:r>
    </w:p>
    <w:p w:rsidR="00A5173B" w:rsidRPr="002C3247" w:rsidRDefault="00A5173B" w:rsidP="00A5173B">
      <w:pPr>
        <w:pStyle w:val="Nessunaspaziatura"/>
        <w:jc w:val="both"/>
        <w:rPr>
          <w:rFonts w:cstheme="minorHAnsi"/>
          <w:color w:val="000000" w:themeColor="text1"/>
        </w:rPr>
      </w:pPr>
    </w:p>
    <w:p w:rsidR="00A5173B" w:rsidRDefault="00A5173B" w:rsidP="00A5173B">
      <w:pPr>
        <w:pStyle w:val="Nessunaspaziatura"/>
        <w:jc w:val="both"/>
        <w:rPr>
          <w:rFonts w:cstheme="minorHAnsi"/>
          <w:color w:val="000000" w:themeColor="text1"/>
          <w:sz w:val="20"/>
          <w:szCs w:val="20"/>
        </w:rPr>
      </w:pPr>
      <w:r w:rsidRPr="002C3247">
        <w:rPr>
          <w:rFonts w:cstheme="minorHAnsi"/>
          <w:color w:val="000000" w:themeColor="text1"/>
          <w:sz w:val="20"/>
          <w:szCs w:val="20"/>
        </w:rPr>
        <w:lastRenderedPageBreak/>
        <w:t>FABIANA CIONI</w:t>
      </w:r>
      <w:r w:rsidRPr="002C3247">
        <w:rPr>
          <w:rFonts w:cstheme="minorHAnsi"/>
          <w:color w:val="000000" w:themeColor="text1"/>
          <w:sz w:val="20"/>
          <w:szCs w:val="20"/>
        </w:rPr>
        <w:t xml:space="preserve"> è fotografa, attivista, architetta, PhD in Architettura, Città e Design (IUAV, Venezia)</w:t>
      </w:r>
      <w:r w:rsidRPr="002C3247">
        <w:rPr>
          <w:rFonts w:cstheme="minorHAnsi"/>
          <w:color w:val="000000" w:themeColor="text1"/>
          <w:sz w:val="20"/>
          <w:szCs w:val="20"/>
        </w:rPr>
        <w:t xml:space="preserve"> </w:t>
      </w:r>
      <w:r w:rsidRPr="002C3247">
        <w:rPr>
          <w:rFonts w:cstheme="minorHAnsi"/>
          <w:color w:val="000000" w:themeColor="text1"/>
          <w:sz w:val="20"/>
          <w:szCs w:val="20"/>
        </w:rPr>
        <w:t>con una ricerca su Confederalismo Democratico e rivoluzione delle donne in Kurdistan. Dal 2005</w:t>
      </w:r>
      <w:r w:rsidRPr="002C3247">
        <w:rPr>
          <w:rFonts w:cstheme="minorHAnsi"/>
          <w:color w:val="000000" w:themeColor="text1"/>
          <w:sz w:val="20"/>
          <w:szCs w:val="20"/>
        </w:rPr>
        <w:t xml:space="preserve"> </w:t>
      </w:r>
      <w:r w:rsidRPr="002C3247">
        <w:rPr>
          <w:rFonts w:cstheme="minorHAnsi"/>
          <w:color w:val="000000" w:themeColor="text1"/>
          <w:sz w:val="20"/>
          <w:szCs w:val="20"/>
        </w:rPr>
        <w:t>frequenta il Kurdistan-Turchia, qui nel 2015 ha condotto un laboratorio di autoritratto metodo SPEX</w:t>
      </w:r>
      <w:r w:rsidRPr="002C3247">
        <w:rPr>
          <w:rFonts w:cstheme="minorHAnsi"/>
          <w:color w:val="000000" w:themeColor="text1"/>
          <w:sz w:val="20"/>
          <w:szCs w:val="20"/>
        </w:rPr>
        <w:t xml:space="preserve"> </w:t>
      </w:r>
      <w:r w:rsidRPr="002C3247">
        <w:rPr>
          <w:rFonts w:cstheme="minorHAnsi"/>
          <w:color w:val="000000" w:themeColor="text1"/>
          <w:sz w:val="20"/>
          <w:szCs w:val="20"/>
        </w:rPr>
        <w:t>con le donne ezide ed ha iniziato un viaggio nelle terre sacre e violentate della comunità in Kurdistan-Iraq. Conduce una ricerca sull’opera video di Mino Trafeli (Volterra 1921-2018).</w:t>
      </w:r>
    </w:p>
    <w:p w:rsidR="002C3247" w:rsidRDefault="002C3247" w:rsidP="002C3247">
      <w:pPr>
        <w:pStyle w:val="Nessunaspaziatura"/>
        <w:jc w:val="right"/>
        <w:rPr>
          <w:rFonts w:cstheme="minorHAnsi"/>
          <w:color w:val="000000" w:themeColor="text1"/>
          <w:sz w:val="20"/>
          <w:szCs w:val="20"/>
        </w:rPr>
      </w:pPr>
    </w:p>
    <w:p w:rsidR="002C3247" w:rsidRPr="002C3247" w:rsidRDefault="002C3247" w:rsidP="002C3247">
      <w:pPr>
        <w:pStyle w:val="Nessunaspaziatura"/>
        <w:jc w:val="right"/>
        <w:rPr>
          <w:rFonts w:cstheme="minorHAnsi"/>
          <w:color w:val="000000" w:themeColor="text1"/>
          <w:sz w:val="26"/>
          <w:szCs w:val="26"/>
        </w:rPr>
      </w:pPr>
      <w:r w:rsidRPr="002C3247">
        <w:rPr>
          <w:rFonts w:cstheme="minorHAnsi"/>
          <w:color w:val="000000" w:themeColor="text1"/>
          <w:sz w:val="26"/>
          <w:szCs w:val="26"/>
        </w:rPr>
        <w:t>ufficiostampa@elbabookfestival.com</w:t>
      </w:r>
    </w:p>
    <w:p w:rsidR="00261286" w:rsidRPr="00261286" w:rsidRDefault="00261286" w:rsidP="00261286">
      <w:pPr>
        <w:pStyle w:val="Nessunaspaziatura"/>
        <w:jc w:val="both"/>
        <w:rPr>
          <w:rFonts w:cstheme="minorHAnsi"/>
          <w:color w:val="000000" w:themeColor="text1"/>
        </w:rPr>
      </w:pPr>
    </w:p>
    <w:p w:rsidR="00261286" w:rsidRDefault="00261286" w:rsidP="001644B5">
      <w:pPr>
        <w:pStyle w:val="Nessunaspaziatura"/>
        <w:jc w:val="both"/>
        <w:rPr>
          <w:rFonts w:cstheme="minorHAnsi"/>
          <w:color w:val="000000" w:themeColor="text1"/>
        </w:rPr>
      </w:pPr>
    </w:p>
    <w:p w:rsidR="00127B99" w:rsidRPr="00127B99" w:rsidRDefault="00127B99" w:rsidP="001644B5">
      <w:pPr>
        <w:pStyle w:val="Nessunaspaziatura"/>
        <w:jc w:val="both"/>
        <w:rPr>
          <w:rFonts w:cstheme="minorHAnsi"/>
          <w:color w:val="000000" w:themeColor="text1"/>
        </w:rPr>
      </w:pPr>
    </w:p>
    <w:p w:rsidR="00261286" w:rsidRPr="00127B99" w:rsidRDefault="00261286" w:rsidP="00CC0EAA">
      <w:pPr>
        <w:jc w:val="both"/>
        <w:rPr>
          <w:rFonts w:eastAsia="Times New Roman" w:cstheme="minorHAnsi"/>
          <w:color w:val="000000" w:themeColor="text1"/>
          <w:sz w:val="22"/>
          <w:szCs w:val="22"/>
          <w:lang w:eastAsia="it-IT"/>
        </w:rPr>
      </w:pPr>
    </w:p>
    <w:sectPr w:rsidR="00261286" w:rsidRPr="00127B99" w:rsidSect="0034292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B7"/>
    <w:rsid w:val="00093EB7"/>
    <w:rsid w:val="00127B99"/>
    <w:rsid w:val="001644B5"/>
    <w:rsid w:val="00261286"/>
    <w:rsid w:val="002C3247"/>
    <w:rsid w:val="00342926"/>
    <w:rsid w:val="00356FF6"/>
    <w:rsid w:val="00A5173B"/>
    <w:rsid w:val="00AC393F"/>
    <w:rsid w:val="00C425EA"/>
    <w:rsid w:val="00CC0EAA"/>
    <w:rsid w:val="00E80051"/>
    <w:rsid w:val="00F07560"/>
    <w:rsid w:val="00FA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C66255"/>
  <w15:chartTrackingRefBased/>
  <w15:docId w15:val="{210C4F74-51AC-8A41-83B4-6808DA021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93EB7"/>
    <w:rPr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093EB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61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6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bianchi</dc:creator>
  <cp:keywords/>
  <dc:description/>
  <cp:lastModifiedBy>matteo bianchi</cp:lastModifiedBy>
  <cp:revision>3</cp:revision>
  <dcterms:created xsi:type="dcterms:W3CDTF">2024-07-10T07:18:00Z</dcterms:created>
  <dcterms:modified xsi:type="dcterms:W3CDTF">2024-07-10T07:18:00Z</dcterms:modified>
</cp:coreProperties>
</file>