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123E3B" w14:textId="30A20107" w:rsidR="00FC3A65" w:rsidRPr="004F451B" w:rsidRDefault="00743D12" w:rsidP="004F451B">
      <w:pPr>
        <w:rPr>
          <w:rFonts w:ascii="Calibri" w:hAnsi="Calibri"/>
        </w:rPr>
      </w:pPr>
      <w:r w:rsidRPr="004F451B">
        <w:t>All’</w:t>
      </w:r>
      <w:r w:rsidR="00FC3A65" w:rsidRPr="004F451B">
        <w:t xml:space="preserve">Istituto </w:t>
      </w:r>
      <w:proofErr w:type="gramStart"/>
      <w:r w:rsidR="00FC3A65" w:rsidRPr="004F451B">
        <w:t>Italiano</w:t>
      </w:r>
      <w:proofErr w:type="gramEnd"/>
      <w:r w:rsidR="00FC3A65" w:rsidRPr="004F451B">
        <w:t xml:space="preserve"> di Cultura di Bruxelles</w:t>
      </w:r>
      <w:r w:rsidRPr="004F451B">
        <w:t xml:space="preserve"> grande successo per</w:t>
      </w:r>
    </w:p>
    <w:p w14:paraId="20EA3028" w14:textId="021FD944" w:rsidR="00FC3A65" w:rsidRPr="004F451B" w:rsidRDefault="00FC3A65" w:rsidP="004F451B">
      <w:pPr>
        <w:rPr>
          <w:rFonts w:ascii="Calibri" w:hAnsi="Calibri"/>
        </w:rPr>
      </w:pPr>
      <w:r w:rsidRPr="004F451B">
        <w:t>"L’arte triestina al femminile nel ‘900 d’avanguardia italiano ed europeo"</w:t>
      </w:r>
    </w:p>
    <w:p w14:paraId="47A15539" w14:textId="77777777" w:rsidR="00FC3A65" w:rsidRPr="004F451B" w:rsidRDefault="00FC3A65" w:rsidP="004F451B">
      <w:pPr>
        <w:rPr>
          <w:rFonts w:ascii="Calibri" w:hAnsi="Calibri"/>
        </w:rPr>
      </w:pPr>
    </w:p>
    <w:p w14:paraId="131B60A2" w14:textId="17CCA6B8" w:rsidR="00C63309" w:rsidRPr="004F451B" w:rsidRDefault="00C63309" w:rsidP="004F451B">
      <w:pPr>
        <w:rPr>
          <w:rFonts w:ascii="Calibri" w:hAnsi="Calibri"/>
        </w:rPr>
      </w:pPr>
      <w:r w:rsidRPr="004F451B">
        <w:rPr>
          <w:rFonts w:ascii="Calibri" w:hAnsi="Calibri"/>
        </w:rPr>
        <w:t>Ampio risalto da parte della stampa belga alla mostra “L’arte triestina al femminile nel ‘900 d’avanguardia italiano ed europeo”</w:t>
      </w:r>
      <w:r w:rsidR="00731391" w:rsidRPr="004F451B">
        <w:rPr>
          <w:rFonts w:ascii="Calibri" w:hAnsi="Calibri"/>
        </w:rPr>
        <w:t xml:space="preserve"> aperta fino al </w:t>
      </w:r>
      <w:r w:rsidR="00A95BD1" w:rsidRPr="004F451B">
        <w:rPr>
          <w:rFonts w:ascii="Calibri" w:hAnsi="Calibri"/>
        </w:rPr>
        <w:t>2</w:t>
      </w:r>
      <w:r w:rsidR="00731391" w:rsidRPr="004F451B">
        <w:rPr>
          <w:rFonts w:ascii="Calibri" w:hAnsi="Calibri"/>
        </w:rPr>
        <w:t xml:space="preserve"> </w:t>
      </w:r>
      <w:r w:rsidR="00A95BD1" w:rsidRPr="004F451B">
        <w:rPr>
          <w:rFonts w:ascii="Calibri" w:hAnsi="Calibri"/>
        </w:rPr>
        <w:t>agosto</w:t>
      </w:r>
      <w:r w:rsidR="00731391" w:rsidRPr="004F451B">
        <w:rPr>
          <w:rFonts w:ascii="Calibri" w:hAnsi="Calibri"/>
        </w:rPr>
        <w:t xml:space="preserve"> all’Istituto Italiano di Cultura di Bruxelles</w:t>
      </w:r>
      <w:r w:rsidR="00D938FD" w:rsidRPr="004F451B">
        <w:rPr>
          <w:rFonts w:ascii="Calibri" w:hAnsi="Calibri"/>
        </w:rPr>
        <w:t>: un seguito agli antichi legami tr</w:t>
      </w:r>
      <w:r w:rsidR="00731391" w:rsidRPr="004F451B">
        <w:rPr>
          <w:rFonts w:ascii="Calibri" w:hAnsi="Calibri"/>
        </w:rPr>
        <w:t xml:space="preserve">a Trieste e </w:t>
      </w:r>
      <w:r w:rsidR="00002FBE" w:rsidRPr="004F451B">
        <w:rPr>
          <w:rFonts w:ascii="Calibri" w:hAnsi="Calibri"/>
        </w:rPr>
        <w:t>la capitale belga</w:t>
      </w:r>
      <w:r w:rsidR="00AD02CA" w:rsidRPr="004F451B">
        <w:rPr>
          <w:rFonts w:ascii="Calibri" w:hAnsi="Calibri"/>
        </w:rPr>
        <w:t>.</w:t>
      </w:r>
    </w:p>
    <w:p w14:paraId="4E72329D" w14:textId="77777777" w:rsidR="00C63309" w:rsidRPr="004F451B" w:rsidRDefault="00C63309" w:rsidP="004F451B">
      <w:pPr>
        <w:rPr>
          <w:rFonts w:ascii="Calibri" w:hAnsi="Calibri"/>
        </w:rPr>
      </w:pPr>
    </w:p>
    <w:p w14:paraId="368D64EC" w14:textId="4ACF138F" w:rsidR="00AD02CA" w:rsidRPr="004F451B" w:rsidRDefault="00F22251" w:rsidP="004F451B">
      <w:pPr>
        <w:rPr>
          <w:rFonts w:ascii="Calibri" w:hAnsi="Calibri"/>
        </w:rPr>
      </w:pPr>
      <w:r w:rsidRPr="004F451B">
        <w:rPr>
          <w:rFonts w:ascii="Calibri" w:hAnsi="Calibri"/>
        </w:rPr>
        <w:t>In vista dell’approssimarsi della chiusura della mostra “L’arte triestina al femminile nel ‘900 d’avanguardia italiano ed europeo”, ideata e curata da Marianna Accerboni, un numero crescente di visitatori accede quotidianamente all’Istituto Italiano di Cultura di Bruxelles, dove la rassegna</w:t>
      </w:r>
      <w:r w:rsidR="002264B9" w:rsidRPr="004F451B">
        <w:rPr>
          <w:rFonts w:ascii="Calibri" w:hAnsi="Calibri"/>
        </w:rPr>
        <w:t xml:space="preserve"> è stata prorogata, dato il largo consenso di pubblico e di critica,</w:t>
      </w:r>
      <w:r w:rsidRPr="004F451B">
        <w:rPr>
          <w:rFonts w:ascii="Calibri" w:hAnsi="Calibri"/>
        </w:rPr>
        <w:t xml:space="preserve"> fino al </w:t>
      </w:r>
      <w:r w:rsidR="002264B9" w:rsidRPr="004F451B">
        <w:rPr>
          <w:rFonts w:ascii="Calibri" w:hAnsi="Calibri"/>
        </w:rPr>
        <w:t>2</w:t>
      </w:r>
      <w:r w:rsidRPr="004F451B">
        <w:rPr>
          <w:rFonts w:ascii="Calibri" w:hAnsi="Calibri"/>
        </w:rPr>
        <w:t xml:space="preserve"> </w:t>
      </w:r>
      <w:r w:rsidR="002264B9" w:rsidRPr="004F451B">
        <w:rPr>
          <w:rFonts w:ascii="Calibri" w:hAnsi="Calibri"/>
        </w:rPr>
        <w:t>agosto</w:t>
      </w:r>
      <w:r w:rsidRPr="004F451B">
        <w:rPr>
          <w:rFonts w:ascii="Calibri" w:hAnsi="Calibri"/>
        </w:rPr>
        <w:t xml:space="preserve">. </w:t>
      </w:r>
    </w:p>
    <w:p w14:paraId="759D2F9C" w14:textId="77777777" w:rsidR="00AD02CA" w:rsidRPr="004F451B" w:rsidRDefault="00AD02CA" w:rsidP="004F451B">
      <w:pPr>
        <w:rPr>
          <w:rFonts w:ascii="Calibri" w:hAnsi="Calibri"/>
        </w:rPr>
      </w:pPr>
    </w:p>
    <w:p w14:paraId="6CC6C451" w14:textId="69657DEF" w:rsidR="00207C50" w:rsidRPr="004F451B" w:rsidRDefault="002B1182" w:rsidP="004F451B">
      <w:pPr>
        <w:rPr>
          <w:rFonts w:ascii="Calibri" w:hAnsi="Calibri"/>
        </w:rPr>
      </w:pPr>
      <w:r w:rsidRPr="004F451B">
        <w:rPr>
          <w:rFonts w:ascii="Calibri" w:hAnsi="Calibri"/>
        </w:rPr>
        <w:t>A</w:t>
      </w:r>
      <w:r w:rsidR="007C2786" w:rsidRPr="004F451B">
        <w:rPr>
          <w:rFonts w:ascii="Calibri" w:hAnsi="Calibri"/>
        </w:rPr>
        <w:t xml:space="preserve">mpio risalto </w:t>
      </w:r>
      <w:r w:rsidR="00C63309" w:rsidRPr="004F451B">
        <w:rPr>
          <w:rFonts w:ascii="Calibri" w:hAnsi="Calibri"/>
        </w:rPr>
        <w:t xml:space="preserve">è stato </w:t>
      </w:r>
      <w:r w:rsidR="00F22251" w:rsidRPr="004F451B">
        <w:rPr>
          <w:rFonts w:ascii="Calibri" w:hAnsi="Calibri"/>
        </w:rPr>
        <w:t xml:space="preserve">per altro </w:t>
      </w:r>
      <w:r w:rsidR="00C63309" w:rsidRPr="004F451B">
        <w:rPr>
          <w:rFonts w:ascii="Calibri" w:hAnsi="Calibri"/>
        </w:rPr>
        <w:t xml:space="preserve">dato </w:t>
      </w:r>
      <w:r w:rsidR="007C2786" w:rsidRPr="004F451B">
        <w:rPr>
          <w:rFonts w:ascii="Calibri" w:hAnsi="Calibri"/>
        </w:rPr>
        <w:t>da parte della stampa belga</w:t>
      </w:r>
      <w:r w:rsidR="00F22251" w:rsidRPr="004F451B">
        <w:rPr>
          <w:rFonts w:ascii="Calibri" w:hAnsi="Calibri"/>
        </w:rPr>
        <w:t xml:space="preserve"> all’evento espositivo: t</w:t>
      </w:r>
      <w:r w:rsidR="00207C50" w:rsidRPr="004F451B">
        <w:rPr>
          <w:rFonts w:ascii="Calibri" w:hAnsi="Calibri"/>
        </w:rPr>
        <w:t xml:space="preserve">ra </w:t>
      </w:r>
      <w:r w:rsidR="00275B04" w:rsidRPr="004F451B">
        <w:rPr>
          <w:rFonts w:ascii="Calibri" w:hAnsi="Calibri"/>
        </w:rPr>
        <w:t>gli</w:t>
      </w:r>
      <w:r w:rsidR="00207C50" w:rsidRPr="004F451B">
        <w:rPr>
          <w:rFonts w:ascii="Calibri" w:hAnsi="Calibri"/>
        </w:rPr>
        <w:t xml:space="preserve"> altri, </w:t>
      </w:r>
      <w:r w:rsidR="00297467" w:rsidRPr="004F451B">
        <w:rPr>
          <w:rFonts w:ascii="Calibri" w:hAnsi="Calibri"/>
        </w:rPr>
        <w:t xml:space="preserve">“La Libre </w:t>
      </w:r>
      <w:proofErr w:type="spellStart"/>
      <w:r w:rsidR="00297467" w:rsidRPr="004F451B">
        <w:rPr>
          <w:rFonts w:ascii="Calibri" w:hAnsi="Calibri"/>
        </w:rPr>
        <w:t>Belgique</w:t>
      </w:r>
      <w:proofErr w:type="spellEnd"/>
      <w:r w:rsidR="00297467" w:rsidRPr="004F451B">
        <w:rPr>
          <w:rFonts w:ascii="Calibri" w:hAnsi="Calibri"/>
        </w:rPr>
        <w:t xml:space="preserve">”, il più importante </w:t>
      </w:r>
      <w:r w:rsidR="00C616BC" w:rsidRPr="004F451B">
        <w:rPr>
          <w:rFonts w:ascii="Calibri" w:hAnsi="Calibri"/>
        </w:rPr>
        <w:t xml:space="preserve">e storico </w:t>
      </w:r>
      <w:r w:rsidR="00297467" w:rsidRPr="004F451B">
        <w:rPr>
          <w:rFonts w:ascii="Calibri" w:hAnsi="Calibri"/>
        </w:rPr>
        <w:t>quotidiano belga in lingua francese</w:t>
      </w:r>
      <w:r w:rsidRPr="004F451B">
        <w:rPr>
          <w:rFonts w:ascii="Calibri" w:hAnsi="Calibri"/>
        </w:rPr>
        <w:t xml:space="preserve">, fondato </w:t>
      </w:r>
      <w:r w:rsidR="00096AD0" w:rsidRPr="004F451B">
        <w:rPr>
          <w:rFonts w:ascii="Calibri" w:hAnsi="Calibri"/>
        </w:rPr>
        <w:t>nel 1883, ha dedicato all’esposizione, visitata e apprezzata finora da un ampio pubblico internazionale, un’intera pagina</w:t>
      </w:r>
      <w:r w:rsidR="00C63309" w:rsidRPr="004F451B">
        <w:rPr>
          <w:rFonts w:ascii="Calibri" w:hAnsi="Calibri"/>
        </w:rPr>
        <w:t xml:space="preserve"> con </w:t>
      </w:r>
      <w:r w:rsidR="00C5011C" w:rsidRPr="004F451B">
        <w:rPr>
          <w:rFonts w:ascii="Calibri" w:hAnsi="Calibri"/>
        </w:rPr>
        <w:t>u</w:t>
      </w:r>
      <w:r w:rsidR="00040434" w:rsidRPr="004F451B">
        <w:rPr>
          <w:rFonts w:ascii="Calibri" w:hAnsi="Calibri"/>
        </w:rPr>
        <w:t>n articolo</w:t>
      </w:r>
      <w:r w:rsidR="009F7736" w:rsidRPr="004F451B">
        <w:rPr>
          <w:rFonts w:ascii="Calibri" w:hAnsi="Calibri"/>
        </w:rPr>
        <w:t xml:space="preserve"> molto approfondito e </w:t>
      </w:r>
      <w:r w:rsidR="003A3D73" w:rsidRPr="004F451B">
        <w:rPr>
          <w:rFonts w:ascii="Calibri" w:hAnsi="Calibri"/>
        </w:rPr>
        <w:t>sensibile</w:t>
      </w:r>
      <w:r w:rsidR="00040434" w:rsidRPr="004F451B">
        <w:rPr>
          <w:rFonts w:ascii="Calibri" w:hAnsi="Calibri"/>
        </w:rPr>
        <w:t xml:space="preserve"> di Aurore </w:t>
      </w:r>
      <w:proofErr w:type="spellStart"/>
      <w:r w:rsidR="00040434" w:rsidRPr="004F451B">
        <w:rPr>
          <w:rFonts w:ascii="Calibri" w:hAnsi="Calibri"/>
        </w:rPr>
        <w:t>Vaucelle</w:t>
      </w:r>
      <w:proofErr w:type="spellEnd"/>
      <w:r w:rsidR="0075256C" w:rsidRPr="004F451B">
        <w:rPr>
          <w:rFonts w:ascii="Calibri" w:hAnsi="Calibri"/>
        </w:rPr>
        <w:t xml:space="preserve">, </w:t>
      </w:r>
      <w:r w:rsidR="009F7736" w:rsidRPr="004F451B">
        <w:rPr>
          <w:rFonts w:ascii="Calibri" w:hAnsi="Calibri"/>
        </w:rPr>
        <w:t xml:space="preserve">nota </w:t>
      </w:r>
      <w:r w:rsidR="003A3D73" w:rsidRPr="004F451B">
        <w:rPr>
          <w:rFonts w:ascii="Calibri" w:hAnsi="Calibri"/>
        </w:rPr>
        <w:t xml:space="preserve">e brillante </w:t>
      </w:r>
      <w:r w:rsidR="0075256C" w:rsidRPr="004F451B">
        <w:rPr>
          <w:rFonts w:ascii="Calibri" w:hAnsi="Calibri"/>
        </w:rPr>
        <w:t>giornalista del settore cultura del quotid</w:t>
      </w:r>
      <w:r w:rsidR="00044290" w:rsidRPr="004F451B">
        <w:rPr>
          <w:rFonts w:ascii="Calibri" w:hAnsi="Calibri"/>
        </w:rPr>
        <w:t>i</w:t>
      </w:r>
      <w:r w:rsidR="0075256C" w:rsidRPr="004F451B">
        <w:rPr>
          <w:rFonts w:ascii="Calibri" w:hAnsi="Calibri"/>
        </w:rPr>
        <w:t>ano belga e</w:t>
      </w:r>
      <w:r w:rsidR="007C2786" w:rsidRPr="004F451B">
        <w:rPr>
          <w:rFonts w:ascii="Calibri" w:hAnsi="Calibri"/>
        </w:rPr>
        <w:t xml:space="preserve"> fondatrice e conduttrice di “La Libre </w:t>
      </w:r>
      <w:proofErr w:type="spellStart"/>
      <w:r w:rsidR="007C2786" w:rsidRPr="004F451B">
        <w:rPr>
          <w:rFonts w:ascii="Calibri" w:hAnsi="Calibri"/>
        </w:rPr>
        <w:t>Explore</w:t>
      </w:r>
      <w:proofErr w:type="spellEnd"/>
      <w:r w:rsidR="007C2786" w:rsidRPr="004F451B">
        <w:rPr>
          <w:rFonts w:ascii="Calibri" w:hAnsi="Calibri"/>
        </w:rPr>
        <w:t xml:space="preserve">”, sezione storico-culturale che accompagna i lettori </w:t>
      </w:r>
      <w:r w:rsidR="00EA142B" w:rsidRPr="004F451B">
        <w:rPr>
          <w:rFonts w:ascii="Calibri" w:hAnsi="Calibri"/>
        </w:rPr>
        <w:t>in un viaggio di reportage</w:t>
      </w:r>
      <w:r w:rsidR="00207C50" w:rsidRPr="004F451B">
        <w:rPr>
          <w:rFonts w:ascii="Calibri" w:hAnsi="Calibri"/>
        </w:rPr>
        <w:t xml:space="preserve"> e di approfondimento</w:t>
      </w:r>
      <w:r w:rsidR="00EA142B" w:rsidRPr="004F451B">
        <w:rPr>
          <w:rFonts w:ascii="Calibri" w:hAnsi="Calibri"/>
        </w:rPr>
        <w:t>.</w:t>
      </w:r>
    </w:p>
    <w:p w14:paraId="1C12F085" w14:textId="77777777" w:rsidR="004F7932" w:rsidRPr="004F451B" w:rsidRDefault="004F7932" w:rsidP="004F451B">
      <w:pPr>
        <w:rPr>
          <w:rFonts w:ascii="Calibri" w:hAnsi="Calibri"/>
        </w:rPr>
      </w:pPr>
    </w:p>
    <w:p w14:paraId="251DD708" w14:textId="73E46566" w:rsidR="00DC57DC" w:rsidRPr="004F451B" w:rsidRDefault="00207C50" w:rsidP="004F451B">
      <w:pPr>
        <w:rPr>
          <w:rFonts w:ascii="Calibri" w:hAnsi="Calibri"/>
        </w:rPr>
      </w:pPr>
      <w:r w:rsidRPr="004F451B">
        <w:rPr>
          <w:rFonts w:ascii="Calibri" w:hAnsi="Calibri"/>
        </w:rPr>
        <w:t xml:space="preserve">Traendo spunto dalla mostra, che racconta l’avanguardia delle donne triestine </w:t>
      </w:r>
      <w:r w:rsidR="00C5011C" w:rsidRPr="004F451B">
        <w:rPr>
          <w:rFonts w:ascii="Calibri" w:hAnsi="Calibri"/>
        </w:rPr>
        <w:t xml:space="preserve">nella vita e nell’arte attraverso cinque artiste iconiche (Leonor Fini, Maria Lupieri, Maria </w:t>
      </w:r>
      <w:proofErr w:type="spellStart"/>
      <w:r w:rsidR="00C5011C" w:rsidRPr="004F451B">
        <w:rPr>
          <w:rFonts w:ascii="Calibri" w:hAnsi="Calibri"/>
        </w:rPr>
        <w:t>Melan</w:t>
      </w:r>
      <w:proofErr w:type="spellEnd"/>
      <w:r w:rsidR="00C5011C" w:rsidRPr="004F451B">
        <w:rPr>
          <w:rFonts w:ascii="Calibri" w:hAnsi="Calibri"/>
        </w:rPr>
        <w:t xml:space="preserve">, Anita Pittoni, Miela Reina), </w:t>
      </w:r>
      <w:proofErr w:type="spellStart"/>
      <w:r w:rsidR="00C5011C" w:rsidRPr="004F451B">
        <w:rPr>
          <w:rFonts w:ascii="Calibri" w:hAnsi="Calibri"/>
        </w:rPr>
        <w:t>Vaucelle</w:t>
      </w:r>
      <w:proofErr w:type="spellEnd"/>
      <w:r w:rsidR="00C5011C" w:rsidRPr="004F451B">
        <w:rPr>
          <w:rFonts w:ascii="Calibri" w:hAnsi="Calibri"/>
        </w:rPr>
        <w:t xml:space="preserve"> traccia </w:t>
      </w:r>
      <w:r w:rsidR="00206243" w:rsidRPr="004F451B">
        <w:rPr>
          <w:rFonts w:ascii="Calibri" w:hAnsi="Calibri"/>
        </w:rPr>
        <w:t xml:space="preserve">con </w:t>
      </w:r>
      <w:r w:rsidR="00E41D6D" w:rsidRPr="004F451B">
        <w:rPr>
          <w:rFonts w:ascii="Calibri" w:hAnsi="Calibri"/>
        </w:rPr>
        <w:t>maestria</w:t>
      </w:r>
      <w:r w:rsidR="00206243" w:rsidRPr="004F451B">
        <w:rPr>
          <w:rFonts w:ascii="Calibri" w:hAnsi="Calibri"/>
        </w:rPr>
        <w:t xml:space="preserve"> </w:t>
      </w:r>
      <w:r w:rsidR="00C5011C" w:rsidRPr="004F451B">
        <w:rPr>
          <w:rFonts w:ascii="Calibri" w:hAnsi="Calibri"/>
        </w:rPr>
        <w:t>un ritratto inedito del milieu culturale triestino del</w:t>
      </w:r>
      <w:r w:rsidR="00C63309" w:rsidRPr="004F451B">
        <w:rPr>
          <w:rFonts w:ascii="Calibri" w:hAnsi="Calibri"/>
        </w:rPr>
        <w:t>la prima metà del</w:t>
      </w:r>
      <w:r w:rsidR="00C5011C" w:rsidRPr="004F451B">
        <w:rPr>
          <w:rFonts w:ascii="Calibri" w:hAnsi="Calibri"/>
        </w:rPr>
        <w:t xml:space="preserve"> ‘900, costellato di personaggi d’eccezione, </w:t>
      </w:r>
      <w:r w:rsidR="00C63309" w:rsidRPr="004F451B">
        <w:rPr>
          <w:rFonts w:ascii="Calibri" w:hAnsi="Calibri"/>
        </w:rPr>
        <w:t>tra cui</w:t>
      </w:r>
      <w:r w:rsidR="00C5011C" w:rsidRPr="004F451B">
        <w:rPr>
          <w:rFonts w:ascii="Calibri" w:hAnsi="Calibri"/>
        </w:rPr>
        <w:t xml:space="preserve"> Joyce</w:t>
      </w:r>
      <w:r w:rsidR="00C63309" w:rsidRPr="004F451B">
        <w:rPr>
          <w:rFonts w:ascii="Calibri" w:hAnsi="Calibri"/>
        </w:rPr>
        <w:t xml:space="preserve">, </w:t>
      </w:r>
      <w:r w:rsidR="00C5011C" w:rsidRPr="004F451B">
        <w:rPr>
          <w:rFonts w:ascii="Calibri" w:hAnsi="Calibri"/>
        </w:rPr>
        <w:t>Svevo e Saba, Leo Castell</w:t>
      </w:r>
      <w:r w:rsidR="00DC57DC" w:rsidRPr="004F451B">
        <w:rPr>
          <w:rFonts w:ascii="Calibri" w:hAnsi="Calibri"/>
        </w:rPr>
        <w:t>i</w:t>
      </w:r>
      <w:r w:rsidR="00C63309" w:rsidRPr="004F451B">
        <w:rPr>
          <w:rFonts w:ascii="Calibri" w:hAnsi="Calibri"/>
        </w:rPr>
        <w:t xml:space="preserve">, </w:t>
      </w:r>
      <w:r w:rsidR="00DC57DC" w:rsidRPr="004F451B">
        <w:rPr>
          <w:rFonts w:ascii="Calibri" w:hAnsi="Calibri"/>
        </w:rPr>
        <w:t>Gillo Dorfles</w:t>
      </w:r>
      <w:r w:rsidR="00C5011C" w:rsidRPr="004F451B">
        <w:rPr>
          <w:rFonts w:ascii="Calibri" w:hAnsi="Calibri"/>
        </w:rPr>
        <w:t xml:space="preserve">, </w:t>
      </w:r>
      <w:proofErr w:type="spellStart"/>
      <w:r w:rsidR="00C63309" w:rsidRPr="004F451B">
        <w:rPr>
          <w:rFonts w:ascii="Calibri" w:hAnsi="Calibri"/>
        </w:rPr>
        <w:t>Bobi</w:t>
      </w:r>
      <w:proofErr w:type="spellEnd"/>
      <w:r w:rsidR="00C63309" w:rsidRPr="004F451B">
        <w:rPr>
          <w:rFonts w:ascii="Calibri" w:hAnsi="Calibri"/>
        </w:rPr>
        <w:t xml:space="preserve"> </w:t>
      </w:r>
      <w:proofErr w:type="spellStart"/>
      <w:r w:rsidR="00C63309" w:rsidRPr="004F451B">
        <w:rPr>
          <w:rFonts w:ascii="Calibri" w:hAnsi="Calibri"/>
        </w:rPr>
        <w:t>Bazlen</w:t>
      </w:r>
      <w:proofErr w:type="spellEnd"/>
      <w:r w:rsidR="00C63309" w:rsidRPr="004F451B">
        <w:rPr>
          <w:rFonts w:ascii="Calibri" w:hAnsi="Calibri"/>
        </w:rPr>
        <w:t>. C</w:t>
      </w:r>
      <w:r w:rsidR="00C5011C" w:rsidRPr="004F451B">
        <w:rPr>
          <w:rFonts w:ascii="Calibri" w:hAnsi="Calibri"/>
        </w:rPr>
        <w:t>he sarebbero divenuti noti a livello internazionale</w:t>
      </w:r>
      <w:r w:rsidR="00DC57DC" w:rsidRPr="004F451B">
        <w:rPr>
          <w:rFonts w:ascii="Calibri" w:hAnsi="Calibri"/>
        </w:rPr>
        <w:t xml:space="preserve"> e</w:t>
      </w:r>
      <w:r w:rsidR="00C5011C" w:rsidRPr="004F451B">
        <w:rPr>
          <w:rFonts w:ascii="Calibri" w:hAnsi="Calibri"/>
        </w:rPr>
        <w:t xml:space="preserve"> che permea</w:t>
      </w:r>
      <w:r w:rsidR="00DC57DC" w:rsidRPr="004F451B">
        <w:rPr>
          <w:rFonts w:ascii="Calibri" w:hAnsi="Calibri"/>
        </w:rPr>
        <w:t>ro</w:t>
      </w:r>
      <w:r w:rsidR="00C5011C" w:rsidRPr="004F451B">
        <w:rPr>
          <w:rFonts w:ascii="Calibri" w:hAnsi="Calibri"/>
        </w:rPr>
        <w:t xml:space="preserve">no di sé l’ambiente culturale triestino dell’epoca frequentato </w:t>
      </w:r>
      <w:r w:rsidR="00DC57DC" w:rsidRPr="004F451B">
        <w:rPr>
          <w:rFonts w:ascii="Calibri" w:hAnsi="Calibri"/>
        </w:rPr>
        <w:t xml:space="preserve">assiduamente </w:t>
      </w:r>
      <w:r w:rsidR="00C5011C" w:rsidRPr="004F451B">
        <w:rPr>
          <w:rFonts w:ascii="Calibri" w:hAnsi="Calibri"/>
        </w:rPr>
        <w:t>dalle cinque artiste.</w:t>
      </w:r>
      <w:r w:rsidR="00C63309" w:rsidRPr="004F451B">
        <w:rPr>
          <w:rFonts w:ascii="Calibri" w:hAnsi="Calibri"/>
        </w:rPr>
        <w:t xml:space="preserve"> Un milieu, nel cui controluce s’intravvedeva anche la figura d</w:t>
      </w:r>
      <w:r w:rsidR="004C320B" w:rsidRPr="004F451B">
        <w:rPr>
          <w:rFonts w:ascii="Calibri" w:hAnsi="Calibri"/>
        </w:rPr>
        <w:t>ello psicanalista triestino</w:t>
      </w:r>
      <w:r w:rsidR="00C63309" w:rsidRPr="004F451B">
        <w:rPr>
          <w:rFonts w:ascii="Calibri" w:hAnsi="Calibri"/>
        </w:rPr>
        <w:t xml:space="preserve"> Edoardo Weiss</w:t>
      </w:r>
      <w:r w:rsidR="004C320B" w:rsidRPr="004F451B">
        <w:rPr>
          <w:rFonts w:ascii="Calibri" w:hAnsi="Calibri"/>
        </w:rPr>
        <w:t>, allievo di Freud, che attraverso Trieste traghettò la psicanalisi in Italia.</w:t>
      </w:r>
      <w:r w:rsidR="00C616BC" w:rsidRPr="004F451B">
        <w:rPr>
          <w:rFonts w:ascii="Calibri" w:hAnsi="Calibri"/>
        </w:rPr>
        <w:t xml:space="preserve"> </w:t>
      </w:r>
    </w:p>
    <w:p w14:paraId="50349AC2" w14:textId="77777777" w:rsidR="000F0255" w:rsidRPr="004F451B" w:rsidRDefault="000F0255" w:rsidP="004F451B">
      <w:pPr>
        <w:rPr>
          <w:rFonts w:ascii="Calibri" w:hAnsi="Calibri"/>
        </w:rPr>
      </w:pPr>
    </w:p>
    <w:p w14:paraId="78C336D3" w14:textId="732880D1" w:rsidR="000F0255" w:rsidRPr="004F451B" w:rsidRDefault="000F0255" w:rsidP="004F451B">
      <w:pPr>
        <w:rPr>
          <w:rFonts w:ascii="Calibri" w:hAnsi="Calibri"/>
        </w:rPr>
      </w:pPr>
      <w:r w:rsidRPr="004F451B">
        <w:rPr>
          <w:rFonts w:ascii="Calibri" w:hAnsi="Calibri"/>
        </w:rPr>
        <w:t xml:space="preserve">Il fascino glamour di cui attualmente gode Trieste – “La città celeste” descritta dallo scrittore Diego Marani, da poco riscoperta da un pubblico internazionale - proviene certamente da questo passato d’eccezione, ora noto nel cuore d’Europa, </w:t>
      </w:r>
      <w:r w:rsidR="001A2E22" w:rsidRPr="004F451B">
        <w:rPr>
          <w:rFonts w:ascii="Calibri" w:hAnsi="Calibri"/>
        </w:rPr>
        <w:t>in virtù</w:t>
      </w:r>
      <w:r w:rsidRPr="004F451B">
        <w:rPr>
          <w:rFonts w:ascii="Calibri" w:hAnsi="Calibri"/>
        </w:rPr>
        <w:t xml:space="preserve"> anche a questa mostra. </w:t>
      </w:r>
    </w:p>
    <w:p w14:paraId="5A81928E" w14:textId="77777777" w:rsidR="000F0255" w:rsidRPr="004F451B" w:rsidRDefault="000F0255" w:rsidP="004F451B">
      <w:pPr>
        <w:pStyle w:val="Corpotesto"/>
        <w:spacing w:before="2" w:line="235" w:lineRule="auto"/>
        <w:ind w:right="-7"/>
      </w:pPr>
    </w:p>
    <w:p w14:paraId="1A0A95CB" w14:textId="0B128237" w:rsidR="000F0255" w:rsidRPr="004F451B" w:rsidRDefault="000F0255" w:rsidP="004F451B">
      <w:pPr>
        <w:pStyle w:val="Corpotesto"/>
        <w:spacing w:before="2" w:line="235" w:lineRule="auto"/>
        <w:ind w:right="-7"/>
      </w:pPr>
      <w:r w:rsidRPr="004F451B">
        <w:t xml:space="preserve">Oltre a testimoniare, grazie anche a vari inediti, il fascino delle più note Leonor Fini, Miela Reina e Anita Pittoni, la </w:t>
      </w:r>
      <w:r w:rsidR="006D3A0B" w:rsidRPr="004F451B">
        <w:t>rassegna</w:t>
      </w:r>
      <w:r w:rsidRPr="004F451B">
        <w:t xml:space="preserve"> ha anche riscoperto due artiste giuliane oggi dimenticate: Maria Luperi e Maria </w:t>
      </w:r>
      <w:proofErr w:type="spellStart"/>
      <w:r w:rsidRPr="004F451B">
        <w:t>Melan</w:t>
      </w:r>
      <w:proofErr w:type="spellEnd"/>
      <w:r w:rsidRPr="004F451B">
        <w:t xml:space="preserve">. La prima fu molto amica di Gillo Dorfles e della moglie Lalla, apprezzatissima dal grande critico triestino per la sua poliedrica e raffinata sperimentazione d’avanguardia in pittura, design per teatro e moda, nella scrittura e per l’intuizione magica ed </w:t>
      </w:r>
      <w:r w:rsidRPr="004F451B">
        <w:rPr>
          <w:rFonts w:asciiTheme="minorHAnsi" w:hAnsiTheme="minorHAnsi"/>
        </w:rPr>
        <w:t xml:space="preserve">esoterica insita in molte sue opere. La </w:t>
      </w:r>
      <w:proofErr w:type="spellStart"/>
      <w:r w:rsidRPr="004F451B">
        <w:rPr>
          <w:rFonts w:asciiTheme="minorHAnsi" w:hAnsiTheme="minorHAnsi"/>
        </w:rPr>
        <w:t>Melan</w:t>
      </w:r>
      <w:proofErr w:type="spellEnd"/>
      <w:r w:rsidRPr="004F451B">
        <w:rPr>
          <w:rFonts w:asciiTheme="minorHAnsi" w:hAnsiTheme="minorHAnsi"/>
        </w:rPr>
        <w:t xml:space="preserve">, laureata in Architettura a Venezia nel ’45 con il rettore Giuseppe </w:t>
      </w:r>
      <w:proofErr w:type="spellStart"/>
      <w:r w:rsidRPr="004F451B">
        <w:rPr>
          <w:rFonts w:asciiTheme="minorHAnsi" w:hAnsiTheme="minorHAnsi"/>
        </w:rPr>
        <w:t>Samonà</w:t>
      </w:r>
      <w:proofErr w:type="spellEnd"/>
      <w:r w:rsidRPr="004F451B">
        <w:rPr>
          <w:rFonts w:asciiTheme="minorHAnsi" w:hAnsiTheme="minorHAnsi"/>
        </w:rPr>
        <w:t xml:space="preserve">, </w:t>
      </w:r>
      <w:r w:rsidRPr="004F451B">
        <w:rPr>
          <w:rFonts w:asciiTheme="minorHAnsi" w:hAnsiTheme="minorHAnsi" w:cstheme="minorHAnsi"/>
        </w:rPr>
        <w:t>uno dei maggiori architetti e urbanisti dell’epoca, del quale fu assistente,</w:t>
      </w:r>
      <w:r w:rsidRPr="004F451B">
        <w:rPr>
          <w:rFonts w:asciiTheme="minorHAnsi" w:hAnsiTheme="minorHAnsi"/>
        </w:rPr>
        <w:t xml:space="preserve"> e</w:t>
      </w:r>
      <w:r w:rsidR="0082368A" w:rsidRPr="004F451B">
        <w:rPr>
          <w:rFonts w:asciiTheme="minorHAnsi" w:hAnsiTheme="minorHAnsi"/>
        </w:rPr>
        <w:t xml:space="preserve"> collaboratrice de</w:t>
      </w:r>
      <w:r w:rsidRPr="004F451B">
        <w:rPr>
          <w:rFonts w:asciiTheme="minorHAnsi" w:hAnsiTheme="minorHAnsi"/>
        </w:rPr>
        <w:t>l grande architetto Carlo Scarpa</w:t>
      </w:r>
      <w:r w:rsidRPr="004F451B">
        <w:t>, si dedicò con armonica finezza alla progettazione architettonica e grafica</w:t>
      </w:r>
      <w:r w:rsidR="0082368A" w:rsidRPr="004F451B">
        <w:t xml:space="preserve"> e alla pittura e fu</w:t>
      </w:r>
      <w:r w:rsidRPr="004F451B">
        <w:t xml:space="preserve"> cofondatrice del Gruppo Immagine e del </w:t>
      </w:r>
      <w:proofErr w:type="spellStart"/>
      <w:r w:rsidRPr="004F451B">
        <w:t>MiniMu</w:t>
      </w:r>
      <w:proofErr w:type="spellEnd"/>
      <w:r w:rsidRPr="004F451B">
        <w:rPr>
          <w:spacing w:val="-2"/>
        </w:rPr>
        <w:t xml:space="preserve"> </w:t>
      </w:r>
      <w:r w:rsidRPr="004F451B">
        <w:t>-</w:t>
      </w:r>
      <w:r w:rsidRPr="004F451B">
        <w:rPr>
          <w:spacing w:val="-2"/>
        </w:rPr>
        <w:t xml:space="preserve"> </w:t>
      </w:r>
      <w:r w:rsidRPr="004F451B">
        <w:t>Museo</w:t>
      </w:r>
      <w:r w:rsidRPr="004F451B">
        <w:rPr>
          <w:spacing w:val="-2"/>
        </w:rPr>
        <w:t xml:space="preserve"> </w:t>
      </w:r>
      <w:r w:rsidRPr="004F451B">
        <w:t>dei</w:t>
      </w:r>
      <w:r w:rsidRPr="004F451B">
        <w:rPr>
          <w:spacing w:val="-2"/>
        </w:rPr>
        <w:t xml:space="preserve"> </w:t>
      </w:r>
      <w:r w:rsidRPr="004F451B">
        <w:t>Bambini di Trieste.</w:t>
      </w:r>
    </w:p>
    <w:p w14:paraId="2DFCBB6A" w14:textId="77777777" w:rsidR="0082368A" w:rsidRPr="004F451B" w:rsidRDefault="0082368A" w:rsidP="004F451B">
      <w:pPr>
        <w:pStyle w:val="Corpotesto"/>
        <w:spacing w:before="2" w:line="235" w:lineRule="auto"/>
        <w:ind w:right="-7"/>
      </w:pPr>
    </w:p>
    <w:p w14:paraId="28CE6F24" w14:textId="0FA4DE63" w:rsidR="00A50868" w:rsidRPr="004F451B" w:rsidRDefault="009D1125" w:rsidP="004F451B">
      <w:pPr>
        <w:rPr>
          <w:rFonts w:ascii="Calibri" w:hAnsi="Calibri"/>
        </w:rPr>
      </w:pPr>
      <w:r w:rsidRPr="004F451B">
        <w:rPr>
          <w:rFonts w:ascii="Calibri" w:hAnsi="Calibri"/>
        </w:rPr>
        <w:t>E va</w:t>
      </w:r>
      <w:r w:rsidR="000F0715" w:rsidRPr="004F451B">
        <w:rPr>
          <w:rFonts w:ascii="Calibri" w:hAnsi="Calibri"/>
        </w:rPr>
        <w:t xml:space="preserve">nno </w:t>
      </w:r>
      <w:r w:rsidR="00F1515A" w:rsidRPr="004F451B">
        <w:rPr>
          <w:rFonts w:ascii="Calibri" w:hAnsi="Calibri"/>
        </w:rPr>
        <w:t>pure</w:t>
      </w:r>
      <w:r w:rsidR="000F0715" w:rsidRPr="004F451B">
        <w:rPr>
          <w:rFonts w:ascii="Calibri" w:hAnsi="Calibri"/>
        </w:rPr>
        <w:t xml:space="preserve"> ricordati gli antichi e forti legami che </w:t>
      </w:r>
      <w:r w:rsidR="00C616BC" w:rsidRPr="004F451B">
        <w:rPr>
          <w:rFonts w:ascii="Calibri" w:hAnsi="Calibri"/>
        </w:rPr>
        <w:t>sussi</w:t>
      </w:r>
      <w:r w:rsidR="000F0715" w:rsidRPr="004F451B">
        <w:rPr>
          <w:rFonts w:ascii="Calibri" w:hAnsi="Calibri"/>
        </w:rPr>
        <w:t xml:space="preserve">stono fra Bruxelles e Trieste. La capitale belga, considerata nell’Ottocento la più bella città d’Europa in virtù dell’eleganza dei suoi edifici, </w:t>
      </w:r>
      <w:r w:rsidRPr="004F451B">
        <w:rPr>
          <w:rFonts w:ascii="Calibri" w:hAnsi="Calibri"/>
        </w:rPr>
        <w:t>dovu</w:t>
      </w:r>
      <w:r w:rsidR="00EA6F5F" w:rsidRPr="004F451B">
        <w:rPr>
          <w:rFonts w:ascii="Calibri" w:hAnsi="Calibri"/>
        </w:rPr>
        <w:t xml:space="preserve">ta anche </w:t>
      </w:r>
      <w:r w:rsidRPr="004F451B">
        <w:rPr>
          <w:rFonts w:ascii="Calibri" w:hAnsi="Calibri"/>
        </w:rPr>
        <w:t>a</w:t>
      </w:r>
      <w:r w:rsidR="00EA6F5F" w:rsidRPr="004F451B">
        <w:rPr>
          <w:rFonts w:ascii="Calibri" w:hAnsi="Calibri"/>
        </w:rPr>
        <w:t>i</w:t>
      </w:r>
      <w:r w:rsidRPr="004F451B">
        <w:rPr>
          <w:rFonts w:ascii="Calibri" w:hAnsi="Calibri"/>
        </w:rPr>
        <w:t xml:space="preserve"> ricchi</w:t>
      </w:r>
      <w:r w:rsidR="00EA6F5F" w:rsidRPr="004F451B">
        <w:rPr>
          <w:rFonts w:ascii="Calibri" w:hAnsi="Calibri"/>
        </w:rPr>
        <w:t xml:space="preserve"> proventi</w:t>
      </w:r>
      <w:r w:rsidR="000F0715" w:rsidRPr="004F451B">
        <w:rPr>
          <w:rFonts w:ascii="Calibri" w:hAnsi="Calibri"/>
        </w:rPr>
        <w:t xml:space="preserve"> </w:t>
      </w:r>
      <w:r w:rsidR="00EA6F5F" w:rsidRPr="004F451B">
        <w:rPr>
          <w:rFonts w:ascii="Calibri" w:hAnsi="Calibri"/>
        </w:rPr>
        <w:t xml:space="preserve">derivanti dalle miniere del Congo, fu meta di studio e di lavoro </w:t>
      </w:r>
      <w:r w:rsidRPr="004F451B">
        <w:rPr>
          <w:rFonts w:ascii="Calibri" w:hAnsi="Calibri"/>
        </w:rPr>
        <w:t xml:space="preserve">da parte </w:t>
      </w:r>
      <w:r w:rsidR="00EA6F5F" w:rsidRPr="004F451B">
        <w:rPr>
          <w:rFonts w:ascii="Calibri" w:hAnsi="Calibri"/>
        </w:rPr>
        <w:t xml:space="preserve">di vari artisti </w:t>
      </w:r>
      <w:r w:rsidR="00437E56" w:rsidRPr="004F451B">
        <w:rPr>
          <w:rFonts w:ascii="Calibri" w:hAnsi="Calibri"/>
        </w:rPr>
        <w:t>di Trieste e dei territori limitrofi</w:t>
      </w:r>
      <w:r w:rsidR="00C67DE5" w:rsidRPr="004F451B">
        <w:rPr>
          <w:rFonts w:ascii="Calibri" w:hAnsi="Calibri"/>
        </w:rPr>
        <w:t>.</w:t>
      </w:r>
      <w:r w:rsidR="00192547" w:rsidRPr="004F451B">
        <w:rPr>
          <w:rFonts w:ascii="Calibri" w:hAnsi="Calibri"/>
        </w:rPr>
        <w:t xml:space="preserve"> </w:t>
      </w:r>
      <w:r w:rsidR="00C67DE5" w:rsidRPr="004F451B">
        <w:rPr>
          <w:rFonts w:ascii="Calibri" w:hAnsi="Calibri"/>
        </w:rPr>
        <w:t>T</w:t>
      </w:r>
      <w:r w:rsidR="00192547" w:rsidRPr="004F451B">
        <w:rPr>
          <w:rFonts w:ascii="Calibri" w:hAnsi="Calibri"/>
        </w:rPr>
        <w:t xml:space="preserve">ra </w:t>
      </w:r>
      <w:r w:rsidR="00C67DE5" w:rsidRPr="004F451B">
        <w:rPr>
          <w:rFonts w:ascii="Calibri" w:hAnsi="Calibri"/>
        </w:rPr>
        <w:t>questi</w:t>
      </w:r>
      <w:r w:rsidR="00795C12" w:rsidRPr="004F451B">
        <w:rPr>
          <w:rFonts w:ascii="Calibri" w:hAnsi="Calibri"/>
        </w:rPr>
        <w:t>,</w:t>
      </w:r>
      <w:r w:rsidR="00C67DE5" w:rsidRPr="004F451B">
        <w:rPr>
          <w:rFonts w:ascii="Calibri" w:hAnsi="Calibri"/>
        </w:rPr>
        <w:t xml:space="preserve"> per esempio,</w:t>
      </w:r>
      <w:r w:rsidR="0078706A" w:rsidRPr="004F451B">
        <w:rPr>
          <w:rFonts w:ascii="Calibri" w:hAnsi="Calibri"/>
        </w:rPr>
        <w:t xml:space="preserve"> Edmondo </w:t>
      </w:r>
      <w:proofErr w:type="spellStart"/>
      <w:r w:rsidR="0078706A" w:rsidRPr="004F451B">
        <w:rPr>
          <w:rFonts w:ascii="Calibri" w:hAnsi="Calibri"/>
        </w:rPr>
        <w:t>Passauro</w:t>
      </w:r>
      <w:proofErr w:type="spellEnd"/>
      <w:r w:rsidR="00C67DE5" w:rsidRPr="004F451B">
        <w:rPr>
          <w:rFonts w:ascii="Calibri" w:hAnsi="Calibri"/>
        </w:rPr>
        <w:t xml:space="preserve"> (Trieste</w:t>
      </w:r>
      <w:r w:rsidR="00A50868" w:rsidRPr="004F451B">
        <w:rPr>
          <w:rFonts w:ascii="Calibri" w:hAnsi="Calibri"/>
        </w:rPr>
        <w:t xml:space="preserve"> 1893 – 1969)</w:t>
      </w:r>
      <w:r w:rsidR="0078706A" w:rsidRPr="004F451B">
        <w:rPr>
          <w:rFonts w:ascii="Calibri" w:hAnsi="Calibri"/>
        </w:rPr>
        <w:t>, ritrattista</w:t>
      </w:r>
      <w:r w:rsidR="00C67DE5" w:rsidRPr="004F451B">
        <w:rPr>
          <w:rFonts w:ascii="Calibri" w:hAnsi="Calibri"/>
        </w:rPr>
        <w:t xml:space="preserve">, </w:t>
      </w:r>
      <w:r w:rsidR="0078706A" w:rsidRPr="004F451B">
        <w:rPr>
          <w:rFonts w:ascii="Calibri" w:hAnsi="Calibri"/>
        </w:rPr>
        <w:t>pittore di figura</w:t>
      </w:r>
      <w:r w:rsidR="00C67DE5" w:rsidRPr="004F451B">
        <w:rPr>
          <w:rFonts w:ascii="Calibri" w:hAnsi="Calibri"/>
        </w:rPr>
        <w:t xml:space="preserve"> e</w:t>
      </w:r>
      <w:r w:rsidR="0078706A" w:rsidRPr="004F451B">
        <w:rPr>
          <w:rFonts w:ascii="Calibri" w:hAnsi="Calibri"/>
        </w:rPr>
        <w:t xml:space="preserve"> maestro di Leonor Fini</w:t>
      </w:r>
      <w:r w:rsidR="00685D1A" w:rsidRPr="004F451B">
        <w:rPr>
          <w:rFonts w:ascii="Calibri" w:hAnsi="Calibri"/>
        </w:rPr>
        <w:t xml:space="preserve">, </w:t>
      </w:r>
      <w:r w:rsidR="00C67DE5" w:rsidRPr="004F451B">
        <w:rPr>
          <w:rFonts w:ascii="Calibri" w:hAnsi="Calibri"/>
        </w:rPr>
        <w:t>che influenz</w:t>
      </w:r>
      <w:r w:rsidR="00795C12" w:rsidRPr="004F451B">
        <w:rPr>
          <w:rFonts w:ascii="Calibri" w:hAnsi="Calibri"/>
        </w:rPr>
        <w:t>ò molto</w:t>
      </w:r>
      <w:r w:rsidR="00C616BC" w:rsidRPr="004F451B">
        <w:rPr>
          <w:rFonts w:ascii="Calibri" w:hAnsi="Calibri"/>
        </w:rPr>
        <w:t xml:space="preserve"> la </w:t>
      </w:r>
      <w:r w:rsidR="00C616BC" w:rsidRPr="004F451B">
        <w:rPr>
          <w:rFonts w:ascii="Calibri" w:hAnsi="Calibri"/>
        </w:rPr>
        <w:lastRenderedPageBreak/>
        <w:t>pittrice</w:t>
      </w:r>
      <w:r w:rsidR="00C67DE5" w:rsidRPr="004F451B">
        <w:rPr>
          <w:rFonts w:ascii="Calibri" w:hAnsi="Calibri"/>
        </w:rPr>
        <w:t xml:space="preserve"> nel</w:t>
      </w:r>
      <w:r w:rsidR="00685D1A" w:rsidRPr="004F451B">
        <w:rPr>
          <w:rFonts w:ascii="Calibri" w:hAnsi="Calibri"/>
        </w:rPr>
        <w:t>l’ispirazione e</w:t>
      </w:r>
      <w:r w:rsidR="00C67DE5" w:rsidRPr="004F451B">
        <w:rPr>
          <w:rFonts w:ascii="Calibri" w:hAnsi="Calibri"/>
        </w:rPr>
        <w:t xml:space="preserve"> nello</w:t>
      </w:r>
      <w:r w:rsidR="00685D1A" w:rsidRPr="004F451B">
        <w:rPr>
          <w:rFonts w:ascii="Calibri" w:hAnsi="Calibri"/>
        </w:rPr>
        <w:t xml:space="preserve"> stile</w:t>
      </w:r>
      <w:r w:rsidR="00C67DE5" w:rsidRPr="004F451B">
        <w:rPr>
          <w:rFonts w:ascii="Calibri" w:hAnsi="Calibri"/>
        </w:rPr>
        <w:t xml:space="preserve"> almeno </w:t>
      </w:r>
      <w:proofErr w:type="spellStart"/>
      <w:r w:rsidR="00C67DE5" w:rsidRPr="004F451B">
        <w:rPr>
          <w:rFonts w:ascii="Calibri" w:hAnsi="Calibri"/>
        </w:rPr>
        <w:t>finchè</w:t>
      </w:r>
      <w:proofErr w:type="spellEnd"/>
      <w:r w:rsidR="00C67DE5" w:rsidRPr="004F451B">
        <w:rPr>
          <w:rFonts w:ascii="Calibri" w:hAnsi="Calibri"/>
        </w:rPr>
        <w:t xml:space="preserve"> lei part</w:t>
      </w:r>
      <w:r w:rsidR="00795C12" w:rsidRPr="004F451B">
        <w:rPr>
          <w:rFonts w:ascii="Calibri" w:hAnsi="Calibri"/>
        </w:rPr>
        <w:t>ì</w:t>
      </w:r>
      <w:r w:rsidR="00C67DE5" w:rsidRPr="004F451B">
        <w:rPr>
          <w:rFonts w:ascii="Calibri" w:hAnsi="Calibri"/>
        </w:rPr>
        <w:t xml:space="preserve"> per Parigi. N</w:t>
      </w:r>
      <w:r w:rsidR="0078706A" w:rsidRPr="004F451B">
        <w:rPr>
          <w:rFonts w:ascii="Calibri" w:hAnsi="Calibri"/>
        </w:rPr>
        <w:t xml:space="preserve">el 1930 </w:t>
      </w:r>
      <w:proofErr w:type="spellStart"/>
      <w:r w:rsidR="00C67DE5" w:rsidRPr="004F451B">
        <w:rPr>
          <w:rFonts w:ascii="Calibri" w:hAnsi="Calibri"/>
        </w:rPr>
        <w:t>Passauro</w:t>
      </w:r>
      <w:proofErr w:type="spellEnd"/>
      <w:r w:rsidR="00C67DE5" w:rsidRPr="004F451B">
        <w:rPr>
          <w:rFonts w:ascii="Calibri" w:hAnsi="Calibri"/>
        </w:rPr>
        <w:t xml:space="preserve"> </w:t>
      </w:r>
      <w:r w:rsidR="0078706A" w:rsidRPr="004F451B">
        <w:rPr>
          <w:rFonts w:ascii="Calibri" w:hAnsi="Calibri"/>
        </w:rPr>
        <w:t xml:space="preserve">si trasferì </w:t>
      </w:r>
      <w:r w:rsidRPr="004F451B">
        <w:rPr>
          <w:rFonts w:ascii="Calibri" w:hAnsi="Calibri"/>
        </w:rPr>
        <w:t>a Bruxelles</w:t>
      </w:r>
      <w:r w:rsidR="00685D1A" w:rsidRPr="004F451B">
        <w:rPr>
          <w:rFonts w:ascii="Calibri" w:hAnsi="Calibri"/>
        </w:rPr>
        <w:t xml:space="preserve">, </w:t>
      </w:r>
      <w:r w:rsidR="00BD7FB9" w:rsidRPr="004F451B">
        <w:rPr>
          <w:rFonts w:ascii="Calibri" w:hAnsi="Calibri"/>
        </w:rPr>
        <w:t>apprezzato</w:t>
      </w:r>
      <w:r w:rsidR="003F31CE" w:rsidRPr="004F451B">
        <w:rPr>
          <w:rFonts w:ascii="Calibri" w:hAnsi="Calibri"/>
        </w:rPr>
        <w:t xml:space="preserve"> e richiesto soprattutto dall’aristocrazia belga e </w:t>
      </w:r>
      <w:r w:rsidR="00C67DE5" w:rsidRPr="004F451B">
        <w:rPr>
          <w:rFonts w:ascii="Calibri" w:hAnsi="Calibri"/>
        </w:rPr>
        <w:t>dalla ricca borghesia europea.</w:t>
      </w:r>
      <w:r w:rsidR="00437E56" w:rsidRPr="004F451B">
        <w:rPr>
          <w:rFonts w:ascii="Calibri" w:hAnsi="Calibri"/>
        </w:rPr>
        <w:t xml:space="preserve"> </w:t>
      </w:r>
    </w:p>
    <w:p w14:paraId="1EAE37D1" w14:textId="6CD25313" w:rsidR="008C259D" w:rsidRPr="004F451B" w:rsidRDefault="003D402F" w:rsidP="004F451B">
      <w:pPr>
        <w:rPr>
          <w:rFonts w:ascii="Calibri" w:hAnsi="Calibri" w:cs="Arial"/>
          <w:shd w:val="clear" w:color="auto" w:fill="FFFFFF"/>
        </w:rPr>
      </w:pPr>
      <w:r w:rsidRPr="004F451B">
        <w:rPr>
          <w:rFonts w:ascii="Calibri" w:hAnsi="Calibri"/>
        </w:rPr>
        <w:t xml:space="preserve">E anche il grande pittore </w:t>
      </w:r>
      <w:r w:rsidR="00A50868" w:rsidRPr="004F451B">
        <w:rPr>
          <w:rFonts w:ascii="Calibri" w:hAnsi="Calibri"/>
        </w:rPr>
        <w:t>Cesare Dell’Acqua (Pirano d’Istria, allora Impero asburgico, oggi Slovenia, 1821 – Bruxelles 1905)</w:t>
      </w:r>
      <w:r w:rsidR="00206243" w:rsidRPr="004F451B">
        <w:rPr>
          <w:rFonts w:ascii="Calibri" w:hAnsi="Calibri"/>
        </w:rPr>
        <w:t xml:space="preserve">, cantore </w:t>
      </w:r>
      <w:r w:rsidR="00734C84" w:rsidRPr="004F451B">
        <w:rPr>
          <w:rFonts w:ascii="Calibri" w:hAnsi="Calibri"/>
        </w:rPr>
        <w:t xml:space="preserve">attraverso le sue opere </w:t>
      </w:r>
      <w:r w:rsidR="00206243" w:rsidRPr="004F451B">
        <w:rPr>
          <w:rFonts w:ascii="Calibri" w:hAnsi="Calibri"/>
        </w:rPr>
        <w:t>dei fasti storico-economici di Trieste,</w:t>
      </w:r>
      <w:r w:rsidR="00795C12" w:rsidRPr="004F451B">
        <w:rPr>
          <w:rFonts w:ascii="Calibri" w:hAnsi="Calibri"/>
        </w:rPr>
        <w:t xml:space="preserve"> </w:t>
      </w:r>
      <w:r w:rsidR="00A1391A" w:rsidRPr="004F451B">
        <w:rPr>
          <w:rFonts w:ascii="Calibri" w:hAnsi="Calibri"/>
        </w:rPr>
        <w:t>si trasferì</w:t>
      </w:r>
      <w:r w:rsidR="00795C12" w:rsidRPr="004F451B">
        <w:rPr>
          <w:rFonts w:ascii="Calibri" w:hAnsi="Calibri"/>
        </w:rPr>
        <w:t xml:space="preserve"> nel 1848 nella capitale belga, dove frequentò lo </w:t>
      </w:r>
      <w:r w:rsidR="004B1264" w:rsidRPr="004F451B">
        <w:rPr>
          <w:rFonts w:ascii="Calibri" w:hAnsi="Calibri"/>
        </w:rPr>
        <w:t xml:space="preserve">studio del noto </w:t>
      </w:r>
      <w:r w:rsidR="00A1391A" w:rsidRPr="004F451B">
        <w:rPr>
          <w:rFonts w:ascii="Calibri" w:hAnsi="Calibri"/>
        </w:rPr>
        <w:t>artista</w:t>
      </w:r>
      <w:r w:rsidR="004B1264" w:rsidRPr="004F451B">
        <w:rPr>
          <w:rFonts w:ascii="Calibri" w:hAnsi="Calibri"/>
        </w:rPr>
        <w:t xml:space="preserve"> Louis </w:t>
      </w:r>
      <w:proofErr w:type="spellStart"/>
      <w:r w:rsidR="004B1264" w:rsidRPr="004F451B">
        <w:rPr>
          <w:rFonts w:ascii="Calibri" w:hAnsi="Calibri"/>
        </w:rPr>
        <w:t>Gallait</w:t>
      </w:r>
      <w:proofErr w:type="spellEnd"/>
      <w:r w:rsidR="004B1264" w:rsidRPr="004F451B">
        <w:rPr>
          <w:rFonts w:ascii="Calibri" w:hAnsi="Calibri"/>
        </w:rPr>
        <w:t>, raggiungendo presto largo successo e fama</w:t>
      </w:r>
      <w:r w:rsidR="001B660C" w:rsidRPr="004F451B">
        <w:rPr>
          <w:rFonts w:ascii="Calibri" w:hAnsi="Calibri"/>
        </w:rPr>
        <w:t>.</w:t>
      </w:r>
      <w:r w:rsidR="004B1264" w:rsidRPr="004F451B">
        <w:rPr>
          <w:rFonts w:ascii="Calibri" w:hAnsi="Calibri"/>
        </w:rPr>
        <w:t xml:space="preserve"> </w:t>
      </w:r>
      <w:r w:rsidR="001B660C" w:rsidRPr="004F451B">
        <w:rPr>
          <w:rFonts w:ascii="Calibri" w:hAnsi="Calibri"/>
        </w:rPr>
        <w:t>T</w:t>
      </w:r>
      <w:r w:rsidR="004B1264" w:rsidRPr="004F451B">
        <w:rPr>
          <w:rFonts w:ascii="Calibri" w:hAnsi="Calibri"/>
        </w:rPr>
        <w:t>ant</w:t>
      </w:r>
      <w:r w:rsidR="001B660C" w:rsidRPr="004F451B">
        <w:rPr>
          <w:rFonts w:ascii="Calibri" w:hAnsi="Calibri"/>
        </w:rPr>
        <w:t xml:space="preserve">’è </w:t>
      </w:r>
      <w:r w:rsidR="004B1264" w:rsidRPr="004F451B">
        <w:rPr>
          <w:rFonts w:ascii="Calibri" w:hAnsi="Calibri"/>
        </w:rPr>
        <w:t>che</w:t>
      </w:r>
      <w:r w:rsidR="00046E11" w:rsidRPr="004F451B">
        <w:rPr>
          <w:rFonts w:ascii="Calibri" w:hAnsi="Calibri"/>
        </w:rPr>
        <w:t xml:space="preserve"> </w:t>
      </w:r>
      <w:r w:rsidR="00046E11" w:rsidRPr="004F451B">
        <w:rPr>
          <w:rFonts w:ascii="Calibri" w:hAnsi="Calibri" w:cs="Arial"/>
          <w:shd w:val="clear" w:color="auto" w:fill="FFFFFF"/>
        </w:rPr>
        <w:t>il dipinto</w:t>
      </w:r>
      <w:r w:rsidR="00A1391A" w:rsidRPr="004F451B">
        <w:rPr>
          <w:rFonts w:ascii="Calibri" w:hAnsi="Calibri" w:cs="Arial"/>
          <w:shd w:val="clear" w:color="auto" w:fill="FFFFFF"/>
        </w:rPr>
        <w:t xml:space="preserve"> di Dell’Acqua intitolato</w:t>
      </w:r>
      <w:r w:rsidR="00046E11" w:rsidRPr="004F451B">
        <w:rPr>
          <w:rFonts w:ascii="Calibri" w:hAnsi="Calibri" w:cs="Arial"/>
          <w:shd w:val="clear" w:color="auto" w:fill="FFFFFF"/>
        </w:rPr>
        <w:t xml:space="preserve"> “Marinai di diverse nazioni nel porto di Trieste" </w:t>
      </w:r>
      <w:r w:rsidR="00F1515A" w:rsidRPr="004F451B">
        <w:rPr>
          <w:rFonts w:ascii="Calibri" w:hAnsi="Calibri" w:cs="Arial"/>
          <w:shd w:val="clear" w:color="auto" w:fill="FFFFFF"/>
        </w:rPr>
        <w:t>e altr</w:t>
      </w:r>
      <w:r w:rsidR="00734C84" w:rsidRPr="004F451B">
        <w:rPr>
          <w:rFonts w:ascii="Calibri" w:hAnsi="Calibri" w:cs="Arial"/>
          <w:shd w:val="clear" w:color="auto" w:fill="FFFFFF"/>
        </w:rPr>
        <w:t>i</w:t>
      </w:r>
      <w:r w:rsidR="00D938FD" w:rsidRPr="004F451B">
        <w:rPr>
          <w:rFonts w:ascii="Calibri" w:hAnsi="Calibri" w:cs="Arial"/>
          <w:shd w:val="clear" w:color="auto" w:fill="FFFFFF"/>
        </w:rPr>
        <w:t xml:space="preserve"> </w:t>
      </w:r>
      <w:r w:rsidR="00C616BC" w:rsidRPr="004F451B">
        <w:rPr>
          <w:rFonts w:ascii="Calibri" w:hAnsi="Calibri" w:cs="Arial"/>
          <w:shd w:val="clear" w:color="auto" w:fill="FFFFFF"/>
        </w:rPr>
        <w:t>su</w:t>
      </w:r>
      <w:r w:rsidR="00734C84" w:rsidRPr="004F451B">
        <w:rPr>
          <w:rFonts w:ascii="Calibri" w:hAnsi="Calibri" w:cs="Arial"/>
          <w:shd w:val="clear" w:color="auto" w:fill="FFFFFF"/>
        </w:rPr>
        <w:t>oi</w:t>
      </w:r>
      <w:r w:rsidR="00C616BC" w:rsidRPr="004F451B">
        <w:rPr>
          <w:rFonts w:ascii="Calibri" w:hAnsi="Calibri" w:cs="Arial"/>
          <w:shd w:val="clear" w:color="auto" w:fill="FFFFFF"/>
        </w:rPr>
        <w:t xml:space="preserve"> </w:t>
      </w:r>
      <w:r w:rsidR="00734C84" w:rsidRPr="004F451B">
        <w:rPr>
          <w:rFonts w:ascii="Calibri" w:hAnsi="Calibri" w:cs="Arial"/>
          <w:shd w:val="clear" w:color="auto" w:fill="FFFFFF"/>
        </w:rPr>
        <w:t>lavori</w:t>
      </w:r>
      <w:r w:rsidR="00F1515A" w:rsidRPr="004F451B">
        <w:rPr>
          <w:rFonts w:ascii="Calibri" w:hAnsi="Calibri" w:cs="Arial"/>
          <w:shd w:val="clear" w:color="auto" w:fill="FFFFFF"/>
        </w:rPr>
        <w:t xml:space="preserve"> </w:t>
      </w:r>
      <w:r w:rsidR="00D938FD" w:rsidRPr="004F451B">
        <w:rPr>
          <w:rFonts w:ascii="Calibri" w:hAnsi="Calibri" w:cs="Arial"/>
          <w:shd w:val="clear" w:color="auto" w:fill="FFFFFF"/>
        </w:rPr>
        <w:t xml:space="preserve">di tema triestino </w:t>
      </w:r>
      <w:r w:rsidR="00046E11" w:rsidRPr="004F451B">
        <w:rPr>
          <w:rFonts w:ascii="Calibri" w:hAnsi="Calibri" w:cs="Arial"/>
          <w:shd w:val="clear" w:color="auto" w:fill="FFFFFF"/>
        </w:rPr>
        <w:t>fu</w:t>
      </w:r>
      <w:r w:rsidR="00D938FD" w:rsidRPr="004F451B">
        <w:rPr>
          <w:rFonts w:ascii="Calibri" w:hAnsi="Calibri" w:cs="Arial"/>
          <w:shd w:val="clear" w:color="auto" w:fill="FFFFFF"/>
        </w:rPr>
        <w:t>rono</w:t>
      </w:r>
      <w:r w:rsidR="00046E11" w:rsidRPr="004F451B">
        <w:rPr>
          <w:rFonts w:ascii="Calibri" w:hAnsi="Calibri" w:cs="Arial"/>
          <w:shd w:val="clear" w:color="auto" w:fill="FFFFFF"/>
        </w:rPr>
        <w:t xml:space="preserve"> acquistat</w:t>
      </w:r>
      <w:r w:rsidR="00734C84" w:rsidRPr="004F451B">
        <w:rPr>
          <w:rFonts w:ascii="Calibri" w:hAnsi="Calibri" w:cs="Arial"/>
          <w:shd w:val="clear" w:color="auto" w:fill="FFFFFF"/>
        </w:rPr>
        <w:t>i</w:t>
      </w:r>
      <w:r w:rsidR="00046E11" w:rsidRPr="004F451B">
        <w:rPr>
          <w:rFonts w:ascii="Calibri" w:hAnsi="Calibri" w:cs="Arial"/>
          <w:shd w:val="clear" w:color="auto" w:fill="FFFFFF"/>
        </w:rPr>
        <w:t xml:space="preserve"> da re </w:t>
      </w:r>
      <w:r w:rsidR="001B660C" w:rsidRPr="004F451B">
        <w:rPr>
          <w:rFonts w:ascii="Calibri" w:hAnsi="Calibri" w:cs="Arial"/>
          <w:shd w:val="clear" w:color="auto" w:fill="FFFFFF"/>
        </w:rPr>
        <w:t>del Belgio</w:t>
      </w:r>
      <w:r w:rsidR="00046E11" w:rsidRPr="004F451B">
        <w:rPr>
          <w:rFonts w:ascii="Calibri" w:hAnsi="Calibri" w:cs="Arial"/>
          <w:shd w:val="clear" w:color="auto" w:fill="FFFFFF"/>
        </w:rPr>
        <w:t xml:space="preserve"> al salone della Società belga degli acquerellisti e </w:t>
      </w:r>
      <w:r w:rsidR="00D938FD" w:rsidRPr="004F451B">
        <w:rPr>
          <w:rFonts w:ascii="Calibri" w:hAnsi="Calibri" w:cs="Arial"/>
          <w:shd w:val="clear" w:color="auto" w:fill="FFFFFF"/>
        </w:rPr>
        <w:t>sono</w:t>
      </w:r>
      <w:r w:rsidR="00046E11" w:rsidRPr="004F451B">
        <w:rPr>
          <w:rFonts w:ascii="Calibri" w:hAnsi="Calibri" w:cs="Arial"/>
          <w:shd w:val="clear" w:color="auto" w:fill="FFFFFF"/>
        </w:rPr>
        <w:t xml:space="preserve"> </w:t>
      </w:r>
      <w:r w:rsidR="00D938FD" w:rsidRPr="004F451B">
        <w:rPr>
          <w:rFonts w:ascii="Calibri" w:hAnsi="Calibri" w:cs="Arial"/>
          <w:shd w:val="clear" w:color="auto" w:fill="FFFFFF"/>
        </w:rPr>
        <w:t xml:space="preserve">tuttora </w:t>
      </w:r>
      <w:r w:rsidR="00046E11" w:rsidRPr="004F451B">
        <w:rPr>
          <w:rFonts w:ascii="Calibri" w:hAnsi="Calibri" w:cs="Arial"/>
          <w:shd w:val="clear" w:color="auto" w:fill="FFFFFF"/>
        </w:rPr>
        <w:t>conservat</w:t>
      </w:r>
      <w:r w:rsidR="001B660C" w:rsidRPr="004F451B">
        <w:rPr>
          <w:rFonts w:ascii="Calibri" w:hAnsi="Calibri" w:cs="Arial"/>
          <w:shd w:val="clear" w:color="auto" w:fill="FFFFFF"/>
        </w:rPr>
        <w:t>e</w:t>
      </w:r>
      <w:r w:rsidR="00046E11" w:rsidRPr="004F451B">
        <w:rPr>
          <w:rFonts w:ascii="Calibri" w:hAnsi="Calibri" w:cs="Arial"/>
          <w:shd w:val="clear" w:color="auto" w:fill="FFFFFF"/>
        </w:rPr>
        <w:t xml:space="preserve"> nelle Collezioni Reali</w:t>
      </w:r>
      <w:r w:rsidR="00420AF7" w:rsidRPr="004F451B">
        <w:rPr>
          <w:rFonts w:ascii="Calibri" w:hAnsi="Calibri" w:cs="Arial"/>
          <w:shd w:val="clear" w:color="auto" w:fill="FFFFFF"/>
        </w:rPr>
        <w:t xml:space="preserve"> </w:t>
      </w:r>
      <w:r w:rsidR="00D938FD" w:rsidRPr="004F451B">
        <w:rPr>
          <w:rFonts w:ascii="Calibri" w:hAnsi="Calibri" w:cs="Arial"/>
          <w:shd w:val="clear" w:color="auto" w:fill="FFFFFF"/>
        </w:rPr>
        <w:t>di Bruxelles</w:t>
      </w:r>
      <w:r w:rsidR="00046E11" w:rsidRPr="004F451B">
        <w:rPr>
          <w:rFonts w:ascii="Calibri" w:hAnsi="Calibri" w:cs="Arial"/>
          <w:shd w:val="clear" w:color="auto" w:fill="FFFFFF"/>
        </w:rPr>
        <w:t>, a testimonianza dell’interesse della casa regnante per Trieste.</w:t>
      </w:r>
      <w:r w:rsidR="00105121" w:rsidRPr="004F451B">
        <w:rPr>
          <w:rFonts w:ascii="Calibri" w:hAnsi="Calibri" w:cs="Arial"/>
          <w:shd w:val="clear" w:color="auto" w:fill="FFFFFF"/>
        </w:rPr>
        <w:t xml:space="preserve"> </w:t>
      </w:r>
      <w:proofErr w:type="gramStart"/>
      <w:r w:rsidR="001B660C" w:rsidRPr="004F451B">
        <w:rPr>
          <w:rFonts w:ascii="Calibri" w:hAnsi="Calibri" w:cs="Arial"/>
          <w:shd w:val="clear" w:color="auto" w:fill="FFFFFF"/>
        </w:rPr>
        <w:t>In particolare</w:t>
      </w:r>
      <w:proofErr w:type="gramEnd"/>
      <w:r w:rsidR="001B660C" w:rsidRPr="004F451B">
        <w:rPr>
          <w:rFonts w:ascii="Calibri" w:hAnsi="Calibri" w:cs="Arial"/>
          <w:shd w:val="clear" w:color="auto" w:fill="FFFFFF"/>
        </w:rPr>
        <w:t xml:space="preserve"> un a</w:t>
      </w:r>
      <w:r w:rsidR="00105121" w:rsidRPr="004F451B">
        <w:rPr>
          <w:rFonts w:ascii="Calibri" w:hAnsi="Calibri" w:cs="Arial"/>
          <w:shd w:val="clear" w:color="auto" w:fill="FFFFFF"/>
        </w:rPr>
        <w:t>cquerello</w:t>
      </w:r>
      <w:r w:rsidR="001B660C" w:rsidRPr="004F451B">
        <w:rPr>
          <w:rFonts w:ascii="Calibri" w:hAnsi="Calibri" w:cs="Arial"/>
          <w:shd w:val="clear" w:color="auto" w:fill="FFFFFF"/>
        </w:rPr>
        <w:t xml:space="preserve"> di grandi dimensioni di Dell’Acqua</w:t>
      </w:r>
      <w:r w:rsidR="00D938FD" w:rsidRPr="004F451B">
        <w:rPr>
          <w:rFonts w:ascii="Calibri" w:hAnsi="Calibri" w:cs="Arial"/>
          <w:shd w:val="clear" w:color="auto" w:fill="FFFFFF"/>
        </w:rPr>
        <w:t>,</w:t>
      </w:r>
      <w:r w:rsidR="00105121" w:rsidRPr="004F451B">
        <w:rPr>
          <w:rFonts w:ascii="Calibri" w:hAnsi="Calibri" w:cs="Arial"/>
          <w:shd w:val="clear" w:color="auto" w:fill="FFFFFF"/>
        </w:rPr>
        <w:t xml:space="preserve"> dedicato al circo</w:t>
      </w:r>
      <w:r w:rsidR="00D938FD" w:rsidRPr="004F451B">
        <w:rPr>
          <w:rFonts w:ascii="Calibri" w:hAnsi="Calibri" w:cs="Arial"/>
          <w:shd w:val="clear" w:color="auto" w:fill="FFFFFF"/>
        </w:rPr>
        <w:t>,</w:t>
      </w:r>
      <w:r w:rsidR="00105121" w:rsidRPr="004F451B">
        <w:rPr>
          <w:rFonts w:ascii="Calibri" w:hAnsi="Calibri" w:cs="Arial"/>
          <w:shd w:val="clear" w:color="auto" w:fill="FFFFFF"/>
        </w:rPr>
        <w:t xml:space="preserve"> troneggiava</w:t>
      </w:r>
      <w:r w:rsidR="00D938FD" w:rsidRPr="004F451B">
        <w:rPr>
          <w:rFonts w:ascii="Calibri" w:hAnsi="Calibri" w:cs="Arial"/>
          <w:shd w:val="clear" w:color="auto" w:fill="FFFFFF"/>
        </w:rPr>
        <w:t xml:space="preserve"> </w:t>
      </w:r>
      <w:r w:rsidR="00105121" w:rsidRPr="004F451B">
        <w:rPr>
          <w:rFonts w:ascii="Calibri" w:hAnsi="Calibri" w:cs="Arial"/>
          <w:shd w:val="clear" w:color="auto" w:fill="FFFFFF"/>
        </w:rPr>
        <w:t>nella stanza da letto della regina Astrid.</w:t>
      </w:r>
    </w:p>
    <w:p w14:paraId="4E6F01DF" w14:textId="6E8734F9" w:rsidR="00D2097F" w:rsidRPr="004F451B" w:rsidRDefault="001B660C" w:rsidP="004F451B">
      <w:pPr>
        <w:rPr>
          <w:rFonts w:ascii="Calibri" w:hAnsi="Calibri"/>
        </w:rPr>
      </w:pPr>
      <w:proofErr w:type="gramStart"/>
      <w:r w:rsidRPr="004F451B">
        <w:rPr>
          <w:rFonts w:ascii="Calibri" w:hAnsi="Calibri" w:cs="Arial"/>
          <w:shd w:val="clear" w:color="auto" w:fill="FFFFFF"/>
        </w:rPr>
        <w:t>Inoltre</w:t>
      </w:r>
      <w:proofErr w:type="gramEnd"/>
      <w:r w:rsidRPr="004F451B">
        <w:rPr>
          <w:rFonts w:ascii="Calibri" w:hAnsi="Calibri" w:cs="Arial"/>
          <w:shd w:val="clear" w:color="auto" w:fill="FFFFFF"/>
        </w:rPr>
        <w:t xml:space="preserve"> l</w:t>
      </w:r>
      <w:r w:rsidR="008C259D" w:rsidRPr="004F451B">
        <w:rPr>
          <w:rFonts w:ascii="Calibri" w:hAnsi="Calibri" w:cs="Arial"/>
          <w:shd w:val="clear" w:color="auto" w:fill="FFFFFF"/>
        </w:rPr>
        <w:t>a principessa Carlotta del Belgio</w:t>
      </w:r>
      <w:r w:rsidR="00997B5E" w:rsidRPr="004F451B">
        <w:rPr>
          <w:rFonts w:ascii="Calibri" w:hAnsi="Calibri" w:cs="Arial"/>
          <w:shd w:val="clear" w:color="auto" w:fill="FFFFFF"/>
        </w:rPr>
        <w:t xml:space="preserve"> (</w:t>
      </w:r>
      <w:r w:rsidR="007F788B" w:rsidRPr="004F451B">
        <w:rPr>
          <w:rFonts w:ascii="Calibri" w:hAnsi="Calibri" w:cs="Arial"/>
          <w:shd w:val="clear" w:color="auto" w:fill="FFFFFF"/>
        </w:rPr>
        <w:t xml:space="preserve">Laeken, </w:t>
      </w:r>
      <w:r w:rsidR="002339A4" w:rsidRPr="004F451B">
        <w:rPr>
          <w:rFonts w:ascii="Calibri" w:hAnsi="Calibri" w:cs="Arial"/>
          <w:shd w:val="clear" w:color="auto" w:fill="FFFFFF"/>
        </w:rPr>
        <w:t xml:space="preserve">1840 – </w:t>
      </w:r>
      <w:proofErr w:type="spellStart"/>
      <w:r w:rsidR="002339A4" w:rsidRPr="004F451B">
        <w:rPr>
          <w:rFonts w:ascii="Calibri" w:hAnsi="Calibri" w:cs="Arial"/>
          <w:shd w:val="clear" w:color="auto" w:fill="FFFFFF"/>
        </w:rPr>
        <w:t>Meise</w:t>
      </w:r>
      <w:proofErr w:type="spellEnd"/>
      <w:r w:rsidR="002339A4" w:rsidRPr="004F451B">
        <w:rPr>
          <w:rFonts w:ascii="Calibri" w:hAnsi="Calibri" w:cs="Arial"/>
          <w:shd w:val="clear" w:color="auto" w:fill="FFFFFF"/>
        </w:rPr>
        <w:t>, 1927)</w:t>
      </w:r>
      <w:r w:rsidR="008C259D" w:rsidRPr="004F451B">
        <w:rPr>
          <w:rFonts w:ascii="Calibri" w:hAnsi="Calibri" w:cs="Arial"/>
          <w:shd w:val="clear" w:color="auto" w:fill="FFFFFF"/>
        </w:rPr>
        <w:t>, unica figlia di re Leopoldo I</w:t>
      </w:r>
      <w:r w:rsidR="008C259D" w:rsidRPr="004F451B">
        <w:rPr>
          <w:rFonts w:ascii="Calibri" w:hAnsi="Calibri"/>
        </w:rPr>
        <w:t>, sposò l’arciduca Massimiliano d’Austria</w:t>
      </w:r>
      <w:r w:rsidR="00AA291E" w:rsidRPr="004F451B">
        <w:rPr>
          <w:rFonts w:ascii="Calibri" w:hAnsi="Calibri"/>
        </w:rPr>
        <w:t>, fratello dell’imperatore d’Austria e Ungheria Francesco Giuseppe</w:t>
      </w:r>
      <w:r w:rsidR="00D938FD" w:rsidRPr="004F451B">
        <w:rPr>
          <w:rFonts w:ascii="Calibri" w:hAnsi="Calibri"/>
        </w:rPr>
        <w:t>,</w:t>
      </w:r>
      <w:r w:rsidR="009D1125" w:rsidRPr="004F451B">
        <w:rPr>
          <w:rFonts w:ascii="Calibri" w:hAnsi="Calibri"/>
        </w:rPr>
        <w:t xml:space="preserve"> e venne</w:t>
      </w:r>
      <w:r w:rsidR="00AA291E" w:rsidRPr="004F451B">
        <w:rPr>
          <w:rFonts w:ascii="Calibri" w:hAnsi="Calibri"/>
        </w:rPr>
        <w:t xml:space="preserve"> ad abitare </w:t>
      </w:r>
      <w:r w:rsidRPr="004F451B">
        <w:rPr>
          <w:rFonts w:ascii="Calibri" w:hAnsi="Calibri"/>
        </w:rPr>
        <w:t xml:space="preserve">a Trieste (allora appartenente all’Impero asburgico) </w:t>
      </w:r>
      <w:r w:rsidR="00FC0839" w:rsidRPr="004F451B">
        <w:rPr>
          <w:rFonts w:ascii="Calibri" w:hAnsi="Calibri"/>
        </w:rPr>
        <w:t xml:space="preserve">prima nel Castelletto e poi </w:t>
      </w:r>
      <w:r w:rsidR="00AA291E" w:rsidRPr="004F451B">
        <w:rPr>
          <w:rFonts w:ascii="Calibri" w:hAnsi="Calibri"/>
        </w:rPr>
        <w:t xml:space="preserve">nel </w:t>
      </w:r>
      <w:r w:rsidR="00EB509D" w:rsidRPr="004F451B">
        <w:rPr>
          <w:rFonts w:ascii="Calibri" w:hAnsi="Calibri"/>
        </w:rPr>
        <w:t xml:space="preserve">romantico </w:t>
      </w:r>
      <w:r w:rsidR="00AA291E" w:rsidRPr="004F451B">
        <w:rPr>
          <w:rFonts w:ascii="Calibri" w:hAnsi="Calibri"/>
        </w:rPr>
        <w:t>Castello di Miramare</w:t>
      </w:r>
      <w:r w:rsidR="00D938FD" w:rsidRPr="004F451B">
        <w:rPr>
          <w:rFonts w:ascii="Calibri" w:hAnsi="Calibri"/>
        </w:rPr>
        <w:t>, che il consorte aveva fatto erigere per loro</w:t>
      </w:r>
      <w:r w:rsidR="00AA291E" w:rsidRPr="004F451B">
        <w:rPr>
          <w:rFonts w:ascii="Calibri" w:hAnsi="Calibri"/>
        </w:rPr>
        <w:t>.</w:t>
      </w:r>
      <w:r w:rsidR="00D938FD" w:rsidRPr="004F451B">
        <w:rPr>
          <w:rFonts w:ascii="Calibri" w:hAnsi="Calibri"/>
        </w:rPr>
        <w:t xml:space="preserve"> La coppia vi risiedette per alcuni anni fino alla partenza per il Messico, dove Massimiliano sarebbe divenuto imperatore e poi </w:t>
      </w:r>
      <w:r w:rsidR="00734C84" w:rsidRPr="004F451B">
        <w:rPr>
          <w:rFonts w:ascii="Calibri" w:hAnsi="Calibri"/>
        </w:rPr>
        <w:t>fucil</w:t>
      </w:r>
      <w:r w:rsidR="00D938FD" w:rsidRPr="004F451B">
        <w:rPr>
          <w:rFonts w:ascii="Calibri" w:hAnsi="Calibri"/>
        </w:rPr>
        <w:t xml:space="preserve">ato. </w:t>
      </w:r>
      <w:r w:rsidR="00EE2B99" w:rsidRPr="004F451B">
        <w:rPr>
          <w:rFonts w:ascii="Calibri" w:hAnsi="Calibri"/>
        </w:rPr>
        <w:t>E g</w:t>
      </w:r>
      <w:r w:rsidR="00734C84" w:rsidRPr="004F451B">
        <w:rPr>
          <w:rFonts w:ascii="Calibri" w:hAnsi="Calibri"/>
        </w:rPr>
        <w:t xml:space="preserve">ià prima della sua morte </w:t>
      </w:r>
      <w:r w:rsidR="00D938FD" w:rsidRPr="004F451B">
        <w:rPr>
          <w:rFonts w:ascii="Calibri" w:hAnsi="Calibri"/>
        </w:rPr>
        <w:t xml:space="preserve">Carlotta </w:t>
      </w:r>
      <w:r w:rsidR="00734C84" w:rsidRPr="004F451B">
        <w:rPr>
          <w:rFonts w:ascii="Calibri" w:hAnsi="Calibri"/>
        </w:rPr>
        <w:t>era ritornata a vivere</w:t>
      </w:r>
      <w:r w:rsidR="00D938FD" w:rsidRPr="004F451B">
        <w:rPr>
          <w:rFonts w:ascii="Calibri" w:hAnsi="Calibri"/>
        </w:rPr>
        <w:t xml:space="preserve"> al Castello</w:t>
      </w:r>
      <w:r w:rsidR="00EE2B99" w:rsidRPr="004F451B">
        <w:rPr>
          <w:rFonts w:ascii="Calibri" w:hAnsi="Calibri"/>
        </w:rPr>
        <w:t xml:space="preserve"> di Miramare o meglio isolata nel Castelletto del parco</w:t>
      </w:r>
      <w:r w:rsidR="00FE1174" w:rsidRPr="004F451B">
        <w:rPr>
          <w:rFonts w:ascii="Calibri" w:hAnsi="Calibri"/>
        </w:rPr>
        <w:t>.</w:t>
      </w:r>
      <w:r w:rsidR="00A1391A" w:rsidRPr="004F451B">
        <w:rPr>
          <w:rFonts w:ascii="Calibri" w:hAnsi="Calibri"/>
        </w:rPr>
        <w:t xml:space="preserve"> </w:t>
      </w:r>
    </w:p>
    <w:p w14:paraId="63B3CD80" w14:textId="16780E26" w:rsidR="00207C50" w:rsidRPr="004F451B" w:rsidRDefault="00EE2B99" w:rsidP="004F451B">
      <w:pPr>
        <w:rPr>
          <w:rFonts w:ascii="Calibri" w:hAnsi="Calibri" w:cs="Arial"/>
          <w:shd w:val="clear" w:color="auto" w:fill="FFFFFF"/>
        </w:rPr>
      </w:pPr>
      <w:r w:rsidRPr="004F451B">
        <w:rPr>
          <w:rFonts w:ascii="Calibri" w:hAnsi="Calibri" w:cs="Arial"/>
          <w:shd w:val="clear" w:color="auto" w:fill="FFFFFF"/>
        </w:rPr>
        <w:t>A tal proposito a</w:t>
      </w:r>
      <w:r w:rsidR="00D2097F" w:rsidRPr="004F451B">
        <w:rPr>
          <w:rFonts w:ascii="Calibri" w:hAnsi="Calibri" w:cs="Arial"/>
          <w:shd w:val="clear" w:color="auto" w:fill="FFFFFF"/>
        </w:rPr>
        <w:t xml:space="preserve">lcuni anni fa la Fondazione Roi </w:t>
      </w:r>
      <w:proofErr w:type="spellStart"/>
      <w:r w:rsidR="00D2097F" w:rsidRPr="004F451B">
        <w:rPr>
          <w:rFonts w:ascii="Calibri" w:hAnsi="Calibri" w:cs="Arial"/>
          <w:shd w:val="clear" w:color="auto" w:fill="FFFFFF"/>
        </w:rPr>
        <w:t>Baudouin</w:t>
      </w:r>
      <w:proofErr w:type="spellEnd"/>
      <w:r w:rsidR="00D2097F" w:rsidRPr="004F451B">
        <w:rPr>
          <w:rFonts w:ascii="Calibri" w:hAnsi="Calibri" w:cs="Arial"/>
          <w:shd w:val="clear" w:color="auto" w:fill="FFFFFF"/>
        </w:rPr>
        <w:t xml:space="preserve"> organizzò al Museo </w:t>
      </w:r>
      <w:proofErr w:type="spellStart"/>
      <w:r w:rsidR="00D2097F" w:rsidRPr="004F451B">
        <w:rPr>
          <w:rFonts w:ascii="Calibri" w:hAnsi="Calibri" w:cs="Arial"/>
          <w:shd w:val="clear" w:color="auto" w:fill="FFFFFF"/>
        </w:rPr>
        <w:t>Belvue</w:t>
      </w:r>
      <w:proofErr w:type="spellEnd"/>
      <w:r w:rsidR="00D2097F" w:rsidRPr="004F451B">
        <w:rPr>
          <w:rFonts w:ascii="Calibri" w:hAnsi="Calibri" w:cs="Arial"/>
          <w:shd w:val="clear" w:color="auto" w:fill="FFFFFF"/>
        </w:rPr>
        <w:t xml:space="preserve"> della capitale belga con il Circolo di Bruxelles dell’Associazione Giuliani nel Mondo, allora presieduto da Flavio Tossi, e la cura di Rossella Fabiani, un’importante mostra dedicata a Carlotta e ai suoi dipinti</w:t>
      </w:r>
      <w:r w:rsidRPr="004F451B">
        <w:rPr>
          <w:rFonts w:ascii="Calibri" w:hAnsi="Calibri" w:cs="Arial"/>
          <w:shd w:val="clear" w:color="auto" w:fill="FFFFFF"/>
        </w:rPr>
        <w:t xml:space="preserve"> (prestati allora dal Museo del Castello) e accompagnata</w:t>
      </w:r>
      <w:r w:rsidR="00D2097F" w:rsidRPr="004F451B">
        <w:rPr>
          <w:rFonts w:ascii="Calibri" w:hAnsi="Calibri" w:cs="Arial"/>
          <w:shd w:val="clear" w:color="auto" w:fill="FFFFFF"/>
        </w:rPr>
        <w:t xml:space="preserve"> da un libro in italiano, francese e fiammingo in cui venivano ricostruiti “Gli anni della felicità” vissuti dall</w:t>
      </w:r>
      <w:r w:rsidRPr="004F451B">
        <w:rPr>
          <w:rFonts w:ascii="Calibri" w:hAnsi="Calibri" w:cs="Arial"/>
          <w:shd w:val="clear" w:color="auto" w:fill="FFFFFF"/>
        </w:rPr>
        <w:t>’arciduchessa</w:t>
      </w:r>
      <w:r w:rsidR="00D2097F" w:rsidRPr="004F451B">
        <w:rPr>
          <w:rFonts w:ascii="Calibri" w:hAnsi="Calibri" w:cs="Arial"/>
          <w:shd w:val="clear" w:color="auto" w:fill="FFFFFF"/>
        </w:rPr>
        <w:t xml:space="preserve"> e da Massimiliano </w:t>
      </w:r>
      <w:r w:rsidRPr="004F451B">
        <w:rPr>
          <w:rFonts w:ascii="Calibri" w:hAnsi="Calibri" w:cs="Arial"/>
          <w:shd w:val="clear" w:color="auto" w:fill="FFFFFF"/>
        </w:rPr>
        <w:t xml:space="preserve">a </w:t>
      </w:r>
      <w:r w:rsidR="00D2097F" w:rsidRPr="004F451B">
        <w:rPr>
          <w:rFonts w:ascii="Calibri" w:hAnsi="Calibri" w:cs="Arial"/>
          <w:shd w:val="clear" w:color="auto" w:fill="FFFFFF"/>
        </w:rPr>
        <w:t xml:space="preserve">Miramare. Teatro </w:t>
      </w:r>
      <w:r w:rsidRPr="004F451B">
        <w:rPr>
          <w:rFonts w:ascii="Calibri" w:hAnsi="Calibri" w:cs="Arial"/>
          <w:shd w:val="clear" w:color="auto" w:fill="FFFFFF"/>
        </w:rPr>
        <w:t>nell’estate del 1867</w:t>
      </w:r>
      <w:r w:rsidR="00D2097F" w:rsidRPr="004F451B">
        <w:rPr>
          <w:rFonts w:ascii="Calibri" w:hAnsi="Calibri" w:cs="Arial"/>
          <w:shd w:val="clear" w:color="auto" w:fill="FFFFFF"/>
        </w:rPr>
        <w:t xml:space="preserve">, dopo la fucilazione in Messico del </w:t>
      </w:r>
      <w:r w:rsidR="00B602DA" w:rsidRPr="004F451B">
        <w:rPr>
          <w:rFonts w:ascii="Calibri" w:hAnsi="Calibri" w:cs="Arial"/>
          <w:shd w:val="clear" w:color="auto" w:fill="FFFFFF"/>
        </w:rPr>
        <w:t>marito</w:t>
      </w:r>
      <w:r w:rsidR="00D2097F" w:rsidRPr="004F451B">
        <w:rPr>
          <w:rFonts w:ascii="Calibri" w:hAnsi="Calibri" w:cs="Arial"/>
          <w:shd w:val="clear" w:color="auto" w:fill="FFFFFF"/>
        </w:rPr>
        <w:t xml:space="preserve">, di aspre </w:t>
      </w:r>
      <w:r w:rsidRPr="004F451B">
        <w:rPr>
          <w:rFonts w:ascii="Calibri" w:hAnsi="Calibri" w:cs="Arial"/>
          <w:shd w:val="clear" w:color="auto" w:fill="FFFFFF"/>
        </w:rPr>
        <w:t xml:space="preserve">e lunghe </w:t>
      </w:r>
      <w:r w:rsidR="00D2097F" w:rsidRPr="004F451B">
        <w:rPr>
          <w:rFonts w:ascii="Calibri" w:hAnsi="Calibri" w:cs="Arial"/>
          <w:shd w:val="clear" w:color="auto" w:fill="FFFFFF"/>
        </w:rPr>
        <w:t xml:space="preserve">trattative per la restituzione della dote di Carlotta e per il suo ritorno in patria, come racconta nel suo diario fino ad allora inedito, Adrien </w:t>
      </w:r>
      <w:proofErr w:type="spellStart"/>
      <w:r w:rsidR="00D2097F" w:rsidRPr="004F451B">
        <w:rPr>
          <w:rFonts w:ascii="Calibri" w:hAnsi="Calibri" w:cs="Arial"/>
          <w:shd w:val="clear" w:color="auto" w:fill="FFFFFF"/>
        </w:rPr>
        <w:t>Goffinet</w:t>
      </w:r>
      <w:proofErr w:type="spellEnd"/>
      <w:r w:rsidR="00D2097F" w:rsidRPr="004F451B">
        <w:rPr>
          <w:rFonts w:ascii="Calibri" w:hAnsi="Calibri" w:cs="Arial"/>
          <w:shd w:val="clear" w:color="auto" w:fill="FFFFFF"/>
        </w:rPr>
        <w:t>, uomo di fiducia di Leopoldo II, re del Belgio e fratello della sfortunata moglie di Massimiliano.</w:t>
      </w:r>
      <w:r w:rsidRPr="004F451B">
        <w:rPr>
          <w:rFonts w:ascii="Calibri" w:hAnsi="Calibri" w:cs="Arial"/>
          <w:shd w:val="clear" w:color="auto" w:fill="FFFFFF"/>
        </w:rPr>
        <w:t xml:space="preserve"> </w:t>
      </w:r>
      <w:r w:rsidR="00FE1174" w:rsidRPr="004F451B">
        <w:rPr>
          <w:rFonts w:ascii="Calibri" w:hAnsi="Calibri"/>
        </w:rPr>
        <w:t>C</w:t>
      </w:r>
      <w:r w:rsidR="00A1391A" w:rsidRPr="004F451B">
        <w:rPr>
          <w:rFonts w:ascii="Calibri" w:hAnsi="Calibri"/>
        </w:rPr>
        <w:t xml:space="preserve">ostretta infine dalle circostanze a lasciare Trieste </w:t>
      </w:r>
      <w:r w:rsidR="00FE1174" w:rsidRPr="004F451B">
        <w:rPr>
          <w:rFonts w:ascii="Calibri" w:hAnsi="Calibri"/>
        </w:rPr>
        <w:t>e il suo “nido d’amore costruito invano” (come il poeta Giosuè Carducci chiamò Miramare), Carlott</w:t>
      </w:r>
      <w:r w:rsidR="002339A4" w:rsidRPr="004F451B">
        <w:rPr>
          <w:rFonts w:ascii="Calibri" w:hAnsi="Calibri"/>
        </w:rPr>
        <w:t>a</w:t>
      </w:r>
      <w:r w:rsidR="00A1391A" w:rsidRPr="004F451B">
        <w:rPr>
          <w:rFonts w:ascii="Calibri" w:hAnsi="Calibri"/>
        </w:rPr>
        <w:t xml:space="preserve"> </w:t>
      </w:r>
      <w:r w:rsidR="00236B03" w:rsidRPr="004F451B">
        <w:rPr>
          <w:rFonts w:ascii="Calibri" w:hAnsi="Calibri"/>
        </w:rPr>
        <w:t xml:space="preserve">fece </w:t>
      </w:r>
      <w:r w:rsidR="00D2097F" w:rsidRPr="004F451B">
        <w:rPr>
          <w:rFonts w:ascii="Calibri" w:hAnsi="Calibri"/>
        </w:rPr>
        <w:t xml:space="preserve">infatti </w:t>
      </w:r>
      <w:r w:rsidR="00236B03" w:rsidRPr="004F451B">
        <w:rPr>
          <w:rFonts w:ascii="Calibri" w:hAnsi="Calibri"/>
        </w:rPr>
        <w:t>ritorno</w:t>
      </w:r>
      <w:r w:rsidR="00FE1174" w:rsidRPr="004F451B">
        <w:rPr>
          <w:rFonts w:ascii="Calibri" w:hAnsi="Calibri"/>
        </w:rPr>
        <w:t xml:space="preserve"> lo stesso anno </w:t>
      </w:r>
      <w:r w:rsidR="003C67A3" w:rsidRPr="004F451B">
        <w:rPr>
          <w:rFonts w:ascii="Calibri" w:hAnsi="Calibri"/>
        </w:rPr>
        <w:t>a Bruxelles</w:t>
      </w:r>
      <w:r w:rsidR="00997B5E" w:rsidRPr="004F451B">
        <w:rPr>
          <w:rFonts w:ascii="Calibri" w:hAnsi="Calibri"/>
        </w:rPr>
        <w:t>, dove sarebbe rimasta per sempre</w:t>
      </w:r>
      <w:r w:rsidR="00A1391A" w:rsidRPr="004F451B">
        <w:rPr>
          <w:rFonts w:ascii="Calibri" w:hAnsi="Calibri"/>
        </w:rPr>
        <w:t>.</w:t>
      </w:r>
      <w:r w:rsidR="00C5011C" w:rsidRPr="004F451B">
        <w:rPr>
          <w:rFonts w:ascii="Calibri" w:hAnsi="Calibri"/>
        </w:rPr>
        <w:t xml:space="preserve"> </w:t>
      </w:r>
    </w:p>
    <w:p w14:paraId="5D292C5B" w14:textId="131020CB" w:rsidR="007F6913" w:rsidRPr="004F451B" w:rsidRDefault="007C2786" w:rsidP="004F451B">
      <w:pPr>
        <w:rPr>
          <w:rFonts w:ascii="Calibri" w:hAnsi="Calibri"/>
        </w:rPr>
      </w:pPr>
      <w:r w:rsidRPr="004F451B">
        <w:rPr>
          <w:rFonts w:ascii="Calibri" w:hAnsi="Calibri"/>
        </w:rPr>
        <w:t xml:space="preserve"> </w:t>
      </w:r>
      <w:r w:rsidR="00297467" w:rsidRPr="004F451B">
        <w:rPr>
          <w:rFonts w:ascii="Calibri" w:hAnsi="Calibri"/>
        </w:rPr>
        <w:t xml:space="preserve"> </w:t>
      </w:r>
    </w:p>
    <w:p w14:paraId="39636F07" w14:textId="77777777" w:rsidR="0070061C" w:rsidRPr="004F451B" w:rsidRDefault="0070061C" w:rsidP="004F451B">
      <w:pPr>
        <w:ind w:right="851"/>
        <w:rPr>
          <w:rFonts w:ascii="Aptos" w:eastAsia="Times New Roman" w:hAnsi="Aptos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 xml:space="preserve">INFO: </w:t>
      </w:r>
    </w:p>
    <w:p w14:paraId="36A735C9" w14:textId="77777777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lartedellaregionefvgabruxelles@gmail.com / marianna.accerboni@gmail.com</w:t>
      </w:r>
    </w:p>
    <w:p w14:paraId="47C73C7B" w14:textId="77777777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Marianna Accerboni</w:t>
      </w:r>
    </w:p>
    <w:p w14:paraId="41681A11" w14:textId="77777777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proofErr w:type="spellStart"/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cell</w:t>
      </w:r>
      <w:proofErr w:type="spellEnd"/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. +39 335 6750946</w:t>
      </w:r>
    </w:p>
    <w:p w14:paraId="51BCE0C8" w14:textId="77777777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 xml:space="preserve">contatto </w:t>
      </w:r>
      <w:proofErr w:type="spellStart"/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skype</w:t>
      </w:r>
      <w:proofErr w:type="spellEnd"/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 xml:space="preserve">: </w:t>
      </w:r>
      <w:proofErr w:type="spellStart"/>
      <w:proofErr w:type="gramStart"/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marianna.accerboni</w:t>
      </w:r>
      <w:proofErr w:type="spellEnd"/>
      <w:proofErr w:type="gramEnd"/>
    </w:p>
    <w:p w14:paraId="560833FE" w14:textId="77777777" w:rsidR="0070061C" w:rsidRPr="004F451B" w:rsidRDefault="00000000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hyperlink r:id="rId4" w:history="1">
        <w:r w:rsidR="0070061C" w:rsidRPr="004F451B">
          <w:rPr>
            <w:rStyle w:val="Collegamentoipertestuale"/>
            <w:rFonts w:ascii="Aptos" w:eastAsia="Times New Roman" w:hAnsi="Aptos" w:cs="Times New Roman"/>
            <w:color w:val="auto"/>
            <w:kern w:val="0"/>
            <w:u w:val="none"/>
            <w:lang w:eastAsia="it-IT"/>
            <w14:ligatures w14:val="none"/>
          </w:rPr>
          <w:t>marianna.accerboni@gmail.com</w:t>
        </w:r>
      </w:hyperlink>
    </w:p>
    <w:p w14:paraId="5B097F8C" w14:textId="77777777" w:rsidR="002A0739" w:rsidRPr="004F451B" w:rsidRDefault="002A0739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4CD3B67" w14:textId="7C762229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Ufficio stampa per l’Italia</w:t>
      </w:r>
    </w:p>
    <w:p w14:paraId="406CB423" w14:textId="77777777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 xml:space="preserve">Studio </w:t>
      </w:r>
      <w:proofErr w:type="spellStart"/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Pierrepi</w:t>
      </w:r>
      <w:proofErr w:type="spellEnd"/>
    </w:p>
    <w:p w14:paraId="254774C3" w14:textId="77777777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Alessandra Canella</w:t>
      </w:r>
    </w:p>
    <w:p w14:paraId="415732B5" w14:textId="77777777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+39 348 3423647</w:t>
      </w:r>
    </w:p>
    <w:p w14:paraId="494129BD" w14:textId="77777777" w:rsidR="0070061C" w:rsidRPr="004F451B" w:rsidRDefault="00000000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hyperlink r:id="rId5" w:history="1">
        <w:r w:rsidR="0070061C" w:rsidRPr="004F451B">
          <w:rPr>
            <w:rStyle w:val="Collegamentoipertestuale"/>
            <w:rFonts w:ascii="Aptos" w:eastAsia="Times New Roman" w:hAnsi="Aptos" w:cs="Times New Roman"/>
            <w:color w:val="auto"/>
            <w:kern w:val="0"/>
            <w:u w:val="none"/>
            <w:lang w:eastAsia="it-IT"/>
            <w14:ligatures w14:val="none"/>
          </w:rPr>
          <w:t>canella@studiopierrepi.it</w:t>
        </w:r>
      </w:hyperlink>
    </w:p>
    <w:p w14:paraId="63EB0549" w14:textId="77777777" w:rsidR="0070061C" w:rsidRPr="004F451B" w:rsidRDefault="00000000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hyperlink r:id="rId6" w:history="1">
        <w:r w:rsidR="0070061C" w:rsidRPr="004F451B">
          <w:rPr>
            <w:rStyle w:val="Collegamentoipertestuale"/>
            <w:rFonts w:ascii="Aptos" w:eastAsia="Times New Roman" w:hAnsi="Aptos" w:cs="Times New Roman"/>
            <w:color w:val="auto"/>
            <w:kern w:val="0"/>
            <w:u w:val="none"/>
            <w:lang w:eastAsia="it-IT"/>
            <w14:ligatures w14:val="none"/>
          </w:rPr>
          <w:t>www.studiopierrepi.it</w:t>
        </w:r>
      </w:hyperlink>
    </w:p>
    <w:p w14:paraId="4A36A240" w14:textId="77777777" w:rsidR="0070061C" w:rsidRPr="004F451B" w:rsidRDefault="0070061C" w:rsidP="004F451B">
      <w:pPr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2CFB5E32" w14:textId="77777777" w:rsidR="0070061C" w:rsidRPr="004F451B" w:rsidRDefault="0070061C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t>Giuseppe Bettiol</w:t>
      </w:r>
      <w:r w:rsidRPr="004F451B">
        <w:rPr>
          <w:rFonts w:ascii="Aptos" w:eastAsia="Times New Roman" w:hAnsi="Aptos" w:cs="Times New Roman"/>
          <w:kern w:val="0"/>
          <w:lang w:eastAsia="it-IT"/>
          <w14:ligatures w14:val="none"/>
        </w:rPr>
        <w:br/>
        <w:t>+39 349 1734262</w:t>
      </w:r>
    </w:p>
    <w:p w14:paraId="4259820D" w14:textId="77777777" w:rsidR="0070061C" w:rsidRPr="004F451B" w:rsidRDefault="00000000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hyperlink r:id="rId7" w:history="1">
        <w:r w:rsidR="0070061C" w:rsidRPr="004F451B">
          <w:rPr>
            <w:rStyle w:val="Collegamentoipertestuale"/>
            <w:rFonts w:ascii="Aptos" w:eastAsia="Times New Roman" w:hAnsi="Aptos" w:cs="Times New Roman"/>
            <w:color w:val="auto"/>
            <w:kern w:val="0"/>
            <w:u w:val="none"/>
            <w:lang w:eastAsia="it-IT"/>
            <w14:ligatures w14:val="none"/>
          </w:rPr>
          <w:t>comunicati@giuseppebettiol.it</w:t>
        </w:r>
      </w:hyperlink>
    </w:p>
    <w:p w14:paraId="2C89B14C" w14:textId="4DCC2673" w:rsidR="0070061C" w:rsidRPr="004F451B" w:rsidRDefault="00000000" w:rsidP="004F451B">
      <w:pPr>
        <w:ind w:right="851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hyperlink r:id="rId8" w:history="1">
        <w:r w:rsidR="0070061C" w:rsidRPr="004F451B">
          <w:rPr>
            <w:rStyle w:val="Collegamentoipertestuale"/>
            <w:rFonts w:ascii="Aptos" w:eastAsia="Times New Roman" w:hAnsi="Aptos" w:cs="Times New Roman"/>
            <w:color w:val="auto"/>
            <w:kern w:val="0"/>
            <w:u w:val="none"/>
            <w:lang w:eastAsia="it-IT"/>
            <w14:ligatures w14:val="none"/>
          </w:rPr>
          <w:t>www.giuseppebettiol.it</w:t>
        </w:r>
      </w:hyperlink>
    </w:p>
    <w:sectPr w:rsidR="0070061C" w:rsidRPr="004F451B" w:rsidSect="00061B80">
      <w:pgSz w:w="11900" w:h="16840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notTrueType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2A9"/>
    <w:rsid w:val="00002FBE"/>
    <w:rsid w:val="00040434"/>
    <w:rsid w:val="00044290"/>
    <w:rsid w:val="00046E11"/>
    <w:rsid w:val="00061393"/>
    <w:rsid w:val="00061B80"/>
    <w:rsid w:val="00096AD0"/>
    <w:rsid w:val="000F0255"/>
    <w:rsid w:val="000F0715"/>
    <w:rsid w:val="0010339D"/>
    <w:rsid w:val="00105121"/>
    <w:rsid w:val="001437EB"/>
    <w:rsid w:val="00167DED"/>
    <w:rsid w:val="00192547"/>
    <w:rsid w:val="001A2E22"/>
    <w:rsid w:val="001B660C"/>
    <w:rsid w:val="00206243"/>
    <w:rsid w:val="00207C50"/>
    <w:rsid w:val="002264B9"/>
    <w:rsid w:val="002339A4"/>
    <w:rsid w:val="00233DE9"/>
    <w:rsid w:val="00236B03"/>
    <w:rsid w:val="0023787A"/>
    <w:rsid w:val="002738F5"/>
    <w:rsid w:val="00275B04"/>
    <w:rsid w:val="00297467"/>
    <w:rsid w:val="002A0739"/>
    <w:rsid w:val="002B1182"/>
    <w:rsid w:val="002C09CA"/>
    <w:rsid w:val="003948F5"/>
    <w:rsid w:val="003A3D73"/>
    <w:rsid w:val="003C67A3"/>
    <w:rsid w:val="003D402F"/>
    <w:rsid w:val="003F31CE"/>
    <w:rsid w:val="00416952"/>
    <w:rsid w:val="00420AF7"/>
    <w:rsid w:val="00437E56"/>
    <w:rsid w:val="004B1264"/>
    <w:rsid w:val="004C320B"/>
    <w:rsid w:val="004F451B"/>
    <w:rsid w:val="004F7932"/>
    <w:rsid w:val="00504AB0"/>
    <w:rsid w:val="005B4E5F"/>
    <w:rsid w:val="006210C4"/>
    <w:rsid w:val="00653298"/>
    <w:rsid w:val="00685D1A"/>
    <w:rsid w:val="006D3A0B"/>
    <w:rsid w:val="0070061C"/>
    <w:rsid w:val="0071577B"/>
    <w:rsid w:val="00731391"/>
    <w:rsid w:val="00734C84"/>
    <w:rsid w:val="00743D12"/>
    <w:rsid w:val="00746B7A"/>
    <w:rsid w:val="0075256C"/>
    <w:rsid w:val="0078706A"/>
    <w:rsid w:val="00795C12"/>
    <w:rsid w:val="007C2786"/>
    <w:rsid w:val="007F6913"/>
    <w:rsid w:val="007F788B"/>
    <w:rsid w:val="0082368A"/>
    <w:rsid w:val="00845F17"/>
    <w:rsid w:val="008C0321"/>
    <w:rsid w:val="008C259D"/>
    <w:rsid w:val="009210AA"/>
    <w:rsid w:val="00996433"/>
    <w:rsid w:val="00997B5E"/>
    <w:rsid w:val="009D1125"/>
    <w:rsid w:val="009F7736"/>
    <w:rsid w:val="00A036EE"/>
    <w:rsid w:val="00A1391A"/>
    <w:rsid w:val="00A50868"/>
    <w:rsid w:val="00A642A9"/>
    <w:rsid w:val="00A95BD1"/>
    <w:rsid w:val="00AA291E"/>
    <w:rsid w:val="00AD02CA"/>
    <w:rsid w:val="00B602DA"/>
    <w:rsid w:val="00BA2AA2"/>
    <w:rsid w:val="00BD7FB9"/>
    <w:rsid w:val="00BF128A"/>
    <w:rsid w:val="00C5011C"/>
    <w:rsid w:val="00C616BC"/>
    <w:rsid w:val="00C63309"/>
    <w:rsid w:val="00C67DE5"/>
    <w:rsid w:val="00D2097F"/>
    <w:rsid w:val="00D23130"/>
    <w:rsid w:val="00D938FD"/>
    <w:rsid w:val="00DC57DC"/>
    <w:rsid w:val="00DD2B10"/>
    <w:rsid w:val="00E274E8"/>
    <w:rsid w:val="00E310C8"/>
    <w:rsid w:val="00E41D6D"/>
    <w:rsid w:val="00EA142B"/>
    <w:rsid w:val="00EA6F5F"/>
    <w:rsid w:val="00EB509D"/>
    <w:rsid w:val="00EE2B99"/>
    <w:rsid w:val="00F1515A"/>
    <w:rsid w:val="00F22251"/>
    <w:rsid w:val="00F34439"/>
    <w:rsid w:val="00F82A52"/>
    <w:rsid w:val="00FC0839"/>
    <w:rsid w:val="00FC3A65"/>
    <w:rsid w:val="00FD14CE"/>
    <w:rsid w:val="00FE1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801130B"/>
  <w15:docId w15:val="{74A78878-CCB5-CF49-9796-D34FF9934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642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642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642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642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642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642A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642A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642A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642A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642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642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642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642A9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642A9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642A9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642A9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642A9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642A9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642A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642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642A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642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642A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642A9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642A9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642A9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642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642A9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642A9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semiHidden/>
    <w:unhideWhenUsed/>
    <w:rsid w:val="002339A4"/>
    <w:rPr>
      <w:color w:val="0000FF"/>
      <w:u w:val="single"/>
    </w:rPr>
  </w:style>
  <w:style w:type="paragraph" w:styleId="Corpotesto">
    <w:name w:val="Body Text"/>
    <w:basedOn w:val="Normale"/>
    <w:link w:val="CorpotestoCarattere"/>
    <w:uiPriority w:val="1"/>
    <w:qFormat/>
    <w:rsid w:val="000F0255"/>
    <w:pPr>
      <w:widowControl w:val="0"/>
      <w:autoSpaceDE w:val="0"/>
      <w:autoSpaceDN w:val="0"/>
    </w:pPr>
    <w:rPr>
      <w:rFonts w:ascii="Calibri" w:eastAsia="Calibri" w:hAnsi="Calibri" w:cs="Calibri"/>
      <w:kern w:val="0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0F0255"/>
    <w:rPr>
      <w:rFonts w:ascii="Calibri" w:eastAsia="Calibri" w:hAnsi="Calibri" w:cs="Calibri"/>
      <w:kern w:val="0"/>
      <w14:ligatures w14:val="non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2A073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iuseppebettiol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comunicati@giuseppebettiol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tudiopierrepi.it" TargetMode="External"/><Relationship Id="rId5" Type="http://schemas.openxmlformats.org/officeDocument/2006/relationships/hyperlink" Target="mailto:canella@studiopierrepi.it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marianna.accerboni@gmail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1086</Words>
  <Characters>6195</Characters>
  <Application>Microsoft Office Word</Application>
  <DocSecurity>0</DocSecurity>
  <Lines>51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16</cp:revision>
  <dcterms:created xsi:type="dcterms:W3CDTF">2024-07-29T17:45:00Z</dcterms:created>
  <dcterms:modified xsi:type="dcterms:W3CDTF">2024-07-30T14:20:00Z</dcterms:modified>
</cp:coreProperties>
</file>