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B9231F" w14:textId="77777777" w:rsidR="00837C93" w:rsidRPr="00820DF7" w:rsidRDefault="00837C93" w:rsidP="001135E0">
      <w:pPr>
        <w:spacing w:after="0" w:line="240" w:lineRule="auto"/>
        <w:jc w:val="center"/>
        <w:rPr>
          <w:rFonts w:eastAsia="Arial Narrow" w:cs="Calibri"/>
          <w:b/>
          <w:sz w:val="16"/>
          <w:szCs w:val="16"/>
        </w:rPr>
      </w:pPr>
    </w:p>
    <w:p w14:paraId="5ADD3B0F" w14:textId="77777777" w:rsidR="00C65EC5" w:rsidRPr="00C65EC5" w:rsidRDefault="00C65EC5" w:rsidP="001135E0">
      <w:pPr>
        <w:spacing w:after="0" w:line="240" w:lineRule="auto"/>
        <w:jc w:val="center"/>
        <w:rPr>
          <w:rFonts w:cs="Calibri"/>
          <w:b/>
          <w:bCs/>
          <w:sz w:val="40"/>
          <w:szCs w:val="40"/>
        </w:rPr>
      </w:pPr>
      <w:r w:rsidRPr="00C65EC5">
        <w:rPr>
          <w:rFonts w:cs="Calibri"/>
          <w:b/>
          <w:bCs/>
          <w:sz w:val="40"/>
          <w:szCs w:val="40"/>
        </w:rPr>
        <w:t>DOPPIO SODDU</w:t>
      </w:r>
    </w:p>
    <w:p w14:paraId="0CCEC9AB" w14:textId="741B4E07" w:rsidR="00C65EC5" w:rsidRPr="00C65EC5" w:rsidRDefault="00C65EC5" w:rsidP="001135E0">
      <w:pPr>
        <w:spacing w:after="0" w:line="240" w:lineRule="auto"/>
        <w:jc w:val="center"/>
        <w:rPr>
          <w:rFonts w:cs="Calibri"/>
          <w:b/>
          <w:bCs/>
          <w:sz w:val="36"/>
          <w:szCs w:val="36"/>
        </w:rPr>
      </w:pPr>
      <w:bookmarkStart w:id="0" w:name="_Hlk181016508"/>
      <w:r w:rsidRPr="00C65EC5">
        <w:rPr>
          <w:rFonts w:cs="Calibri"/>
          <w:b/>
          <w:bCs/>
          <w:sz w:val="36"/>
          <w:szCs w:val="36"/>
        </w:rPr>
        <w:t xml:space="preserve">Stefano e Filippo Soddu </w:t>
      </w:r>
    </w:p>
    <w:p w14:paraId="31B14211" w14:textId="16D88E10" w:rsidR="00CC0FFA" w:rsidRPr="00C65EC5" w:rsidRDefault="00C65EC5" w:rsidP="001135E0">
      <w:pPr>
        <w:spacing w:after="0" w:line="240" w:lineRule="auto"/>
        <w:jc w:val="center"/>
        <w:rPr>
          <w:rFonts w:cs="Calibri"/>
          <w:b/>
          <w:bCs/>
          <w:sz w:val="32"/>
          <w:szCs w:val="32"/>
        </w:rPr>
      </w:pPr>
      <w:r w:rsidRPr="00C65EC5">
        <w:rPr>
          <w:rFonts w:cs="Calibri"/>
          <w:b/>
          <w:bCs/>
          <w:sz w:val="36"/>
          <w:szCs w:val="36"/>
        </w:rPr>
        <w:t>Due mondi dallo stesso nome</w:t>
      </w:r>
    </w:p>
    <w:bookmarkEnd w:id="0"/>
    <w:p w14:paraId="0A14BF7F" w14:textId="2D83AF35" w:rsidR="00C65EC5" w:rsidRPr="00C65EC5" w:rsidRDefault="00C65EC5" w:rsidP="001135E0">
      <w:pPr>
        <w:spacing w:after="0" w:line="240" w:lineRule="auto"/>
        <w:jc w:val="center"/>
        <w:rPr>
          <w:rFonts w:cs="Calibri"/>
          <w:sz w:val="28"/>
          <w:szCs w:val="28"/>
        </w:rPr>
      </w:pPr>
      <w:r w:rsidRPr="00C65EC5">
        <w:rPr>
          <w:rFonts w:cs="Calibri"/>
          <w:sz w:val="28"/>
          <w:szCs w:val="28"/>
        </w:rPr>
        <w:t>Mostra a cura di Alberto Barranco di Valdivieso</w:t>
      </w:r>
    </w:p>
    <w:p w14:paraId="69CC4524" w14:textId="2052A2A5" w:rsidR="002A6EED" w:rsidRPr="000D5F22" w:rsidRDefault="002A6EED" w:rsidP="002A6EED">
      <w:pPr>
        <w:spacing w:after="0"/>
        <w:rPr>
          <w:rFonts w:eastAsia="Arial Narrow" w:cs="Calibri"/>
          <w:bCs/>
          <w:sz w:val="18"/>
          <w:szCs w:val="18"/>
        </w:rPr>
      </w:pPr>
    </w:p>
    <w:p w14:paraId="78274AE6" w14:textId="0C7B4DA4" w:rsidR="00075534" w:rsidRDefault="00C65EC5">
      <w:pPr>
        <w:spacing w:after="0"/>
        <w:jc w:val="center"/>
        <w:rPr>
          <w:rFonts w:ascii="Arial Narrow" w:eastAsia="Arial Narrow" w:hAnsi="Arial Narrow" w:cs="Arial Narrow"/>
          <w:i/>
          <w:sz w:val="28"/>
          <w:szCs w:val="28"/>
        </w:rPr>
      </w:pPr>
      <w:r w:rsidRPr="00C65EC5">
        <w:rPr>
          <w:rFonts w:ascii="Arial Narrow" w:eastAsia="Arial Narrow" w:hAnsi="Arial Narrow" w:cs="Arial Narrow"/>
          <w:i/>
          <w:sz w:val="28"/>
          <w:szCs w:val="28"/>
        </w:rPr>
        <w:drawing>
          <wp:inline distT="0" distB="0" distL="0" distR="0" wp14:anchorId="715E4765" wp14:editId="48E5DE15">
            <wp:extent cx="4725059" cy="3115110"/>
            <wp:effectExtent l="0" t="0" r="0" b="9525"/>
            <wp:docPr id="84258186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58186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25059" cy="311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D781F" w14:textId="77777777" w:rsidR="001366EC" w:rsidRDefault="001366EC">
      <w:pPr>
        <w:spacing w:after="0"/>
        <w:jc w:val="center"/>
        <w:rPr>
          <w:rFonts w:ascii="Arial Narrow" w:eastAsia="Arial Narrow" w:hAnsi="Arial Narrow" w:cs="Arial Narrow"/>
          <w:i/>
          <w:sz w:val="10"/>
          <w:szCs w:val="10"/>
        </w:rPr>
      </w:pPr>
    </w:p>
    <w:p w14:paraId="58A62928" w14:textId="77777777" w:rsidR="001366EC" w:rsidRDefault="001366EC">
      <w:pPr>
        <w:spacing w:after="0"/>
        <w:jc w:val="center"/>
        <w:rPr>
          <w:rFonts w:ascii="Arial Narrow" w:eastAsia="Arial Narrow" w:hAnsi="Arial Narrow" w:cs="Arial Narrow"/>
          <w:b/>
          <w:sz w:val="2"/>
          <w:szCs w:val="2"/>
        </w:rPr>
      </w:pPr>
    </w:p>
    <w:p w14:paraId="63A01AE7" w14:textId="0F7FA693" w:rsidR="00B46063" w:rsidRPr="0096519D" w:rsidRDefault="00B46063" w:rsidP="00B46063">
      <w:pPr>
        <w:spacing w:after="0" w:line="240" w:lineRule="auto"/>
        <w:jc w:val="center"/>
        <w:rPr>
          <w:rFonts w:cs="Calibri"/>
          <w:b/>
          <w:bCs/>
          <w:sz w:val="25"/>
          <w:szCs w:val="25"/>
        </w:rPr>
      </w:pPr>
      <w:r w:rsidRPr="0096519D">
        <w:rPr>
          <w:rFonts w:cs="Calibri"/>
          <w:b/>
          <w:bCs/>
          <w:sz w:val="25"/>
          <w:szCs w:val="25"/>
        </w:rPr>
        <w:t xml:space="preserve">Spazio Espositivo Cascina Roma </w:t>
      </w:r>
    </w:p>
    <w:p w14:paraId="10350449" w14:textId="77777777" w:rsidR="00B46063" w:rsidRPr="0096519D" w:rsidRDefault="00B46063" w:rsidP="00B46063">
      <w:pPr>
        <w:spacing w:after="0" w:line="240" w:lineRule="auto"/>
        <w:jc w:val="center"/>
        <w:rPr>
          <w:rFonts w:cs="Calibri"/>
          <w:b/>
          <w:bCs/>
          <w:sz w:val="25"/>
          <w:szCs w:val="25"/>
        </w:rPr>
      </w:pPr>
      <w:r w:rsidRPr="0096519D">
        <w:rPr>
          <w:rFonts w:cs="Calibri"/>
          <w:b/>
          <w:bCs/>
          <w:sz w:val="25"/>
          <w:szCs w:val="25"/>
        </w:rPr>
        <w:t>San Donato Milanese, Piazza delle Arti</w:t>
      </w:r>
    </w:p>
    <w:p w14:paraId="5CF21B5E" w14:textId="2A7E86CE" w:rsidR="00B46063" w:rsidRPr="0096519D" w:rsidRDefault="00C65EC5" w:rsidP="00B46063">
      <w:pPr>
        <w:spacing w:after="0" w:line="240" w:lineRule="auto"/>
        <w:jc w:val="center"/>
        <w:rPr>
          <w:rFonts w:cs="Calibri"/>
          <w:b/>
          <w:bCs/>
          <w:sz w:val="25"/>
          <w:szCs w:val="25"/>
        </w:rPr>
      </w:pPr>
      <w:r>
        <w:rPr>
          <w:rFonts w:cs="Calibri"/>
          <w:b/>
          <w:bCs/>
          <w:sz w:val="25"/>
          <w:szCs w:val="25"/>
        </w:rPr>
        <w:t>31</w:t>
      </w:r>
      <w:r w:rsidR="00B46063" w:rsidRPr="0096519D">
        <w:rPr>
          <w:rFonts w:cs="Calibri"/>
          <w:b/>
          <w:bCs/>
          <w:sz w:val="25"/>
          <w:szCs w:val="25"/>
        </w:rPr>
        <w:t xml:space="preserve"> </w:t>
      </w:r>
      <w:r>
        <w:rPr>
          <w:rFonts w:cs="Calibri"/>
          <w:b/>
          <w:bCs/>
          <w:sz w:val="25"/>
          <w:szCs w:val="25"/>
        </w:rPr>
        <w:t>ottobre</w:t>
      </w:r>
      <w:r w:rsidR="00B46063" w:rsidRPr="0096519D">
        <w:rPr>
          <w:rFonts w:cs="Calibri"/>
          <w:b/>
          <w:bCs/>
          <w:sz w:val="25"/>
          <w:szCs w:val="25"/>
        </w:rPr>
        <w:t xml:space="preserve"> – </w:t>
      </w:r>
      <w:r>
        <w:rPr>
          <w:rFonts w:cs="Calibri"/>
          <w:b/>
          <w:bCs/>
          <w:sz w:val="25"/>
          <w:szCs w:val="25"/>
        </w:rPr>
        <w:t>14</w:t>
      </w:r>
      <w:r w:rsidR="00B46063" w:rsidRPr="0096519D">
        <w:rPr>
          <w:rFonts w:cs="Calibri"/>
          <w:b/>
          <w:bCs/>
          <w:sz w:val="25"/>
          <w:szCs w:val="25"/>
        </w:rPr>
        <w:t xml:space="preserve"> </w:t>
      </w:r>
      <w:r>
        <w:rPr>
          <w:rFonts w:cs="Calibri"/>
          <w:b/>
          <w:bCs/>
          <w:sz w:val="25"/>
          <w:szCs w:val="25"/>
        </w:rPr>
        <w:t>novembre</w:t>
      </w:r>
      <w:r w:rsidR="00B46063" w:rsidRPr="0096519D">
        <w:rPr>
          <w:rFonts w:cs="Calibri"/>
          <w:b/>
          <w:bCs/>
          <w:sz w:val="25"/>
          <w:szCs w:val="25"/>
        </w:rPr>
        <w:t xml:space="preserve"> 2024</w:t>
      </w:r>
    </w:p>
    <w:p w14:paraId="65FFEA7E" w14:textId="2749C6E2" w:rsidR="00B46063" w:rsidRPr="0096519D" w:rsidRDefault="00B46063" w:rsidP="00B46063">
      <w:pPr>
        <w:spacing w:after="0" w:line="240" w:lineRule="auto"/>
        <w:jc w:val="center"/>
        <w:rPr>
          <w:rFonts w:cs="Calibri"/>
          <w:b/>
          <w:bCs/>
          <w:sz w:val="25"/>
          <w:szCs w:val="25"/>
        </w:rPr>
      </w:pPr>
      <w:r w:rsidRPr="0096519D">
        <w:rPr>
          <w:rFonts w:cs="Calibri"/>
          <w:b/>
          <w:bCs/>
          <w:sz w:val="25"/>
          <w:szCs w:val="25"/>
        </w:rPr>
        <w:t>Ingresso libero</w:t>
      </w:r>
    </w:p>
    <w:p w14:paraId="4F10BD7D" w14:textId="77777777" w:rsidR="00B46063" w:rsidRPr="0096519D" w:rsidRDefault="00B46063" w:rsidP="00B46063">
      <w:pPr>
        <w:spacing w:after="0" w:line="240" w:lineRule="auto"/>
        <w:jc w:val="center"/>
        <w:rPr>
          <w:rFonts w:cs="Calibri"/>
          <w:b/>
          <w:bCs/>
          <w:sz w:val="25"/>
          <w:szCs w:val="25"/>
        </w:rPr>
      </w:pPr>
    </w:p>
    <w:p w14:paraId="4D648B85" w14:textId="27121A64" w:rsidR="00075534" w:rsidRPr="0096519D" w:rsidRDefault="00075534">
      <w:pPr>
        <w:spacing w:after="0"/>
        <w:jc w:val="center"/>
        <w:rPr>
          <w:rFonts w:eastAsia="Arial Narrow" w:cs="Calibri"/>
          <w:b/>
          <w:sz w:val="25"/>
          <w:szCs w:val="25"/>
        </w:rPr>
      </w:pPr>
      <w:r w:rsidRPr="0096519D">
        <w:rPr>
          <w:rFonts w:eastAsia="Arial Narrow" w:cs="Calibri"/>
          <w:b/>
          <w:sz w:val="25"/>
          <w:szCs w:val="25"/>
        </w:rPr>
        <w:t>Orari di apertura al pubblico</w:t>
      </w:r>
    </w:p>
    <w:p w14:paraId="72A58170" w14:textId="1D5C009F" w:rsidR="00545306" w:rsidRPr="0096519D" w:rsidRDefault="00545306" w:rsidP="001E548B">
      <w:pPr>
        <w:spacing w:after="0"/>
        <w:jc w:val="center"/>
        <w:rPr>
          <w:rFonts w:eastAsia="Arial Narrow" w:cs="Calibri"/>
          <w:bCs/>
          <w:sz w:val="25"/>
          <w:szCs w:val="25"/>
        </w:rPr>
      </w:pPr>
      <w:r w:rsidRPr="0096519D">
        <w:rPr>
          <w:rFonts w:eastAsia="Arial Narrow" w:cs="Calibri"/>
          <w:bCs/>
          <w:sz w:val="25"/>
          <w:szCs w:val="25"/>
        </w:rPr>
        <w:t>Da lunedì a venerdì 09</w:t>
      </w:r>
      <w:r w:rsidR="00705E80" w:rsidRPr="0096519D">
        <w:rPr>
          <w:rFonts w:eastAsia="Arial Narrow" w:cs="Calibri"/>
          <w:bCs/>
          <w:sz w:val="25"/>
          <w:szCs w:val="25"/>
        </w:rPr>
        <w:t>.</w:t>
      </w:r>
      <w:r w:rsidRPr="0096519D">
        <w:rPr>
          <w:rFonts w:eastAsia="Arial Narrow" w:cs="Calibri"/>
          <w:bCs/>
          <w:sz w:val="25"/>
          <w:szCs w:val="25"/>
        </w:rPr>
        <w:t>0</w:t>
      </w:r>
      <w:r w:rsidR="00705E80" w:rsidRPr="0096519D">
        <w:rPr>
          <w:rFonts w:eastAsia="Arial Narrow" w:cs="Calibri"/>
          <w:bCs/>
          <w:sz w:val="25"/>
          <w:szCs w:val="25"/>
        </w:rPr>
        <w:t>0</w:t>
      </w:r>
      <w:r w:rsidR="00807C6C" w:rsidRPr="0096519D">
        <w:rPr>
          <w:rFonts w:eastAsia="Arial Narrow" w:cs="Calibri"/>
          <w:bCs/>
          <w:sz w:val="25"/>
          <w:szCs w:val="25"/>
        </w:rPr>
        <w:t>-1</w:t>
      </w:r>
      <w:r w:rsidRPr="0096519D">
        <w:rPr>
          <w:rFonts w:eastAsia="Arial Narrow" w:cs="Calibri"/>
          <w:bCs/>
          <w:sz w:val="25"/>
          <w:szCs w:val="25"/>
        </w:rPr>
        <w:t>8</w:t>
      </w:r>
      <w:r w:rsidR="00705E80" w:rsidRPr="0096519D">
        <w:rPr>
          <w:rFonts w:eastAsia="Arial Narrow" w:cs="Calibri"/>
          <w:bCs/>
          <w:sz w:val="25"/>
          <w:szCs w:val="25"/>
        </w:rPr>
        <w:t>.</w:t>
      </w:r>
      <w:r w:rsidRPr="0096519D">
        <w:rPr>
          <w:rFonts w:eastAsia="Arial Narrow" w:cs="Calibri"/>
          <w:bCs/>
          <w:sz w:val="25"/>
          <w:szCs w:val="25"/>
        </w:rPr>
        <w:t>3</w:t>
      </w:r>
      <w:r w:rsidR="00705E80" w:rsidRPr="0096519D">
        <w:rPr>
          <w:rFonts w:eastAsia="Arial Narrow" w:cs="Calibri"/>
          <w:bCs/>
          <w:sz w:val="25"/>
          <w:szCs w:val="25"/>
        </w:rPr>
        <w:t>0</w:t>
      </w:r>
      <w:r w:rsidR="00807C6C" w:rsidRPr="0096519D">
        <w:rPr>
          <w:rFonts w:eastAsia="Arial Narrow" w:cs="Calibri"/>
          <w:bCs/>
          <w:sz w:val="25"/>
          <w:szCs w:val="25"/>
        </w:rPr>
        <w:t xml:space="preserve"> </w:t>
      </w:r>
    </w:p>
    <w:p w14:paraId="201151A0" w14:textId="7E016A6F" w:rsidR="001E548B" w:rsidRPr="0096519D" w:rsidRDefault="00545306" w:rsidP="001E548B">
      <w:pPr>
        <w:spacing w:after="0"/>
        <w:jc w:val="center"/>
        <w:rPr>
          <w:rFonts w:eastAsia="Arial Narrow" w:cs="Calibri"/>
          <w:bCs/>
          <w:sz w:val="25"/>
          <w:szCs w:val="25"/>
        </w:rPr>
      </w:pPr>
      <w:r w:rsidRPr="0096519D">
        <w:rPr>
          <w:rFonts w:eastAsia="Arial Narrow" w:cs="Calibri"/>
          <w:bCs/>
          <w:sz w:val="25"/>
          <w:szCs w:val="25"/>
        </w:rPr>
        <w:t xml:space="preserve">Sabato 09.00-12.30 </w:t>
      </w:r>
      <w:r w:rsidR="00807C6C" w:rsidRPr="0096519D">
        <w:rPr>
          <w:rFonts w:eastAsia="Arial Narrow" w:cs="Calibri"/>
          <w:bCs/>
          <w:sz w:val="25"/>
          <w:szCs w:val="25"/>
        </w:rPr>
        <w:t xml:space="preserve">/ </w:t>
      </w:r>
      <w:r w:rsidR="001E548B" w:rsidRPr="0096519D">
        <w:rPr>
          <w:rFonts w:eastAsia="Arial Narrow" w:cs="Calibri"/>
          <w:bCs/>
          <w:sz w:val="25"/>
          <w:szCs w:val="25"/>
        </w:rPr>
        <w:t>1</w:t>
      </w:r>
      <w:r w:rsidRPr="0096519D">
        <w:rPr>
          <w:rFonts w:eastAsia="Arial Narrow" w:cs="Calibri"/>
          <w:bCs/>
          <w:sz w:val="25"/>
          <w:szCs w:val="25"/>
        </w:rPr>
        <w:t>4</w:t>
      </w:r>
      <w:r w:rsidR="001E548B" w:rsidRPr="0096519D">
        <w:rPr>
          <w:rFonts w:eastAsia="Arial Narrow" w:cs="Calibri"/>
          <w:bCs/>
          <w:sz w:val="25"/>
          <w:szCs w:val="25"/>
        </w:rPr>
        <w:t>.30-1</w:t>
      </w:r>
      <w:r w:rsidR="00807C6C" w:rsidRPr="0096519D">
        <w:rPr>
          <w:rFonts w:eastAsia="Arial Narrow" w:cs="Calibri"/>
          <w:bCs/>
          <w:sz w:val="25"/>
          <w:szCs w:val="25"/>
        </w:rPr>
        <w:t>8</w:t>
      </w:r>
      <w:r w:rsidR="001E548B" w:rsidRPr="0096519D">
        <w:rPr>
          <w:rFonts w:eastAsia="Arial Narrow" w:cs="Calibri"/>
          <w:bCs/>
          <w:sz w:val="25"/>
          <w:szCs w:val="25"/>
        </w:rPr>
        <w:t>.30</w:t>
      </w:r>
    </w:p>
    <w:p w14:paraId="05AB96F4" w14:textId="74682D70" w:rsidR="00545306" w:rsidRPr="0096519D" w:rsidRDefault="00545306" w:rsidP="00545306">
      <w:pPr>
        <w:spacing w:after="0"/>
        <w:jc w:val="center"/>
        <w:rPr>
          <w:rFonts w:eastAsia="Arial Narrow" w:cs="Calibri"/>
          <w:bCs/>
          <w:sz w:val="25"/>
          <w:szCs w:val="25"/>
        </w:rPr>
      </w:pPr>
      <w:r w:rsidRPr="0096519D">
        <w:rPr>
          <w:rFonts w:eastAsia="Arial Narrow" w:cs="Calibri"/>
          <w:bCs/>
          <w:sz w:val="25"/>
          <w:szCs w:val="25"/>
        </w:rPr>
        <w:t>Domenica 10.00-12.30 / 15.00-19.00</w:t>
      </w:r>
    </w:p>
    <w:p w14:paraId="7606AB04" w14:textId="694E8F37" w:rsidR="00B46063" w:rsidRPr="0096519D" w:rsidRDefault="00B46063" w:rsidP="00FC5E5D">
      <w:pPr>
        <w:spacing w:after="0"/>
        <w:rPr>
          <w:rFonts w:eastAsia="Arial Narrow" w:cs="Calibri"/>
          <w:bCs/>
          <w:sz w:val="16"/>
          <w:szCs w:val="16"/>
        </w:rPr>
      </w:pPr>
    </w:p>
    <w:p w14:paraId="55A9348D" w14:textId="146B5E20" w:rsidR="00075534" w:rsidRPr="0096519D" w:rsidRDefault="00075534">
      <w:pPr>
        <w:spacing w:after="0"/>
        <w:jc w:val="center"/>
        <w:rPr>
          <w:rFonts w:eastAsia="Arial Narrow" w:cs="Calibri"/>
          <w:b/>
          <w:sz w:val="25"/>
          <w:szCs w:val="25"/>
        </w:rPr>
      </w:pPr>
      <w:r w:rsidRPr="0096519D">
        <w:rPr>
          <w:rFonts w:eastAsia="Arial Narrow" w:cs="Calibri"/>
          <w:b/>
          <w:sz w:val="25"/>
          <w:szCs w:val="25"/>
        </w:rPr>
        <w:t>Informazioni al pubblico</w:t>
      </w:r>
    </w:p>
    <w:p w14:paraId="5F243FF0" w14:textId="72E8C2D4" w:rsidR="00545306" w:rsidRPr="0096519D" w:rsidRDefault="00545306" w:rsidP="00545306">
      <w:pPr>
        <w:spacing w:after="0"/>
        <w:jc w:val="center"/>
        <w:rPr>
          <w:rFonts w:eastAsia="Arial Narrow" w:cs="Calibri"/>
          <w:bCs/>
          <w:sz w:val="25"/>
          <w:szCs w:val="25"/>
        </w:rPr>
      </w:pPr>
      <w:r w:rsidRPr="0096519D">
        <w:rPr>
          <w:rFonts w:eastAsia="Arial Narrow" w:cs="Calibri"/>
          <w:bCs/>
          <w:sz w:val="25"/>
          <w:szCs w:val="25"/>
        </w:rPr>
        <w:t xml:space="preserve"> 02.52772409</w:t>
      </w:r>
    </w:p>
    <w:p w14:paraId="071383FE" w14:textId="77777777" w:rsidR="00820DF7" w:rsidRPr="0096519D" w:rsidRDefault="00820DF7" w:rsidP="00C65EC5">
      <w:pPr>
        <w:spacing w:after="0"/>
        <w:jc w:val="both"/>
        <w:rPr>
          <w:rFonts w:eastAsia="Arial Narrow" w:cs="Calibri"/>
          <w:bCs/>
          <w:sz w:val="16"/>
          <w:szCs w:val="16"/>
        </w:rPr>
      </w:pPr>
    </w:p>
    <w:p w14:paraId="69D1A8DC" w14:textId="571C5048" w:rsidR="00C65EC5" w:rsidRDefault="00827FCF" w:rsidP="00C65EC5">
      <w:pPr>
        <w:spacing w:after="0" w:line="240" w:lineRule="auto"/>
        <w:jc w:val="both"/>
        <w:rPr>
          <w:rFonts w:cs="Calibri"/>
          <w:sz w:val="24"/>
          <w:szCs w:val="24"/>
        </w:rPr>
      </w:pPr>
      <w:bookmarkStart w:id="1" w:name="_Hlk165848474"/>
      <w:r w:rsidRPr="00820DF7">
        <w:rPr>
          <w:rFonts w:cs="Calibri"/>
          <w:sz w:val="24"/>
          <w:szCs w:val="24"/>
        </w:rPr>
        <w:t xml:space="preserve">Il Comune di San Donato Milanese presenta </w:t>
      </w:r>
      <w:r w:rsidR="00AF0213" w:rsidRPr="00820DF7">
        <w:rPr>
          <w:rFonts w:cs="Calibri"/>
          <w:b/>
          <w:bCs/>
          <w:sz w:val="24"/>
          <w:szCs w:val="24"/>
        </w:rPr>
        <w:t xml:space="preserve">dal </w:t>
      </w:r>
      <w:r w:rsidR="00C65EC5">
        <w:rPr>
          <w:rFonts w:cs="Calibri"/>
          <w:b/>
          <w:bCs/>
          <w:sz w:val="24"/>
          <w:szCs w:val="24"/>
        </w:rPr>
        <w:t xml:space="preserve">31 ottobre al 14 novembre </w:t>
      </w:r>
      <w:r w:rsidR="00AF0213" w:rsidRPr="00820DF7">
        <w:rPr>
          <w:rFonts w:cs="Calibri"/>
          <w:sz w:val="24"/>
          <w:szCs w:val="24"/>
        </w:rPr>
        <w:t>negli spazi espositivi di</w:t>
      </w:r>
      <w:r w:rsidR="00C65EC5">
        <w:rPr>
          <w:rFonts w:cs="Calibri"/>
          <w:sz w:val="24"/>
          <w:szCs w:val="24"/>
        </w:rPr>
        <w:t xml:space="preserve"> </w:t>
      </w:r>
      <w:r w:rsidR="00AF0213" w:rsidRPr="00820DF7">
        <w:rPr>
          <w:rFonts w:cs="Calibri"/>
          <w:b/>
          <w:bCs/>
          <w:sz w:val="24"/>
          <w:szCs w:val="24"/>
        </w:rPr>
        <w:t>Cascina Roma</w:t>
      </w:r>
      <w:r w:rsidR="00AF0213" w:rsidRPr="00C65EC5">
        <w:rPr>
          <w:rFonts w:cs="Calibri"/>
          <w:b/>
          <w:bCs/>
          <w:sz w:val="24"/>
          <w:szCs w:val="24"/>
        </w:rPr>
        <w:t xml:space="preserve"> </w:t>
      </w:r>
      <w:r w:rsidRPr="00C65EC5">
        <w:rPr>
          <w:rFonts w:cs="Calibri"/>
          <w:sz w:val="24"/>
          <w:szCs w:val="24"/>
        </w:rPr>
        <w:t>la mostra</w:t>
      </w:r>
      <w:r w:rsidRPr="00C65EC5">
        <w:rPr>
          <w:rFonts w:cs="Calibri"/>
          <w:b/>
          <w:bCs/>
          <w:sz w:val="24"/>
          <w:szCs w:val="24"/>
        </w:rPr>
        <w:t xml:space="preserve"> </w:t>
      </w:r>
      <w:r w:rsidR="001C5543" w:rsidRPr="00820DF7">
        <w:rPr>
          <w:rFonts w:cs="Calibri"/>
          <w:b/>
          <w:bCs/>
          <w:sz w:val="24"/>
          <w:szCs w:val="24"/>
        </w:rPr>
        <w:t>"</w:t>
      </w:r>
      <w:r w:rsidR="00C65EC5">
        <w:rPr>
          <w:rFonts w:cs="Calibri"/>
          <w:b/>
          <w:bCs/>
          <w:sz w:val="24"/>
          <w:szCs w:val="24"/>
        </w:rPr>
        <w:t>Doppio Soddu -</w:t>
      </w:r>
      <w:r w:rsidR="00C65EC5" w:rsidRPr="00C65EC5">
        <w:rPr>
          <w:rFonts w:cs="Calibri"/>
          <w:b/>
          <w:bCs/>
          <w:sz w:val="24"/>
          <w:szCs w:val="24"/>
        </w:rPr>
        <w:t xml:space="preserve"> </w:t>
      </w:r>
      <w:r w:rsidR="00C65EC5" w:rsidRPr="00C65EC5">
        <w:rPr>
          <w:rFonts w:cs="Calibri"/>
          <w:b/>
          <w:bCs/>
          <w:sz w:val="24"/>
          <w:szCs w:val="24"/>
        </w:rPr>
        <w:t>Stefano e Filippo Soddu</w:t>
      </w:r>
      <w:r w:rsidR="00C65EC5">
        <w:rPr>
          <w:rFonts w:cs="Calibri"/>
          <w:b/>
          <w:bCs/>
          <w:sz w:val="24"/>
          <w:szCs w:val="24"/>
        </w:rPr>
        <w:t xml:space="preserve">. </w:t>
      </w:r>
      <w:r w:rsidR="00C65EC5" w:rsidRPr="00C65EC5">
        <w:rPr>
          <w:rFonts w:cs="Calibri"/>
          <w:b/>
          <w:bCs/>
          <w:sz w:val="24"/>
          <w:szCs w:val="24"/>
        </w:rPr>
        <w:t>Due mondi dallo stesso nome</w:t>
      </w:r>
      <w:r w:rsidR="00C65EC5">
        <w:rPr>
          <w:rFonts w:cs="Calibri"/>
          <w:b/>
          <w:bCs/>
          <w:sz w:val="24"/>
          <w:szCs w:val="24"/>
        </w:rPr>
        <w:t>”</w:t>
      </w:r>
      <w:r w:rsidR="00C65EC5" w:rsidRPr="00C65EC5">
        <w:rPr>
          <w:rFonts w:cs="Calibri"/>
          <w:sz w:val="24"/>
          <w:szCs w:val="24"/>
        </w:rPr>
        <w:t>,</w:t>
      </w:r>
      <w:r w:rsidR="00C65EC5">
        <w:rPr>
          <w:rFonts w:cs="Calibri"/>
          <w:b/>
          <w:bCs/>
          <w:sz w:val="24"/>
          <w:szCs w:val="24"/>
        </w:rPr>
        <w:t xml:space="preserve"> </w:t>
      </w:r>
      <w:r w:rsidR="00C65EC5">
        <w:rPr>
          <w:rFonts w:cs="Calibri"/>
          <w:sz w:val="24"/>
          <w:szCs w:val="24"/>
        </w:rPr>
        <w:t xml:space="preserve">a cura di </w:t>
      </w:r>
      <w:r w:rsidR="00C65EC5" w:rsidRPr="00C65EC5">
        <w:rPr>
          <w:rFonts w:cs="Calibri"/>
          <w:b/>
          <w:bCs/>
          <w:sz w:val="24"/>
          <w:szCs w:val="24"/>
        </w:rPr>
        <w:t>Alberto Barranco di Valdivieso</w:t>
      </w:r>
      <w:r w:rsidRPr="00820DF7">
        <w:rPr>
          <w:rFonts w:cs="Calibri"/>
          <w:sz w:val="24"/>
          <w:szCs w:val="24"/>
        </w:rPr>
        <w:t>.</w:t>
      </w:r>
    </w:p>
    <w:p w14:paraId="1D2AA87E" w14:textId="7E98D592" w:rsidR="00C65EC5" w:rsidRPr="00C65EC5" w:rsidRDefault="00145066" w:rsidP="00C65EC5">
      <w:pPr>
        <w:spacing w:after="0" w:line="240" w:lineRule="auto"/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 xml:space="preserve"> </w:t>
      </w:r>
    </w:p>
    <w:p w14:paraId="48880BCB" w14:textId="77777777" w:rsidR="00145066" w:rsidRDefault="00E1117A" w:rsidP="00E1117A">
      <w:pPr>
        <w:spacing w:after="0" w:line="240" w:lineRule="auto"/>
        <w:jc w:val="both"/>
        <w:rPr>
          <w:rFonts w:cs="Calibri"/>
          <w:sz w:val="24"/>
          <w:szCs w:val="24"/>
        </w:rPr>
      </w:pPr>
      <w:r w:rsidRPr="00E1117A">
        <w:rPr>
          <w:rFonts w:cs="Calibri"/>
          <w:sz w:val="24"/>
          <w:szCs w:val="24"/>
        </w:rPr>
        <w:t xml:space="preserve">Questa "doppia personale" celebra </w:t>
      </w:r>
      <w:r w:rsidR="00145066">
        <w:rPr>
          <w:rFonts w:cs="Calibri"/>
          <w:sz w:val="24"/>
          <w:szCs w:val="24"/>
        </w:rPr>
        <w:t>il</w:t>
      </w:r>
      <w:r w:rsidRPr="00E1117A">
        <w:rPr>
          <w:rFonts w:cs="Calibri"/>
          <w:sz w:val="24"/>
          <w:szCs w:val="24"/>
        </w:rPr>
        <w:t xml:space="preserve"> dialogo tra due artisti milanesi, Stefano e Filippo Soddu,</w:t>
      </w:r>
      <w:r w:rsidR="00145066">
        <w:rPr>
          <w:rFonts w:cs="Calibri"/>
          <w:sz w:val="24"/>
          <w:szCs w:val="24"/>
        </w:rPr>
        <w:t xml:space="preserve"> che</w:t>
      </w:r>
      <w:r w:rsidRPr="00E1117A">
        <w:rPr>
          <w:rFonts w:cs="Calibri"/>
          <w:sz w:val="24"/>
          <w:szCs w:val="24"/>
        </w:rPr>
        <w:t xml:space="preserve"> non solo </w:t>
      </w:r>
      <w:r w:rsidR="00145066" w:rsidRPr="00E1117A">
        <w:rPr>
          <w:rFonts w:cs="Calibri"/>
          <w:sz w:val="24"/>
          <w:szCs w:val="24"/>
        </w:rPr>
        <w:t xml:space="preserve">condividono </w:t>
      </w:r>
      <w:r w:rsidRPr="00E1117A">
        <w:rPr>
          <w:rFonts w:cs="Calibri"/>
          <w:sz w:val="24"/>
          <w:szCs w:val="24"/>
        </w:rPr>
        <w:t xml:space="preserve">un profondo legame familiare e un cognome, ma anche una conoscenza e una sensibilità verso l’arte, interpretate e rese vive attraverso mezzi e visioni differenti. </w:t>
      </w:r>
    </w:p>
    <w:p w14:paraId="6688F23F" w14:textId="00343C30" w:rsidR="00E1117A" w:rsidRDefault="00145066" w:rsidP="00E1117A">
      <w:pPr>
        <w:spacing w:after="0" w:line="24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lastRenderedPageBreak/>
        <w:t>Stefano Soddu,</w:t>
      </w:r>
      <w:r w:rsidR="00E1117A" w:rsidRPr="00E1117A">
        <w:rPr>
          <w:rFonts w:cs="Calibri"/>
          <w:sz w:val="24"/>
          <w:szCs w:val="24"/>
        </w:rPr>
        <w:t xml:space="preserve"> nato nel 1946 e scultore, </w:t>
      </w:r>
      <w:r>
        <w:rPr>
          <w:rFonts w:cs="Calibri"/>
          <w:sz w:val="24"/>
          <w:szCs w:val="24"/>
        </w:rPr>
        <w:t>e Filippo Soddu, classe</w:t>
      </w:r>
      <w:r w:rsidR="00E1117A" w:rsidRPr="00E1117A">
        <w:rPr>
          <w:rFonts w:cs="Calibri"/>
          <w:sz w:val="24"/>
          <w:szCs w:val="24"/>
        </w:rPr>
        <w:t xml:space="preserve"> 1973 e pittore, non mostrano similitudini estetiche apparenti. Eppure, i loro mondi, distinti come orbite parallele, sembrano attratti da una forza comune che li avvicina. Questa gravità invisibile è l’arte del "taglio", un gesto primordiale che entrambi usano per dare vita a materia e colore, intrecciando le loro opere con un ritmo che pare scandire un dialogo silenzioso tra il ferro e la carta, tra l’ossidazione e i pigmenti.</w:t>
      </w:r>
    </w:p>
    <w:p w14:paraId="210E77F5" w14:textId="77777777" w:rsidR="00145066" w:rsidRPr="00E1117A" w:rsidRDefault="00145066" w:rsidP="00E1117A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2EC23C38" w14:textId="19F5CDF5" w:rsidR="00E1117A" w:rsidRDefault="00E1117A" w:rsidP="00145066">
      <w:pPr>
        <w:spacing w:after="0" w:line="240" w:lineRule="auto"/>
        <w:jc w:val="both"/>
        <w:rPr>
          <w:rFonts w:cs="Calibri"/>
          <w:sz w:val="24"/>
          <w:szCs w:val="24"/>
        </w:rPr>
      </w:pPr>
      <w:r w:rsidRPr="00E1117A">
        <w:rPr>
          <w:rFonts w:cs="Calibri"/>
          <w:sz w:val="24"/>
          <w:szCs w:val="24"/>
        </w:rPr>
        <w:t xml:space="preserve">Nelle sculture di Stefano Soddu, il metallo si fa morbido e poetico, come fosse carta. Il ferro, ossidato e brunito, assume forme geometriche che sembrano muoversi in un gioco tra pieno e vuoto, in un dialogo sottile che richiama un equilibrio platonico. Le sue sculture si animano con le ombre, i riflessi e le pieghe del metallo che catturano la luce in modi inaspettati, trasformandosi in versi di una poesia astratta che si svela solo allo sguardo attento e paziente. </w:t>
      </w:r>
      <w:r w:rsidR="00145066">
        <w:rPr>
          <w:rFonts w:cs="Calibri"/>
          <w:sz w:val="24"/>
          <w:szCs w:val="24"/>
        </w:rPr>
        <w:t xml:space="preserve">Così facendo lo spettatore </w:t>
      </w:r>
      <w:r w:rsidRPr="00E1117A">
        <w:rPr>
          <w:rFonts w:cs="Calibri"/>
          <w:sz w:val="24"/>
          <w:szCs w:val="24"/>
        </w:rPr>
        <w:t>scopre prospettive sempre nuove, lasciandosi incantare dai ritagli, dalle perforazioni e dalle ombre che disegnano geometrie impalpabili, suggerendo una danza tra forma e assenza.</w:t>
      </w:r>
    </w:p>
    <w:p w14:paraId="212DFFF3" w14:textId="77777777" w:rsidR="00145066" w:rsidRPr="00E1117A" w:rsidRDefault="00145066" w:rsidP="00145066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6C8D084F" w14:textId="69A0D398" w:rsidR="00E1117A" w:rsidRDefault="00E1117A" w:rsidP="00145066">
      <w:pPr>
        <w:spacing w:after="0" w:line="240" w:lineRule="auto"/>
        <w:jc w:val="both"/>
        <w:rPr>
          <w:rFonts w:cs="Calibri"/>
          <w:sz w:val="24"/>
          <w:szCs w:val="24"/>
        </w:rPr>
      </w:pPr>
      <w:r w:rsidRPr="00E1117A">
        <w:rPr>
          <w:rFonts w:cs="Calibri"/>
          <w:sz w:val="24"/>
          <w:szCs w:val="24"/>
        </w:rPr>
        <w:t>Filippo Soddu, dal canto suo, esplora il linguaggio del collage con una passione viscerale per il colore e la materia. Le sue opere</w:t>
      </w:r>
      <w:r w:rsidR="00145066">
        <w:rPr>
          <w:rFonts w:cs="Calibri"/>
          <w:sz w:val="24"/>
          <w:szCs w:val="24"/>
        </w:rPr>
        <w:t>,</w:t>
      </w:r>
      <w:r w:rsidRPr="00E1117A">
        <w:rPr>
          <w:rFonts w:cs="Calibri"/>
          <w:sz w:val="24"/>
          <w:szCs w:val="24"/>
        </w:rPr>
        <w:t xml:space="preserve"> intense e stratificate, </w:t>
      </w:r>
      <w:r w:rsidR="00145066">
        <w:rPr>
          <w:rFonts w:cs="Calibri"/>
          <w:sz w:val="24"/>
          <w:szCs w:val="24"/>
        </w:rPr>
        <w:t xml:space="preserve">sono </w:t>
      </w:r>
      <w:r w:rsidRPr="00E1117A">
        <w:rPr>
          <w:rFonts w:cs="Calibri"/>
          <w:sz w:val="24"/>
          <w:szCs w:val="24"/>
        </w:rPr>
        <w:t xml:space="preserve">composte con carta spessa, ruvida, dipinta e poi strappata con gesti che sembrano richiamare il movimento della memoria e del tempo. Le immagini di riviste, fotografie e frammenti poligonali si uniscono in un gioco caleidoscopico che cattura lo sguardo e lo confonde in una dinamica instabile, mai conclusa. Qui, il colore non è solo superficie, ma diviene un suono che riverbera, creando un ritmo ipnotico che trascina </w:t>
      </w:r>
      <w:r w:rsidR="00145066">
        <w:rPr>
          <w:rFonts w:cs="Calibri"/>
          <w:sz w:val="24"/>
          <w:szCs w:val="24"/>
        </w:rPr>
        <w:t xml:space="preserve">chi osserva </w:t>
      </w:r>
      <w:r w:rsidRPr="00E1117A">
        <w:rPr>
          <w:rFonts w:cs="Calibri"/>
          <w:sz w:val="24"/>
          <w:szCs w:val="24"/>
        </w:rPr>
        <w:t>in un continuo movimento, come se ogni frammento raccontasse la storia di un’unità originaria che si rivela attraverso la frammentazione.</w:t>
      </w:r>
    </w:p>
    <w:p w14:paraId="4E71F4C8" w14:textId="77777777" w:rsidR="00145066" w:rsidRDefault="00145066" w:rsidP="00145066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51D8D30D" w14:textId="77777777" w:rsidR="00775429" w:rsidRDefault="00145066" w:rsidP="00145066">
      <w:pPr>
        <w:spacing w:after="0" w:line="240" w:lineRule="auto"/>
        <w:jc w:val="both"/>
        <w:rPr>
          <w:rFonts w:cs="Calibri"/>
          <w:sz w:val="24"/>
          <w:szCs w:val="24"/>
        </w:rPr>
      </w:pPr>
      <w:r w:rsidRPr="00145066">
        <w:rPr>
          <w:rFonts w:cs="Calibri"/>
          <w:sz w:val="24"/>
          <w:szCs w:val="24"/>
        </w:rPr>
        <w:t xml:space="preserve">Padre e figlio </w:t>
      </w:r>
      <w:r w:rsidR="00E1117A" w:rsidRPr="00E1117A">
        <w:rPr>
          <w:rFonts w:cs="Calibri"/>
          <w:sz w:val="24"/>
          <w:szCs w:val="24"/>
        </w:rPr>
        <w:t>portano il segno di un patrimonio estetico comune, fatto di suggestioni liriche e di un dialogo libero tra materiali diversi, dal ferro alla carta, dall’ombra alla luce. Stefano ha trasmesso a Filippo non solo una passione per l’arte, ma anche un gusto per la poesia</w:t>
      </w:r>
      <w:r w:rsidR="00775429">
        <w:rPr>
          <w:rFonts w:cs="Calibri"/>
          <w:sz w:val="24"/>
          <w:szCs w:val="24"/>
        </w:rPr>
        <w:t xml:space="preserve">; </w:t>
      </w:r>
      <w:r w:rsidR="00E1117A" w:rsidRPr="00E1117A">
        <w:rPr>
          <w:rFonts w:cs="Calibri"/>
          <w:sz w:val="24"/>
          <w:szCs w:val="24"/>
        </w:rPr>
        <w:t>sensibilità che il figlio restituisce con uno sguardo proprio, intriso di esperienze nuove e incontri con artisti e intellettuali contemporanei.</w:t>
      </w:r>
    </w:p>
    <w:p w14:paraId="6412B4EE" w14:textId="77777777" w:rsidR="00775429" w:rsidRDefault="00775429" w:rsidP="00775429">
      <w:pPr>
        <w:spacing w:after="0" w:line="240" w:lineRule="auto"/>
        <w:jc w:val="both"/>
        <w:rPr>
          <w:rFonts w:cs="Calibri"/>
          <w:sz w:val="24"/>
          <w:szCs w:val="24"/>
        </w:rPr>
      </w:pPr>
    </w:p>
    <w:p w14:paraId="7046E795" w14:textId="016D95A6" w:rsidR="00E1117A" w:rsidRPr="00E1117A" w:rsidRDefault="00775429" w:rsidP="00775429">
      <w:pPr>
        <w:spacing w:after="0" w:line="240" w:lineRule="auto"/>
        <w:jc w:val="both"/>
        <w:rPr>
          <w:rFonts w:cs="Calibri"/>
          <w:sz w:val="24"/>
          <w:szCs w:val="24"/>
        </w:rPr>
      </w:pPr>
      <w:proofErr w:type="gramStart"/>
      <w:r>
        <w:rPr>
          <w:rFonts w:cs="Calibri"/>
          <w:sz w:val="24"/>
          <w:szCs w:val="24"/>
        </w:rPr>
        <w:t>”Doppio</w:t>
      </w:r>
      <w:proofErr w:type="gramEnd"/>
      <w:r>
        <w:rPr>
          <w:rFonts w:cs="Calibri"/>
          <w:sz w:val="24"/>
          <w:szCs w:val="24"/>
        </w:rPr>
        <w:t xml:space="preserve"> Soddu” </w:t>
      </w:r>
      <w:r w:rsidR="00E1117A" w:rsidRPr="00E1117A">
        <w:rPr>
          <w:rFonts w:cs="Calibri"/>
          <w:sz w:val="24"/>
          <w:szCs w:val="24"/>
        </w:rPr>
        <w:t>vuole presentare Stefano e Filippo Soddu come due spiriti affini e indipendenti, due voci che cantano la loro immaginazione con accenti diversi ma con un’identica sincerità, accompagnando il visitatore in un viaggio fatto di superfici che si piegano, colori che si frantumano e ombre che si rincorrono.</w:t>
      </w:r>
      <w:r w:rsidRPr="00775429">
        <w:rPr>
          <w:rFonts w:cs="Calibri"/>
          <w:sz w:val="24"/>
          <w:szCs w:val="24"/>
        </w:rPr>
        <w:t xml:space="preserve"> U</w:t>
      </w:r>
      <w:r w:rsidR="00E1117A" w:rsidRPr="00E1117A">
        <w:rPr>
          <w:rFonts w:cs="Calibri"/>
          <w:sz w:val="24"/>
          <w:szCs w:val="24"/>
        </w:rPr>
        <w:t>na celebrazione della poesia silenziosa che nasce quando il gesto e la materia si incontrano.</w:t>
      </w:r>
    </w:p>
    <w:p w14:paraId="03EEE0AA" w14:textId="77777777" w:rsidR="00C65EC5" w:rsidRDefault="00C65EC5" w:rsidP="00827FCF">
      <w:pPr>
        <w:jc w:val="both"/>
        <w:rPr>
          <w:rFonts w:cs="Calibri"/>
          <w:sz w:val="24"/>
          <w:szCs w:val="24"/>
        </w:rPr>
      </w:pPr>
    </w:p>
    <w:p w14:paraId="541DCB5C" w14:textId="3CB3EE12" w:rsidR="000D55AC" w:rsidRPr="00775429" w:rsidRDefault="00827FCF" w:rsidP="00775429">
      <w:pPr>
        <w:jc w:val="both"/>
        <w:rPr>
          <w:rFonts w:eastAsia="Times New Roman" w:cs="Calibri"/>
          <w:color w:val="1F1F1F"/>
          <w:sz w:val="24"/>
          <w:szCs w:val="24"/>
        </w:rPr>
      </w:pPr>
      <w:r w:rsidRPr="00820DF7">
        <w:rPr>
          <w:rFonts w:eastAsia="Times New Roman" w:cs="Calibri"/>
          <w:color w:val="1F1F1F"/>
          <w:sz w:val="24"/>
          <w:szCs w:val="24"/>
        </w:rPr>
        <w:t xml:space="preserve"> </w:t>
      </w:r>
      <w:bookmarkEnd w:id="1"/>
    </w:p>
    <w:p w14:paraId="35D5C2A0" w14:textId="0C8C9C40" w:rsidR="00CC0FFA" w:rsidRPr="00820DF7" w:rsidRDefault="00D26898" w:rsidP="00D26898">
      <w:pPr>
        <w:spacing w:after="0" w:line="276" w:lineRule="auto"/>
        <w:rPr>
          <w:rFonts w:cs="Calibri"/>
          <w:color w:val="000000" w:themeColor="text1"/>
          <w:sz w:val="24"/>
          <w:szCs w:val="24"/>
        </w:rPr>
      </w:pPr>
      <w:bookmarkStart w:id="2" w:name="_Hlk165848592"/>
      <w:r w:rsidRPr="00820DF7">
        <w:rPr>
          <w:rFonts w:cs="Calibri"/>
          <w:b/>
          <w:bCs/>
          <w:color w:val="000000" w:themeColor="text1"/>
          <w:sz w:val="24"/>
          <w:szCs w:val="24"/>
        </w:rPr>
        <w:t xml:space="preserve">Ufficio stampa </w:t>
      </w:r>
      <w:r w:rsidR="00B149E2" w:rsidRPr="00820DF7">
        <w:rPr>
          <w:rFonts w:cs="Calibri"/>
          <w:b/>
          <w:bCs/>
          <w:color w:val="000000" w:themeColor="text1"/>
          <w:sz w:val="24"/>
          <w:szCs w:val="24"/>
        </w:rPr>
        <w:t>mostra</w:t>
      </w:r>
      <w:r w:rsidRPr="00820DF7">
        <w:rPr>
          <w:rFonts w:cs="Calibri"/>
          <w:color w:val="000000" w:themeColor="text1"/>
          <w:sz w:val="24"/>
          <w:szCs w:val="24"/>
        </w:rPr>
        <w:br/>
        <w:t>De Angelis Press, Milano</w:t>
      </w:r>
    </w:p>
    <w:p w14:paraId="6CD0DFD8" w14:textId="34F4D438" w:rsidR="001366EC" w:rsidRPr="00820DF7" w:rsidRDefault="00D26898" w:rsidP="000D5F22">
      <w:pPr>
        <w:spacing w:after="0" w:line="276" w:lineRule="auto"/>
        <w:rPr>
          <w:rFonts w:cs="Calibri"/>
          <w:color w:val="000000" w:themeColor="text1"/>
          <w:sz w:val="24"/>
          <w:szCs w:val="24"/>
        </w:rPr>
      </w:pPr>
      <w:r w:rsidRPr="00820DF7">
        <w:rPr>
          <w:rFonts w:cs="Calibri"/>
          <w:color w:val="000000" w:themeColor="text1"/>
          <w:sz w:val="24"/>
          <w:szCs w:val="24"/>
        </w:rPr>
        <w:t xml:space="preserve">t. 345 7190941 | </w:t>
      </w:r>
      <w:hyperlink r:id="rId9" w:history="1">
        <w:r w:rsidRPr="00820DF7">
          <w:rPr>
            <w:rFonts w:cs="Calibri"/>
            <w:color w:val="000000" w:themeColor="text1"/>
            <w:sz w:val="24"/>
            <w:szCs w:val="24"/>
          </w:rPr>
          <w:t>info@deangelispress.com</w:t>
        </w:r>
      </w:hyperlink>
      <w:r w:rsidRPr="00820DF7">
        <w:rPr>
          <w:rFonts w:cs="Calibri"/>
          <w:color w:val="000000" w:themeColor="text1"/>
          <w:sz w:val="24"/>
          <w:szCs w:val="24"/>
        </w:rPr>
        <w:t xml:space="preserve"> </w:t>
      </w:r>
    </w:p>
    <w:bookmarkEnd w:id="2"/>
    <w:p w14:paraId="52D08E2D" w14:textId="77777777" w:rsidR="00807C6C" w:rsidRPr="00820DF7" w:rsidRDefault="00807C6C" w:rsidP="000D5F22">
      <w:pPr>
        <w:spacing w:after="0" w:line="276" w:lineRule="auto"/>
        <w:rPr>
          <w:rFonts w:cs="Calibri"/>
          <w:color w:val="000000" w:themeColor="text1"/>
          <w:sz w:val="24"/>
          <w:szCs w:val="24"/>
        </w:rPr>
      </w:pPr>
    </w:p>
    <w:p w14:paraId="497D42F0" w14:textId="04FCDF0D" w:rsidR="00807C6C" w:rsidRPr="00820DF7" w:rsidRDefault="00807C6C" w:rsidP="000D5F22">
      <w:pPr>
        <w:spacing w:after="0" w:line="276" w:lineRule="auto"/>
        <w:rPr>
          <w:rFonts w:cs="Calibri"/>
          <w:sz w:val="24"/>
          <w:szCs w:val="24"/>
        </w:rPr>
      </w:pPr>
    </w:p>
    <w:sectPr w:rsidR="00807C6C" w:rsidRPr="00820DF7" w:rsidSect="000B55C9">
      <w:headerReference w:type="default" r:id="rId10"/>
      <w:pgSz w:w="11900" w:h="16840"/>
      <w:pgMar w:top="2127" w:right="1134" w:bottom="1134" w:left="1134" w:header="709" w:footer="76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F4AAC7" w14:textId="77777777" w:rsidR="00943978" w:rsidRDefault="00943978">
      <w:pPr>
        <w:spacing w:after="0" w:line="240" w:lineRule="auto"/>
      </w:pPr>
      <w:r>
        <w:separator/>
      </w:r>
    </w:p>
  </w:endnote>
  <w:endnote w:type="continuationSeparator" w:id="0">
    <w:p w14:paraId="125054AC" w14:textId="77777777" w:rsidR="00943978" w:rsidRDefault="009439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ova">
    <w:panose1 w:val="020B0504020202020204"/>
    <w:charset w:val="00"/>
    <w:family w:val="swiss"/>
    <w:pitch w:val="variable"/>
    <w:sig w:usb0="2000028F" w:usb1="00000002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599EBD" w14:textId="77777777" w:rsidR="00943978" w:rsidRDefault="00943978">
      <w:pPr>
        <w:spacing w:after="0" w:line="240" w:lineRule="auto"/>
      </w:pPr>
      <w:r>
        <w:separator/>
      </w:r>
    </w:p>
  </w:footnote>
  <w:footnote w:type="continuationSeparator" w:id="0">
    <w:p w14:paraId="008B9410" w14:textId="77777777" w:rsidR="00943978" w:rsidRDefault="009439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F4E871" w14:textId="0A229AD6" w:rsidR="001366EC" w:rsidRDefault="00FC5E5D" w:rsidP="00FC5E5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center"/>
      <w:rPr>
        <w:noProof/>
      </w:rPr>
    </w:pPr>
    <w:r>
      <w:rPr>
        <w:noProof/>
      </w:rPr>
      <w:drawing>
        <wp:inline distT="0" distB="0" distL="0" distR="0" wp14:anchorId="5F5C61F8" wp14:editId="7DCABED3">
          <wp:extent cx="1158240" cy="773989"/>
          <wp:effectExtent l="0" t="0" r="3810" b="7620"/>
          <wp:docPr id="2025488363" name="Immagine 2" descr="Immagine che contiene testo, simbolo, schermata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488363" name="Immagine 2" descr="Immagine che contiene testo, simbolo, schermata, log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5201" cy="77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9AE1AD5" w14:textId="77777777" w:rsidR="001135E0" w:rsidRDefault="001135E0" w:rsidP="001135E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cs="Calibr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A773D7"/>
    <w:multiLevelType w:val="multilevel"/>
    <w:tmpl w:val="89307F3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8E0553A"/>
    <w:multiLevelType w:val="multilevel"/>
    <w:tmpl w:val="A238D904"/>
    <w:lvl w:ilvl="0">
      <w:start w:val="1"/>
      <w:numFmt w:val="bullet"/>
      <w:lvlText w:val="-"/>
      <w:lvlJc w:val="left"/>
      <w:pPr>
        <w:ind w:left="720" w:hanging="360"/>
      </w:pPr>
      <w:rPr>
        <w:rFonts w:ascii="Courier New" w:eastAsia="Courier New" w:hAnsi="Courier New" w:cs="Courier New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420714616">
    <w:abstractNumId w:val="0"/>
  </w:num>
  <w:num w:numId="2" w16cid:durableId="6105481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66EC"/>
    <w:rsid w:val="00007539"/>
    <w:rsid w:val="00074D2B"/>
    <w:rsid w:val="00075534"/>
    <w:rsid w:val="00092ECF"/>
    <w:rsid w:val="00094076"/>
    <w:rsid w:val="000B55C9"/>
    <w:rsid w:val="000D0012"/>
    <w:rsid w:val="000D5516"/>
    <w:rsid w:val="000D55AC"/>
    <w:rsid w:val="000D5F22"/>
    <w:rsid w:val="000E1CF4"/>
    <w:rsid w:val="000E7801"/>
    <w:rsid w:val="000F0B3C"/>
    <w:rsid w:val="000F686D"/>
    <w:rsid w:val="001135E0"/>
    <w:rsid w:val="00121BA9"/>
    <w:rsid w:val="0012346F"/>
    <w:rsid w:val="001366EC"/>
    <w:rsid w:val="00145066"/>
    <w:rsid w:val="00170350"/>
    <w:rsid w:val="00174E32"/>
    <w:rsid w:val="00181024"/>
    <w:rsid w:val="001A0FC2"/>
    <w:rsid w:val="001B245D"/>
    <w:rsid w:val="001C5543"/>
    <w:rsid w:val="001D0FA8"/>
    <w:rsid w:val="001E548B"/>
    <w:rsid w:val="001F1E22"/>
    <w:rsid w:val="002126E0"/>
    <w:rsid w:val="0021316B"/>
    <w:rsid w:val="00257056"/>
    <w:rsid w:val="00266D70"/>
    <w:rsid w:val="00295147"/>
    <w:rsid w:val="002A5E28"/>
    <w:rsid w:val="002A6EED"/>
    <w:rsid w:val="002B42CB"/>
    <w:rsid w:val="002C5E80"/>
    <w:rsid w:val="002D54A3"/>
    <w:rsid w:val="00313D78"/>
    <w:rsid w:val="00356416"/>
    <w:rsid w:val="003653A7"/>
    <w:rsid w:val="00381149"/>
    <w:rsid w:val="003A7A40"/>
    <w:rsid w:val="003B4CBE"/>
    <w:rsid w:val="003B6164"/>
    <w:rsid w:val="003B7F8E"/>
    <w:rsid w:val="003C1F6B"/>
    <w:rsid w:val="003C78AF"/>
    <w:rsid w:val="0040799F"/>
    <w:rsid w:val="00421513"/>
    <w:rsid w:val="004224A4"/>
    <w:rsid w:val="00451BED"/>
    <w:rsid w:val="00453BF2"/>
    <w:rsid w:val="004729B2"/>
    <w:rsid w:val="00490A2A"/>
    <w:rsid w:val="00490B38"/>
    <w:rsid w:val="00491686"/>
    <w:rsid w:val="00500E3F"/>
    <w:rsid w:val="0052060E"/>
    <w:rsid w:val="005274DF"/>
    <w:rsid w:val="00532C5B"/>
    <w:rsid w:val="00542B31"/>
    <w:rsid w:val="00545306"/>
    <w:rsid w:val="00572FB8"/>
    <w:rsid w:val="00586AAE"/>
    <w:rsid w:val="005A07A8"/>
    <w:rsid w:val="005B0FC4"/>
    <w:rsid w:val="005D0673"/>
    <w:rsid w:val="005E03EF"/>
    <w:rsid w:val="005E20D0"/>
    <w:rsid w:val="006007CC"/>
    <w:rsid w:val="006040EA"/>
    <w:rsid w:val="0063128E"/>
    <w:rsid w:val="00663079"/>
    <w:rsid w:val="00685567"/>
    <w:rsid w:val="006863F8"/>
    <w:rsid w:val="0069138B"/>
    <w:rsid w:val="00696EC9"/>
    <w:rsid w:val="006B3512"/>
    <w:rsid w:val="006E6727"/>
    <w:rsid w:val="006E6C11"/>
    <w:rsid w:val="006F7E68"/>
    <w:rsid w:val="00705E80"/>
    <w:rsid w:val="007113BB"/>
    <w:rsid w:val="007174D4"/>
    <w:rsid w:val="00725B7E"/>
    <w:rsid w:val="00736B71"/>
    <w:rsid w:val="00775429"/>
    <w:rsid w:val="007763C5"/>
    <w:rsid w:val="007B78A0"/>
    <w:rsid w:val="007D5E38"/>
    <w:rsid w:val="00807C6C"/>
    <w:rsid w:val="00820DF7"/>
    <w:rsid w:val="0082401F"/>
    <w:rsid w:val="00827FCF"/>
    <w:rsid w:val="00836744"/>
    <w:rsid w:val="00837C93"/>
    <w:rsid w:val="00855308"/>
    <w:rsid w:val="008577AB"/>
    <w:rsid w:val="0087411A"/>
    <w:rsid w:val="008837C8"/>
    <w:rsid w:val="008911F5"/>
    <w:rsid w:val="008930BF"/>
    <w:rsid w:val="008A3A62"/>
    <w:rsid w:val="008B2FEF"/>
    <w:rsid w:val="008B632E"/>
    <w:rsid w:val="008D16BF"/>
    <w:rsid w:val="008E1E69"/>
    <w:rsid w:val="009107B0"/>
    <w:rsid w:val="00940464"/>
    <w:rsid w:val="00943978"/>
    <w:rsid w:val="00947763"/>
    <w:rsid w:val="0095602D"/>
    <w:rsid w:val="0096519D"/>
    <w:rsid w:val="009760C5"/>
    <w:rsid w:val="00981F64"/>
    <w:rsid w:val="009B3BEB"/>
    <w:rsid w:val="00A337AC"/>
    <w:rsid w:val="00A404C0"/>
    <w:rsid w:val="00A51352"/>
    <w:rsid w:val="00A54366"/>
    <w:rsid w:val="00A62495"/>
    <w:rsid w:val="00AC32C4"/>
    <w:rsid w:val="00AD13CC"/>
    <w:rsid w:val="00AD2E51"/>
    <w:rsid w:val="00AF0213"/>
    <w:rsid w:val="00B073ED"/>
    <w:rsid w:val="00B149E2"/>
    <w:rsid w:val="00B2110B"/>
    <w:rsid w:val="00B409AA"/>
    <w:rsid w:val="00B46063"/>
    <w:rsid w:val="00B732C4"/>
    <w:rsid w:val="00B76434"/>
    <w:rsid w:val="00B92CAC"/>
    <w:rsid w:val="00BD1BBE"/>
    <w:rsid w:val="00BD2DAB"/>
    <w:rsid w:val="00C06CE0"/>
    <w:rsid w:val="00C13859"/>
    <w:rsid w:val="00C2035F"/>
    <w:rsid w:val="00C25D9F"/>
    <w:rsid w:val="00C52FB4"/>
    <w:rsid w:val="00C65EC5"/>
    <w:rsid w:val="00CC0FFA"/>
    <w:rsid w:val="00CC566F"/>
    <w:rsid w:val="00CE2C38"/>
    <w:rsid w:val="00CE3455"/>
    <w:rsid w:val="00CE5B65"/>
    <w:rsid w:val="00CF09A3"/>
    <w:rsid w:val="00D2147B"/>
    <w:rsid w:val="00D227DA"/>
    <w:rsid w:val="00D26898"/>
    <w:rsid w:val="00D337AD"/>
    <w:rsid w:val="00D45435"/>
    <w:rsid w:val="00D50400"/>
    <w:rsid w:val="00D67E38"/>
    <w:rsid w:val="00DC2493"/>
    <w:rsid w:val="00DE0210"/>
    <w:rsid w:val="00DE73D3"/>
    <w:rsid w:val="00DF189B"/>
    <w:rsid w:val="00E05F82"/>
    <w:rsid w:val="00E1117A"/>
    <w:rsid w:val="00E12BA9"/>
    <w:rsid w:val="00E46E79"/>
    <w:rsid w:val="00E66C62"/>
    <w:rsid w:val="00E67EFD"/>
    <w:rsid w:val="00E75EFB"/>
    <w:rsid w:val="00E86C90"/>
    <w:rsid w:val="00EA6266"/>
    <w:rsid w:val="00EA6560"/>
    <w:rsid w:val="00EA7F83"/>
    <w:rsid w:val="00EB1678"/>
    <w:rsid w:val="00EB2C5F"/>
    <w:rsid w:val="00EB2E2F"/>
    <w:rsid w:val="00EB3F72"/>
    <w:rsid w:val="00EB767E"/>
    <w:rsid w:val="00ED38EE"/>
    <w:rsid w:val="00ED3B4F"/>
    <w:rsid w:val="00ED5C51"/>
    <w:rsid w:val="00EF7A41"/>
    <w:rsid w:val="00F469DC"/>
    <w:rsid w:val="00F54C30"/>
    <w:rsid w:val="00F57FB6"/>
    <w:rsid w:val="00F6095B"/>
    <w:rsid w:val="00F814EF"/>
    <w:rsid w:val="00F863F9"/>
    <w:rsid w:val="00FB0C75"/>
    <w:rsid w:val="00FB23AF"/>
    <w:rsid w:val="00FB25D8"/>
    <w:rsid w:val="00FC5E5D"/>
    <w:rsid w:val="00FE7436"/>
    <w:rsid w:val="00FF3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1BEE6E"/>
  <w15:docId w15:val="{10BF2CE8-62D8-4265-9C93-679E70782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cs="Arial Unicode MS"/>
      <w:color w:val="000000"/>
      <w:u w:color="000000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rPr>
      <w:u w:val="single"/>
    </w:rPr>
  </w:style>
  <w:style w:type="table" w:customStyle="1" w:styleId="TableNormal3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Intestazione">
    <w:name w:val="header"/>
    <w:basedOn w:val="Normale"/>
    <w:link w:val="IntestazioneCarattere"/>
    <w:uiPriority w:val="99"/>
    <w:unhideWhenUsed/>
    <w:rsid w:val="0098329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8329E"/>
    <w:rPr>
      <w:rFonts w:ascii="Calibri" w:hAnsi="Calibri" w:cs="Arial Unicode MS"/>
      <w:color w:val="000000"/>
      <w:sz w:val="22"/>
      <w:szCs w:val="22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8329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8329E"/>
    <w:rPr>
      <w:rFonts w:ascii="Calibri" w:hAnsi="Calibri" w:cs="Arial Unicode MS"/>
      <w:color w:val="000000"/>
      <w:sz w:val="22"/>
      <w:szCs w:val="22"/>
      <w:u w:color="000000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agrafoelenco">
    <w:name w:val="List Paragraph"/>
    <w:basedOn w:val="Normale"/>
    <w:uiPriority w:val="34"/>
    <w:qFormat/>
    <w:rsid w:val="00445750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CC0FFA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CC0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5D0673"/>
    <w:rPr>
      <w:b/>
      <w:bCs/>
    </w:rPr>
  </w:style>
  <w:style w:type="paragraph" w:customStyle="1" w:styleId="Default">
    <w:name w:val="Default"/>
    <w:rsid w:val="002A5E28"/>
    <w:pPr>
      <w:autoSpaceDE w:val="0"/>
      <w:autoSpaceDN w:val="0"/>
      <w:adjustRightInd w:val="0"/>
      <w:spacing w:after="0" w:line="240" w:lineRule="auto"/>
    </w:pPr>
    <w:rPr>
      <w:rFonts w:ascii="Arial Nova" w:hAnsi="Arial Nova" w:cs="Arial Nova"/>
      <w:color w:val="000000"/>
      <w:sz w:val="24"/>
      <w:szCs w:val="24"/>
    </w:rPr>
  </w:style>
  <w:style w:type="character" w:customStyle="1" w:styleId="Hyperlink0">
    <w:name w:val="Hyperlink.0"/>
    <w:basedOn w:val="Collegamentoipertestuale"/>
    <w:rsid w:val="009107B0"/>
    <w:rPr>
      <w:outline w:val="0"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42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5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4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nfo@deangelispres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M1W2IfBByKK3lgvKUKY/fpTKJw==">CgMxLjAyCGguZ2pkZ3hzOAByITE3NzVQellFUENMcEhhTVV4S214TG5fZ3FFRGotZmRtNw==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4027</TotalTime>
  <Pages>2</Pages>
  <Words>570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 Caracciolo</dc:creator>
  <cp:lastModifiedBy>stefano de angelis</cp:lastModifiedBy>
  <cp:revision>40</cp:revision>
  <cp:lastPrinted>2024-05-17T14:36:00Z</cp:lastPrinted>
  <dcterms:created xsi:type="dcterms:W3CDTF">2024-02-06T18:05:00Z</dcterms:created>
  <dcterms:modified xsi:type="dcterms:W3CDTF">2024-10-28T13:28:00Z</dcterms:modified>
</cp:coreProperties>
</file>