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42"/>
          <w:szCs w:val="4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42"/>
          <w:szCs w:val="42"/>
          <w:rtl w:val="0"/>
        </w:rPr>
        <w:t xml:space="preserve">LAGO D’ORTA PLASTIC REVOLUTION</w:t>
      </w:r>
    </w:p>
    <w:p w:rsidR="00000000" w:rsidDel="00000000" w:rsidP="00000000" w:rsidRDefault="00000000" w:rsidRPr="00000000" w14:paraId="00000002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42"/>
          <w:szCs w:val="4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42"/>
          <w:szCs w:val="42"/>
          <w:rtl w:val="0"/>
        </w:rPr>
        <w:t xml:space="preserve">LE IMPERFEZIONI FECONDE</w:t>
      </w:r>
    </w:p>
    <w:p w:rsidR="00000000" w:rsidDel="00000000" w:rsidP="00000000" w:rsidRDefault="00000000" w:rsidRPr="00000000" w14:paraId="00000003">
      <w:pPr>
        <w:jc w:val="center"/>
        <w:rPr>
          <w:rFonts w:ascii="Helvetica Neue" w:cs="Helvetica Neue" w:eastAsia="Helvetica Neue" w:hAnsi="Helvetica Neue"/>
          <w:color w:val="808080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color w:val="80808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center"/>
        <w:rPr>
          <w:rFonts w:ascii="Helvetica Neue" w:cs="Helvetica Neue" w:eastAsia="Helvetica Neue" w:hAnsi="Helvetica Neue"/>
          <w:b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30"/>
          <w:szCs w:val="30"/>
          <w:rtl w:val="0"/>
        </w:rPr>
        <w:t xml:space="preserve">25 marzo-14 maggio</w:t>
      </w:r>
    </w:p>
    <w:p w:rsidR="00000000" w:rsidDel="00000000" w:rsidP="00000000" w:rsidRDefault="00000000" w:rsidRPr="00000000" w14:paraId="00000005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30"/>
          <w:szCs w:val="30"/>
          <w:rtl w:val="0"/>
        </w:rPr>
        <w:t xml:space="preserve">Scippare il segno: è il compito!</w:t>
      </w:r>
    </w:p>
    <w:p w:rsidR="00000000" w:rsidDel="00000000" w:rsidP="00000000" w:rsidRDefault="00000000" w:rsidRPr="00000000" w14:paraId="00000006">
      <w:pPr>
        <w:jc w:val="center"/>
        <w:rPr>
          <w:rFonts w:ascii="Helvetica Neue" w:cs="Helvetica Neue" w:eastAsia="Helvetica Neue" w:hAnsi="Helvetica Neue"/>
          <w:b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30"/>
          <w:szCs w:val="30"/>
          <w:rtl w:val="0"/>
        </w:rPr>
        <w:t xml:space="preserve">viaggio nelle opere di Riccardo Dalisi</w:t>
      </w:r>
    </w:p>
    <w:p w:rsidR="00000000" w:rsidDel="00000000" w:rsidP="00000000" w:rsidRDefault="00000000" w:rsidRPr="00000000" w14:paraId="00000007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center"/>
        <w:rPr>
          <w:rFonts w:ascii="Helvetica Neue" w:cs="Helvetica Neue" w:eastAsia="Helvetica Neue" w:hAnsi="Helvetica Neue"/>
          <w:b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30"/>
          <w:szCs w:val="30"/>
          <w:rtl w:val="0"/>
        </w:rPr>
        <w:t xml:space="preserve">25-26 marzo</w:t>
      </w:r>
    </w:p>
    <w:p w:rsidR="00000000" w:rsidDel="00000000" w:rsidP="00000000" w:rsidRDefault="00000000" w:rsidRPr="00000000" w14:paraId="00000009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30"/>
          <w:szCs w:val="30"/>
          <w:rtl w:val="0"/>
        </w:rPr>
        <w:t xml:space="preserve">Plastic Revolution</w:t>
      </w:r>
    </w:p>
    <w:p w:rsidR="00000000" w:rsidDel="00000000" w:rsidP="00000000" w:rsidRDefault="00000000" w:rsidRPr="00000000" w14:paraId="0000000A">
      <w:pPr>
        <w:jc w:val="center"/>
        <w:rPr>
          <w:rFonts w:ascii="Helvetica Neue" w:cs="Helvetica Neue" w:eastAsia="Helvetica Neue" w:hAnsi="Helvetica Neue"/>
          <w:b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30"/>
          <w:szCs w:val="30"/>
          <w:rtl w:val="0"/>
        </w:rPr>
        <w:t xml:space="preserve">incontri e dibattiti</w:t>
      </w:r>
    </w:p>
    <w:p w:rsidR="00000000" w:rsidDel="00000000" w:rsidP="00000000" w:rsidRDefault="00000000" w:rsidRPr="00000000" w14:paraId="0000000B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center"/>
        <w:rPr>
          <w:rFonts w:ascii="Helvetica Neue" w:cs="Helvetica Neue" w:eastAsia="Helvetica Neue" w:hAnsi="Helvetica Neue"/>
          <w:b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30"/>
          <w:szCs w:val="30"/>
          <w:rtl w:val="0"/>
        </w:rPr>
        <w:t xml:space="preserve">1-2 aprile</w:t>
      </w:r>
    </w:p>
    <w:p w:rsidR="00000000" w:rsidDel="00000000" w:rsidP="00000000" w:rsidRDefault="00000000" w:rsidRPr="00000000" w14:paraId="0000000D">
      <w:pPr>
        <w:jc w:val="center"/>
        <w:rPr>
          <w:rFonts w:ascii="Helvetica Neue" w:cs="Helvetica Neue" w:eastAsia="Helvetica Neue" w:hAnsi="Helvetica Neue"/>
          <w:b w:val="1"/>
          <w:i w:val="1"/>
          <w:color w:val="808080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color w:val="808080"/>
          <w:sz w:val="30"/>
          <w:szCs w:val="30"/>
          <w:rtl w:val="0"/>
        </w:rPr>
        <w:t xml:space="preserve">CURARE. Progettualità partecipata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1"/>
          <w:sz w:val="30"/>
          <w:szCs w:val="3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808080"/>
          <w:sz w:val="30"/>
          <w:szCs w:val="30"/>
          <w:rtl w:val="0"/>
        </w:rPr>
        <w:t xml:space="preserve">corso per curatori e operatori culturali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Torna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Lago d’Orta Plastic Revolution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il progetto a cura di Associazione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Asilo Bianco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che ha come tema cardine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riduzione della plastica monouso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In programma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importante mostra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due fine settimana di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festival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una ricca serie di appuntamenti per riflettere insieme su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plastica, bellezza e riuso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tra arte, scienza, impresa, pensiero, curatela e progettualità condivise.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Sabato 25 e domenica 26 marzo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nelle magnifiche e storiche cornici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Villa Nigra a Miasino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Palazzo Penotti Ubertini a Orta San Giulio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sul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lago d’Orta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(Novara),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è in calendario il primo fine settimana dedicato ad approfondimenti e incontri. Un’occasione significativa che vede coinvolti grandi nomi dell’arte, della cultura e della scienza per discutere e ragionare intorno a temi ambientali e sostenibilità, ma anche arte e creatività.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festival inizierà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sabato 25 marzo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 l’inaugurazione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Scippare il segno: è il compito!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mostra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dedicata all’architetto e designer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Riccardo Dalisi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La personale è a cura di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Enrica Borghi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realizzata in collaborazione con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Corraini Edizioni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Museo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Alessi,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Archivio Riccardo Dalisi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con testi critici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Marco Tagliafierro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visione e il pensiero di Dalisi accompagnano e ispirano tutte le giornate di Plastic Revolution, introdotte da una frase simbolo del maestro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“Le Imperfezioni Feconde”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Dalisi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mancato un anno fa nell’aprile 2022, è stato un uomo dai molteplici talenti, una figura capace di muoversi attraverso diversi linguaggi: designer, artigiano e poeta, progettista e architetto.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Artista dalle mille sfaccettature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creativo da sempre ispirato da una straordinaria libertà di pensiero,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uomo visionario e sognatore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grande interprete della realtà.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ff42a1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mostra nelle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sale di Villa Nigra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disegni originali, schizzi e segni. Un percorso che segue l’idea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schizzismo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 la quale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Dalisi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lega profondamente arte e pensiero: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segno da scippare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il gesto veloce sul foglio, lo schizzo aggrovigliato che, prima di farsi disegno, si fa anche e soprattutto pensiero, supera ogni intenzionalità e si presen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t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sul foglio come forza, impulso, lampo intuitivo che guida. Sono proprio queste le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imperfezioni feconde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 Dalisi, grovigli liberi e geniali nel loro essere imprevedibili e imperfetti, sempre portatori di senso, di non detto, nuove idee e orizzonti.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Esposti molti degli oltre duecento prototipi realizzati da Dalisi per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Alessi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negli anni Settanta durante una incredibile ricerca che ha portato alla produzione della sua personalissima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caffettiera napoletana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per cui riceve nel 1981 il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Compasso d’oro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il più antico e prestigioso premio di disegno industriale al mondo. Sono oggetti unici, estremamente espressivi e giocosi, la cui funzionalità scivola in secondo piano trasformandoli in vere e proprie opere d’arte. Il segno è a metà strada tra il gioco e il farsi oggetto con una precisa funzione, pensiero tecnico e icona di design.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Quella di Miasino è la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prima occasione di riflessione sui disegni come “nuove geometrie generative”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, sulle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 dinamiche libere e radicali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di Dalisi, ma anche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sulla serie di prototipi realizzati con Alessi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che accompagnano la sua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riflessione teorica dedicata all’architettura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.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Per rendere omaggio a questo incredibile personaggio e alla sua carriera, ma anche a molti dei temi su cui ha lavorato per tutta la sua vita,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sabato 25 marzo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alle ore 16,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tavola rotonda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Alberto Alessi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P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residente Alessi),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Alberto Biagetti e Laura Baldassari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(Atelier Biagetti),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Enrica Borghi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(Presidente Asilo Bianco, artista),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Pietro Corraini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(Corraini Edizioni),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Anna Maria L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a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ville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(Archivio Riccardo Dalisi)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M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arco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S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ammicheli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(D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irettore del Museo del Design Italiano, Triennale Milano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),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Marco Tagliafierro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critico d’arte, curatore indipendente e ideatore CONFINIS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). Seguirà, alle ore 18,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l’inaugurazione dell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mostra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Domenica 26 marzo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 Orta San Giulio, proseguono i lavori con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Mario Abis 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(sociologo),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Massimiliano Caligara e Roberto Signorelli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(Circolo Legambiente “Gli Amici del Lago”),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Pietro Capella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(Direttore Pop News),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Andrea Castrovinci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(ricercatore, PhD responsabile del Laboratorio di Ingegneria dei materiali polimerici, Scuola Universitaria Professionale della Svizzera Italiana SUPSI),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Luca Cerizza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(curatore e critico d’arte, docente alla NABA di Milano),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Paolo Dago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(autore televisivo),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Barbara De Ponti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(artista e docente),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Paolo Antonio Zambianchi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(Dottore geologo, Associazione Ardito Desio),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moderano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Enrica Borghi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Marco Tagliafierro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color w:val="ff0000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All’interno di questa cornice teorica e culturale la manifestazione continuerà,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a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Villa Nigra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sabato 1 e domenica 2 aprile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CURARE. Progettualità partecipata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il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corso di formazione di alto livello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coordinato da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Marco Tagliafierro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Giovanna Felluga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curatrice, co-fondatore AtemporaryStudio, CONFINIS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). Un percorso per curatori, operatori culturali e chi si interfaccia con l’arte in una dimensione pubblica o privata. Il focus di questa edizione, l’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ottava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sarà legato alle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pratiche curatoriali condivise e inserite in una progettualità partecipata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È ancora Dalisi l’ispiratore: l’artista è stato un grandissimo precursore di operazioni di arte partecipata e pubblica, celebri le sue lezioni pedagogiche con ragazzi e bambini dei rioni più duri e poveri di Napoli (Traiano, Scampia, Sanità), esplorazioni e relazioni a metà strada tra cultura e inclusione sociale la cui documentazione è in mostra permanente al Centre George Pompidou di Parigi. L’obiettivo della nuova edizione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Curare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consisterà nel mappare la figura del curatore oggi, in rapporto a diversi settori e contesti d’azione, attraverso il punto di vista di importanti ospiti del mondo dell’arte, dell’impresa e della cultura at large. Tra i relatori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sabato 1 aprile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Corrado Beldì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(Presidente Laterlite),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Micol Beltramini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(scrittrice e traduttrice),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Antonella Cirigliano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Fondazione CROSS e CROSS Project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Daniela Fantini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color w:val="222222"/>
          <w:sz w:val="22"/>
          <w:szCs w:val="22"/>
          <w:highlight w:val="white"/>
          <w:rtl w:val="0"/>
        </w:rPr>
        <w:t xml:space="preserve">Amministratore Delegato Fantini Rubinetti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),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Luigi Maffioli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(Technical Director Gottifredi Maffioli Srl),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Giuseppe Pero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(Presidente Figli di Pinin Pero &amp; C. Spa),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Giulio Rodolfo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(Direttore editoriale Mediastars)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 Tommaso Sacchi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(Assessore alla Cultura Comune di Milano),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Donatella Spaziani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(artista),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Christian Tomadini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(Managing Director Wall&amp;decò),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Luca Trevisani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(artista).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Domenica 2 aprile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Benedetta Baraggioli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(Cultural Project Manager del Comune di Novara),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Nicolò Baraggioli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(artista),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Michele Chiossi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(artista),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Paolo Gonzato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 (artista),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Milovan Farronato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c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o-fondatore Archivio Chiara Fumai, critico e curatore indipendente),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2"/>
          <w:szCs w:val="22"/>
          <w:rtl w:val="0"/>
        </w:rPr>
        <w:t xml:space="preserve">Paola Manfredi </w:t>
      </w: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(PCM Studio),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Annika Pettini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(scrittrice e responsabile cultura di ZERO),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Lorenzo Vitturi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(artista).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partecipazione a tutti gli incontri del primo fine settimana di Lago d’Orta Plastic Revolution è gratuita. La due giorni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Curare 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è, al contrario, a numero chiuso con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iscrizione obbligatoria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Il corso ha un costo di 60 Euro comprensivi della tessera di Asilo Bianco. Per informazioni e iscrizioni: </w:t>
      </w:r>
      <w:hyperlink r:id="rId7">
        <w:r w:rsidDel="00000000" w:rsidR="00000000" w:rsidRPr="00000000">
          <w:rPr>
            <w:rFonts w:ascii="Helvetica Neue" w:cs="Helvetica Neue" w:eastAsia="Helvetica Neue" w:hAnsi="Helvetica Neue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segreteria@asilobianco.it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programma completo di tutti gli incontri è disponibile sul sito 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b w:val="1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asilobianco.it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mostra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Scippare il segno: è il compito!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apre a Villa Nigra, Miasino (NO),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dal 25 marzo al 14 maggio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dal giovedì alla domenica, dalle 14:30 alle 18:30. Aperture straordinarie lunedì 10 aprile (Pasquetta), lunedì 24 aprile, martedì 25 aprile, lunedì 1 maggio.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progetto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Lago d’Orta Plastic Revolution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è tra i vincitori del bando “Plastic Challenge. Sfida alle plastiche monouso” di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Fondazione Cariplo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e vede come ente capofila il Circolo di Legambiente “Gli Amici del Lago” insieme ai comuni di Ameno, Briga Novarese, Miasino, Orta San Giulio, all’Organizzazione di Volontariato di Briga e all’Associazione Asilo Bianco che ha ideato e scritto il progetto.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“Scippare il segno: è il compito!”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fa parte del progetto 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Interreg Italia-Svizzera “Di-Se – DiSegnare il territorio”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tre anni all’insegna del disegno e dell’arte a cura di Associazione Musei d’Ossola, Museumzentrum La Caverna di Naters e Associazione Asilo Bianco.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ind w:right="-7"/>
        <w:jc w:val="both"/>
        <w:rPr>
          <w:rFonts w:ascii="Helvetica Neue" w:cs="Helvetica Neue" w:eastAsia="Helvetica Neue" w:hAnsi="Helvetica Neue"/>
          <w:color w:val="0000ff"/>
          <w:sz w:val="22"/>
          <w:szCs w:val="22"/>
        </w:rPr>
      </w:pPr>
      <w:hyperlink r:id="rId9">
        <w:r w:rsidDel="00000000" w:rsidR="00000000" w:rsidRPr="00000000">
          <w:rPr>
            <w:rFonts w:ascii="Helvetica Neue" w:cs="Helvetica Neue" w:eastAsia="Helvetica Neue" w:hAnsi="Helvetica Neue"/>
            <w:color w:val="0000ff"/>
            <w:sz w:val="22"/>
            <w:szCs w:val="22"/>
            <w:u w:val="single"/>
            <w:rtl w:val="0"/>
          </w:rPr>
          <w:t xml:space="preserve">asilobianco.it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Helvetica Neue" w:cs="Helvetica Neue" w:eastAsia="Helvetica Neue" w:hAnsi="Helvetica Neue"/>
          <w:sz w:val="22"/>
          <w:szCs w:val="22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IG </w:t>
      </w:r>
      <w:hyperlink r:id="rId10">
        <w:r w:rsidDel="00000000" w:rsidR="00000000" w:rsidRPr="00000000">
          <w:rPr>
            <w:rFonts w:ascii="Helvetica Neue" w:cs="Helvetica Neue" w:eastAsia="Helvetica Neue" w:hAnsi="Helvetica Neue"/>
            <w:color w:val="0000ff"/>
            <w:sz w:val="22"/>
            <w:szCs w:val="22"/>
            <w:u w:val="none"/>
            <w:rtl w:val="0"/>
          </w:rPr>
          <w:t xml:space="preserve">Asilo Bianco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Helvetica Neue" w:cs="Helvetica Neue" w:eastAsia="Helvetica Neue" w:hAnsi="Helvetica Neue"/>
          <w:color w:val="0000ff"/>
          <w:sz w:val="22"/>
          <w:szCs w:val="22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FB </w:t>
      </w:r>
      <w:hyperlink r:id="rId11">
        <w:r w:rsidDel="00000000" w:rsidR="00000000" w:rsidRPr="00000000">
          <w:rPr>
            <w:rFonts w:ascii="Helvetica Neue" w:cs="Helvetica Neue" w:eastAsia="Helvetica Neue" w:hAnsi="Helvetica Neue"/>
            <w:color w:val="0000ff"/>
            <w:sz w:val="22"/>
            <w:szCs w:val="22"/>
            <w:u w:val="none"/>
            <w:rtl w:val="0"/>
          </w:rPr>
          <w:t xml:space="preserve">Asilo Bianco</w:t>
        </w:r>
      </w:hyperlink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u w:val="none"/>
          <w:rtl w:val="0"/>
        </w:rPr>
        <w:t xml:space="preserve"> | </w:t>
      </w:r>
      <w:hyperlink r:id="rId12">
        <w:r w:rsidDel="00000000" w:rsidR="00000000" w:rsidRPr="00000000">
          <w:rPr>
            <w:rFonts w:ascii="Helvetica Neue" w:cs="Helvetica Neue" w:eastAsia="Helvetica Neue" w:hAnsi="Helvetica Neue"/>
            <w:color w:val="0000ff"/>
            <w:sz w:val="22"/>
            <w:szCs w:val="22"/>
            <w:u w:val="single"/>
            <w:rtl w:val="0"/>
          </w:rPr>
          <w:t xml:space="preserve">Di-Se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Helvetica Neue" w:cs="Helvetica Neue" w:eastAsia="Helvetica Neue" w:hAnsi="Helvetica Neue"/>
          <w:color w:val="0000ff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Helvetica Neue" w:cs="Helvetica Neue" w:eastAsia="Helvetica Neue" w:hAnsi="Helvetica Neue"/>
          <w:sz w:val="22"/>
          <w:szCs w:val="22"/>
          <w:u w:val="none"/>
        </w:rPr>
      </w:pPr>
      <w:hyperlink r:id="rId13">
        <w:r w:rsidDel="00000000" w:rsidR="00000000" w:rsidRPr="00000000">
          <w:rPr>
            <w:rFonts w:ascii="Helvetica Neue" w:cs="Helvetica Neue" w:eastAsia="Helvetica Neue" w:hAnsi="Helvetica Neue"/>
            <w:color w:val="3366ff"/>
            <w:sz w:val="22"/>
            <w:szCs w:val="22"/>
            <w:u w:val="single"/>
            <w:rtl w:val="0"/>
          </w:rPr>
          <w:t xml:space="preserve">Villa Nigra</w:t>
        </w:r>
      </w:hyperlink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u w:val="none"/>
          <w:rtl w:val="0"/>
        </w:rPr>
        <w:t xml:space="preserve">, Piazza Beltrami 5, Miasino (NO)</w:t>
      </w:r>
    </w:p>
    <w:p w:rsidR="00000000" w:rsidDel="00000000" w:rsidP="00000000" w:rsidRDefault="00000000" w:rsidRPr="00000000" w14:paraId="0000002F">
      <w:pPr>
        <w:jc w:val="both"/>
        <w:rPr>
          <w:rFonts w:ascii="Helvetica Neue" w:cs="Helvetica Neue" w:eastAsia="Helvetica Neue" w:hAnsi="Helvetica Neue"/>
          <w:sz w:val="22"/>
          <w:szCs w:val="22"/>
          <w:u w:val="none"/>
        </w:rPr>
      </w:pPr>
      <w:hyperlink r:id="rId14">
        <w:r w:rsidDel="00000000" w:rsidR="00000000" w:rsidRPr="00000000">
          <w:rPr>
            <w:rFonts w:ascii="Helvetica Neue" w:cs="Helvetica Neue" w:eastAsia="Helvetica Neue" w:hAnsi="Helvetica Neue"/>
            <w:color w:val="3366ff"/>
            <w:sz w:val="22"/>
            <w:szCs w:val="22"/>
            <w:u w:val="single"/>
            <w:rtl w:val="0"/>
          </w:rPr>
          <w:t xml:space="preserve">Palazzo Penotti Ubertini</w:t>
        </w:r>
      </w:hyperlink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u w:val="none"/>
          <w:rtl w:val="0"/>
        </w:rPr>
        <w:t xml:space="preserve">, Via Caire Albertoletti 31, Orta San Giulio (NO)</w:t>
      </w:r>
    </w:p>
    <w:p w:rsidR="00000000" w:rsidDel="00000000" w:rsidP="00000000" w:rsidRDefault="00000000" w:rsidRPr="00000000" w14:paraId="00000030">
      <w:pPr>
        <w:jc w:val="both"/>
        <w:rPr>
          <w:rFonts w:ascii="Helvetica Neue" w:cs="Helvetica Neue" w:eastAsia="Helvetica Neue" w:hAnsi="Helvetica Neue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Helvetica Neue" w:cs="Helvetica Neue" w:eastAsia="Helvetica Neue" w:hAnsi="Helvetica Neue"/>
          <w:sz w:val="22"/>
          <w:szCs w:val="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sz w:val="22"/>
          <w:szCs w:val="22"/>
          <w:rtl w:val="0"/>
        </w:rPr>
        <w:t xml:space="preserve">Asilo Bianco è una piattaforma di lavoro nata nel 2005 sul Lago d’Orta, in Piemonte, un gesto generativo dell’artista Enrica Borghi. Da anni lavora per rigenerare luoghi dimenticati e per far germogliare la cultura di un territorio attraverso i semi dell’arte contemporanea. Asilo Bianco promuove una programmazione di corsi e workshop online e in presenza (Asilo Bianco Academy) ed eventi culturali interdisciplinari. Quello dell’associazione è un impegno che guarda all’arte, all’architettura, al design, al cinema, alla letteratura, alla fotografia, al sociale, all’ambiente – </w:t>
      </w:r>
      <w:hyperlink r:id="rId15">
        <w:r w:rsidDel="00000000" w:rsidR="00000000" w:rsidRPr="00000000">
          <w:rPr>
            <w:rFonts w:ascii="Helvetica Neue" w:cs="Helvetica Neue" w:eastAsia="Helvetica Neue" w:hAnsi="Helvetica Neue"/>
            <w:i w:val="1"/>
            <w:color w:val="3366ff"/>
            <w:sz w:val="22"/>
            <w:szCs w:val="22"/>
            <w:u w:val="single"/>
            <w:rtl w:val="0"/>
          </w:rPr>
          <w:t xml:space="preserve">asilobianco.it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Helvetica Neue" w:cs="Helvetica Neue" w:eastAsia="Helvetica Neue" w:hAnsi="Helvetica Neue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Ufficio stampa: Paola Fornara (Asilo Bianco) | 346 3002931 | </w:t>
      </w:r>
      <w:hyperlink r:id="rId16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2"/>
            <w:szCs w:val="22"/>
            <w:u w:val="single"/>
            <w:rtl w:val="0"/>
          </w:rPr>
          <w:t xml:space="preserve">paola.fornara@gmail.com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38" w:w="11906" w:orient="portrait"/>
      <w:pgMar w:bottom="269.05511811023644" w:top="141.73228346456693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ind w:left="-850.3937007874016" w:firstLine="0"/>
      <w:rPr/>
    </w:pPr>
    <w:r w:rsidDel="00000000" w:rsidR="00000000" w:rsidRPr="00000000">
      <w:rPr/>
      <w:drawing>
        <wp:inline distB="114300" distT="114300" distL="114300" distR="114300">
          <wp:extent cx="7711440" cy="134302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2858" r="-22422" t="0"/>
                  <a:stretch>
                    <a:fillRect/>
                  </a:stretch>
                </pic:blipFill>
                <pic:spPr>
                  <a:xfrm>
                    <a:off x="0" y="0"/>
                    <a:ext cx="7711440" cy="13430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tabs>
        <w:tab w:val="center" w:leader="none" w:pos="4819"/>
        <w:tab w:val="right" w:leader="none" w:pos="9638"/>
      </w:tabs>
      <w:ind w:left="-1134" w:firstLine="0"/>
      <w:rPr/>
    </w:pPr>
    <w:r w:rsidDel="00000000" w:rsidR="00000000" w:rsidRPr="00000000">
      <w:rPr/>
      <w:drawing>
        <wp:inline distB="0" distT="0" distL="0" distR="0">
          <wp:extent cx="7495223" cy="2133166"/>
          <wp:effectExtent b="0" l="0" r="0" t="0"/>
          <wp:docPr descr="CS2 copia" id="1" name="image2.jpg"/>
          <a:graphic>
            <a:graphicData uri="http://schemas.openxmlformats.org/drawingml/2006/picture">
              <pic:pic>
                <pic:nvPicPr>
                  <pic:cNvPr descr="CS2 copia" id="0" name="image2.jpg"/>
                  <pic:cNvPicPr preferRelativeResize="0"/>
                </pic:nvPicPr>
                <pic:blipFill>
                  <a:blip r:embed="rId1"/>
                  <a:srcRect b="-13392" l="0" r="0" t="13392"/>
                  <a:stretch>
                    <a:fillRect/>
                  </a:stretch>
                </pic:blipFill>
                <pic:spPr>
                  <a:xfrm>
                    <a:off x="0" y="0"/>
                    <a:ext cx="7495223" cy="213316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rPr>
      <w:sz w:val="24"/>
      <w:szCs w:val="24"/>
      <w:lang w:eastAsia="en-US" w:val="en-US"/>
    </w:rPr>
  </w:style>
  <w:style w:type="character" w:styleId="Carattere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rPr>
      <w:u w:val="single"/>
    </w:rPr>
  </w:style>
  <w:style w:type="table" w:styleId="TableNormal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Didefault" w:customStyle="1">
    <w:name w:val="Di default"/>
    <w:pPr>
      <w:spacing w:before="160" w:line="288" w:lineRule="auto"/>
    </w:pPr>
    <w:rPr>
      <w:rFonts w:ascii="Helvetica Neue" w:cs="Arial Unicode MS" w:hAnsi="Helvetica Neue"/>
      <w:color w:val="000000"/>
      <w:sz w:val="24"/>
      <w:szCs w:val="24"/>
      <w14:textOutline w14:cap="flat" w14:cmpd="sng" w14:algn="ctr">
        <w14:noFill/>
        <w14:prstDash w14:val="solid"/>
        <w14:bevel/>
      </w14:textOutline>
    </w:rPr>
  </w:style>
  <w:style w:type="character" w:styleId="Nessuno" w:customStyle="1">
    <w:name w:val="Nessuno"/>
    <w:rsid w:val="00331677"/>
  </w:style>
  <w:style w:type="character" w:styleId="Collegamentovisitato">
    <w:name w:val="FollowedHyperlink"/>
    <w:basedOn w:val="Caratterepredefinitoparagrafo"/>
    <w:uiPriority w:val="99"/>
    <w:semiHidden w:val="1"/>
    <w:unhideWhenUsed w:val="1"/>
    <w:rsid w:val="00B60DFE"/>
    <w:rPr>
      <w:color w:val="ff00ff" w:themeColor="followedHyperlink"/>
      <w:u w:val="single"/>
    </w:rPr>
  </w:style>
  <w:style w:type="paragraph" w:styleId="Nessunaspaziatura">
    <w:name w:val="No Spacing"/>
    <w:uiPriority w:val="1"/>
    <w:qFormat w:val="1"/>
    <w:rsid w:val="00BF01DE"/>
    <w:rPr>
      <w:sz w:val="24"/>
      <w:szCs w:val="24"/>
      <w:lang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facebook.com/asilobianco" TargetMode="External"/><Relationship Id="rId10" Type="http://schemas.openxmlformats.org/officeDocument/2006/relationships/hyperlink" Target="https://www.instagram.com/asilobianco/" TargetMode="External"/><Relationship Id="rId13" Type="http://schemas.openxmlformats.org/officeDocument/2006/relationships/hyperlink" Target="https://www.google.com/maps/place/Villa+Nigra/@45.8025802,8.4277542,17z/data=!3m1!4b1!4m6!3m5!1s0x47860d9d024280fb:0x4c9bb6da5fab6aba!8m2!3d45.8025802!4d8.4299429!16s%2Fg%2F11q30wz3vv" TargetMode="External"/><Relationship Id="rId12" Type="http://schemas.openxmlformats.org/officeDocument/2006/relationships/hyperlink" Target="https://www.facebook.com/dise2020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silobianco.it" TargetMode="External"/><Relationship Id="rId15" Type="http://schemas.openxmlformats.org/officeDocument/2006/relationships/hyperlink" Target="https://www.asilobianco.it/" TargetMode="External"/><Relationship Id="rId14" Type="http://schemas.openxmlformats.org/officeDocument/2006/relationships/hyperlink" Target="https://www.google.com/maps/place/Palazzo+Penotti+Ubertini/@45.798551,8.4047341,17z/data=!3m1!4b1!4m6!3m5!1s0x47860cf668573719:0xac098a8b6b5c020!8m2!3d45.798551!4d8.4069228!16s%2Fg%2F122jkp_c" TargetMode="External"/><Relationship Id="rId17" Type="http://schemas.openxmlformats.org/officeDocument/2006/relationships/header" Target="header1.xml"/><Relationship Id="rId16" Type="http://schemas.openxmlformats.org/officeDocument/2006/relationships/hyperlink" Target="mailto:paola.fornara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hyperlink" Target="mailto:segreteria@asilobianco.it" TargetMode="External"/><Relationship Id="rId8" Type="http://schemas.openxmlformats.org/officeDocument/2006/relationships/hyperlink" Target="https://www.asilobianco.i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TxXpyNIaDVVwt0qTlahT2bjZBA==">AMUW2mUBSaJvcSSB9HIZc3oxzzOIkdJcgOo6wWQWwwggUVLV83T66+ja8Z5vnYmrqqut+XMNq2Xm0gWME3mgQV/rjVquRA91Hwmw0GU5mK+Rx0rBnUFz5PsOuYYYBvZLzbmVpDTxSecL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2023-02-28T14:06:00Z</dcterms:created>
</cp:coreProperties>
</file>