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spacing w:line="288" w:lineRule="auto"/>
        <w:rPr>
          <w:sz w:val="30"/>
          <w:szCs w:val="30"/>
        </w:rPr>
      </w:pPr>
      <w:r>
        <w:rPr>
          <w:sz w:val="30"/>
          <w:szCs w:val="30"/>
          <w:rtl w:val="0"/>
          <w:lang w:val="it-IT"/>
        </w:rPr>
        <w:t xml:space="preserve">Comunicato stampa </w:t>
      </w:r>
    </w:p>
    <w:p>
      <w:pPr>
        <w:pStyle w:val="Corpo A"/>
        <w:spacing w:line="288" w:lineRule="auto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it-IT"/>
        </w:rPr>
        <w:t>Je t</w:t>
      </w:r>
      <w:r>
        <w:rPr>
          <w:b w:val="1"/>
          <w:bCs w:val="1"/>
          <w:sz w:val="30"/>
          <w:szCs w:val="30"/>
          <w:rtl w:val="0"/>
          <w:lang w:val="it-IT"/>
        </w:rPr>
        <w:t>’</w:t>
      </w:r>
      <w:r>
        <w:rPr>
          <w:b w:val="1"/>
          <w:bCs w:val="1"/>
          <w:sz w:val="30"/>
          <w:szCs w:val="30"/>
          <w:rtl w:val="0"/>
          <w:lang w:val="it-IT"/>
        </w:rPr>
        <w:t xml:space="preserve">Aime </w:t>
      </w:r>
    </w:p>
    <w:p>
      <w:pPr>
        <w:pStyle w:val="Corpo A"/>
        <w:spacing w:line="288" w:lineRule="auto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>arte contro la violenza sulle donne</w:t>
      </w:r>
    </w:p>
    <w:p>
      <w:pPr>
        <w:pStyle w:val="Corpo A"/>
        <w:spacing w:line="288" w:lineRule="auto"/>
      </w:pPr>
      <w:r>
        <w:rPr>
          <w:rtl w:val="0"/>
          <w:lang w:val="it-IT"/>
        </w:rPr>
        <w:t>16 marzo  al 13 aprile 2024</w:t>
      </w:r>
    </w:p>
    <w:p>
      <w:pPr>
        <w:pStyle w:val="Corpo A"/>
        <w:spacing w:line="288" w:lineRule="auto"/>
      </w:pPr>
      <w:r>
        <w:rPr>
          <w:rtl w:val="0"/>
          <w:lang w:val="it-IT"/>
        </w:rPr>
        <w:t xml:space="preserve">Palazzo Ducale, Sala Dogana, Genova </w:t>
      </w:r>
    </w:p>
    <w:p>
      <w:pPr>
        <w:pStyle w:val="Corpo A"/>
        <w:spacing w:line="288" w:lineRule="auto"/>
      </w:pPr>
      <w:r>
        <w:rPr>
          <w:rtl w:val="0"/>
          <w:lang w:val="it-IT"/>
        </w:rPr>
        <w:t>Opening 16 marzo ore 19.00</w:t>
      </w:r>
    </w:p>
    <w:p>
      <w:pPr>
        <w:pStyle w:val="Corpo A"/>
        <w:spacing w:line="288" w:lineRule="auto"/>
      </w:pPr>
      <w:r>
        <w:rPr>
          <w:rtl w:val="0"/>
          <w:lang w:val="it-IT"/>
        </w:rPr>
        <w:t xml:space="preserve">a cura di Virginia Monteverde </w:t>
      </w:r>
    </w:p>
    <w:p>
      <w:pPr>
        <w:pStyle w:val="Corpo A"/>
        <w:spacing w:line="288" w:lineRule="auto"/>
      </w:pPr>
      <w:r>
        <w:rPr>
          <w:rtl w:val="0"/>
          <w:lang w:val="it-IT"/>
        </w:rPr>
        <w:t>Saluti istituzionali dell</w:t>
      </w:r>
      <w:r>
        <w:rPr>
          <w:rtl w:val="0"/>
          <w:lang w:val="it-IT"/>
        </w:rPr>
        <w:t>’</w:t>
      </w:r>
      <w:r>
        <w:rPr>
          <w:rtl w:val="0"/>
          <w:lang w:val="it-IT"/>
        </w:rPr>
        <w:t>Assessore alle Pari Opportunit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Francesca Corso</w:t>
      </w:r>
    </w:p>
    <w:p>
      <w:pPr>
        <w:pStyle w:val="Corpo A"/>
      </w:pPr>
    </w:p>
    <w:p>
      <w:pPr>
        <w:pStyle w:val="Corpo A"/>
        <w:spacing w:line="288" w:lineRule="auto"/>
        <w:rPr>
          <w:sz w:val="24"/>
          <w:szCs w:val="24"/>
        </w:rPr>
      </w:pPr>
      <w:r>
        <w:rPr>
          <w:b w:val="1"/>
          <w:bCs w:val="1"/>
          <w:outline w:val="0"/>
          <w:color w:val="b51700"/>
          <w:sz w:val="24"/>
          <w:szCs w:val="24"/>
          <w:u w:color="b51700"/>
          <w:rtl w:val="0"/>
          <w:lang w:val="it-IT"/>
          <w14:textFill>
            <w14:solidFill>
              <w14:srgbClr w14:val="B51700"/>
            </w14:solidFill>
          </w14:textFill>
        </w:rPr>
        <w:t>Sabato 16 marzo</w:t>
      </w:r>
      <w:r>
        <w:rPr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sz w:val="24"/>
          <w:szCs w:val="24"/>
          <w:rtl w:val="0"/>
          <w:lang w:val="it-IT"/>
        </w:rPr>
        <w:t>a Genova, nella Sala Dogana di Palazzo Ducale, Art Commission Aps presenta</w:t>
      </w:r>
    </w:p>
    <w:p>
      <w:pPr>
        <w:pStyle w:val="Corpo A"/>
        <w:spacing w:line="288" w:lineRule="auto"/>
        <w:rPr>
          <w:sz w:val="24"/>
          <w:szCs w:val="24"/>
        </w:rPr>
      </w:pPr>
      <w:r>
        <w:rPr>
          <w:b w:val="1"/>
          <w:bCs w:val="1"/>
          <w:i w:val="1"/>
          <w:iCs w:val="1"/>
          <w:sz w:val="24"/>
          <w:szCs w:val="24"/>
          <w:rtl w:val="0"/>
          <w:lang w:val="fr-FR"/>
        </w:rPr>
        <w:t>Je t'aime</w:t>
      </w:r>
      <w:r>
        <w:rPr>
          <w:sz w:val="24"/>
          <w:szCs w:val="24"/>
          <w:rtl w:val="0"/>
          <w:lang w:val="it-IT"/>
        </w:rPr>
        <w:t>, la rassegna d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>arte contemporanea  che si pone l'obiettivo di una forte testimonianza artistica contro la violenza sulle donne. "</w:t>
      </w:r>
      <w:r>
        <w:rPr>
          <w:i w:val="1"/>
          <w:iCs w:val="1"/>
          <w:sz w:val="24"/>
          <w:szCs w:val="24"/>
          <w:rtl w:val="0"/>
          <w:lang w:val="it-IT"/>
        </w:rPr>
        <w:t xml:space="preserve">Il tratto distintivo di Je t'aime </w:t>
      </w:r>
      <w:r>
        <w:rPr>
          <w:sz w:val="24"/>
          <w:szCs w:val="24"/>
          <w:rtl w:val="0"/>
          <w:lang w:val="it-IT"/>
        </w:rPr>
        <w:t xml:space="preserve">- spiega </w:t>
      </w:r>
      <w:r>
        <w:rPr>
          <w:b w:val="1"/>
          <w:bCs w:val="1"/>
          <w:sz w:val="24"/>
          <w:szCs w:val="24"/>
          <w:rtl w:val="0"/>
          <w:lang w:val="it-IT"/>
        </w:rPr>
        <w:t>Virginia Monteverde</w:t>
      </w:r>
      <w:r>
        <w:rPr>
          <w:sz w:val="24"/>
          <w:szCs w:val="24"/>
          <w:rtl w:val="0"/>
          <w:lang w:val="it-IT"/>
        </w:rPr>
        <w:t xml:space="preserve">, ideatrice e curatrice della rassegna -  </w:t>
      </w:r>
      <w:r>
        <w:rPr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i w:val="1"/>
          <w:iCs w:val="1"/>
          <w:sz w:val="24"/>
          <w:szCs w:val="24"/>
          <w:rtl w:val="0"/>
          <w:lang w:val="it-IT"/>
        </w:rPr>
        <w:t>la mostra, una mostra collettiva che presenta opere di soli artisti uomini, a sottolineare l'impegno e la determinazione di chi condanna una violenza "di genere" che non pu</w:t>
      </w:r>
      <w:r>
        <w:rPr>
          <w:i w:val="1"/>
          <w:iCs w:val="1"/>
          <w:sz w:val="24"/>
          <w:szCs w:val="24"/>
          <w:rtl w:val="0"/>
          <w:lang w:val="it-IT"/>
        </w:rPr>
        <w:t xml:space="preserve">ò </w:t>
      </w:r>
      <w:r>
        <w:rPr>
          <w:i w:val="1"/>
          <w:iCs w:val="1"/>
          <w:sz w:val="24"/>
          <w:szCs w:val="24"/>
          <w:rtl w:val="0"/>
          <w:lang w:val="it-IT"/>
        </w:rPr>
        <w:t>e non deve appartenere alla nostra civilt</w:t>
      </w:r>
      <w:r>
        <w:rPr>
          <w:i w:val="1"/>
          <w:iCs w:val="1"/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". Per rispondere quindi a una necessit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morale e civile, resa impellente dai ripetuti e tragici fatti di cronaca, Monteverde ha chiamato otto artisti, provenienti da citt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italiane e estere, per dare vita alla seconda edizione di una una mostra presentata per la prima volta nel 2016, "</w:t>
      </w:r>
      <w:r>
        <w:rPr>
          <w:i w:val="1"/>
          <w:iCs w:val="1"/>
          <w:sz w:val="24"/>
          <w:szCs w:val="24"/>
          <w:rtl w:val="0"/>
          <w:lang w:val="it-IT"/>
        </w:rPr>
        <w:t>nella convizione</w:t>
      </w:r>
      <w:r>
        <w:rPr>
          <w:sz w:val="24"/>
          <w:szCs w:val="24"/>
          <w:rtl w:val="0"/>
          <w:lang w:val="it-IT"/>
        </w:rPr>
        <w:t xml:space="preserve"> - ribadisce la curatrice - </w:t>
      </w:r>
      <w:r>
        <w:rPr>
          <w:i w:val="1"/>
          <w:iCs w:val="1"/>
          <w:sz w:val="24"/>
          <w:szCs w:val="24"/>
          <w:rtl w:val="0"/>
          <w:lang w:val="it-IT"/>
        </w:rPr>
        <w:t>che oggi pi</w:t>
      </w:r>
      <w:r>
        <w:rPr>
          <w:i w:val="1"/>
          <w:iCs w:val="1"/>
          <w:sz w:val="24"/>
          <w:szCs w:val="24"/>
          <w:rtl w:val="0"/>
          <w:lang w:val="it-IT"/>
        </w:rPr>
        <w:t xml:space="preserve">ù </w:t>
      </w:r>
      <w:r>
        <w:rPr>
          <w:i w:val="1"/>
          <w:iCs w:val="1"/>
          <w:sz w:val="24"/>
          <w:szCs w:val="24"/>
          <w:rtl w:val="0"/>
          <w:lang w:val="it-IT"/>
        </w:rPr>
        <w:t>che mai l</w:t>
      </w:r>
      <w:r>
        <w:rPr>
          <w:rFonts w:ascii="Arial Unicode MS" w:hAnsi="Arial Unicode MS" w:hint="default"/>
          <w:sz w:val="24"/>
          <w:szCs w:val="24"/>
          <w:rtl w:val="0"/>
          <w:lang w:val="it-IT"/>
        </w:rPr>
        <w:t>’</w:t>
      </w:r>
      <w:r>
        <w:rPr>
          <w:i w:val="1"/>
          <w:iCs w:val="1"/>
          <w:sz w:val="24"/>
          <w:szCs w:val="24"/>
          <w:rtl w:val="0"/>
          <w:lang w:val="it-IT"/>
        </w:rPr>
        <w:t>arte pu</w:t>
      </w:r>
      <w:r>
        <w:rPr>
          <w:i w:val="1"/>
          <w:iCs w:val="1"/>
          <w:sz w:val="24"/>
          <w:szCs w:val="24"/>
          <w:rtl w:val="0"/>
          <w:lang w:val="it-IT"/>
        </w:rPr>
        <w:t xml:space="preserve">ò </w:t>
      </w:r>
      <w:r>
        <w:rPr>
          <w:i w:val="1"/>
          <w:iCs w:val="1"/>
          <w:sz w:val="24"/>
          <w:szCs w:val="24"/>
          <w:rtl w:val="0"/>
          <w:lang w:val="it-IT"/>
        </w:rPr>
        <w:t>venirci in soccorso quando le parole non bastano</w:t>
      </w:r>
      <w:r>
        <w:rPr>
          <w:sz w:val="24"/>
          <w:szCs w:val="24"/>
          <w:rtl w:val="0"/>
          <w:lang w:val="it-IT"/>
        </w:rPr>
        <w:t>”</w:t>
      </w:r>
      <w:r>
        <w:rPr>
          <w:sz w:val="24"/>
          <w:szCs w:val="24"/>
          <w:rtl w:val="0"/>
          <w:lang w:val="it-IT"/>
        </w:rPr>
        <w:t>.</w:t>
      </w:r>
    </w:p>
    <w:p>
      <w:pPr>
        <w:pStyle w:val="Corpo A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Gli artisti con la loro peculiare capacit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espressiva daranno origine a una mostra fuori dai soliti schemi: uomini che parlano agli uomini e dicono no alla violenza sulle donne, che denunciano i comportamenti violenti di genere, perch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it-IT"/>
        </w:rPr>
        <w:t>parole come stupro, violenza, femminicidio non riempiano pi</w:t>
      </w:r>
      <w:r>
        <w:rPr>
          <w:sz w:val="24"/>
          <w:szCs w:val="24"/>
          <w:rtl w:val="0"/>
          <w:lang w:val="it-IT"/>
        </w:rPr>
        <w:t xml:space="preserve">ù </w:t>
      </w:r>
      <w:r>
        <w:rPr>
          <w:sz w:val="24"/>
          <w:szCs w:val="24"/>
          <w:rtl w:val="0"/>
          <w:lang w:val="it-IT"/>
        </w:rPr>
        <w:t>le pagine dei giornali. Ma anche artisti che parlano alle donne, per dire di non tacere e non nasconder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5680049</wp:posOffset>
            </wp:positionH>
            <wp:positionV relativeFrom="page">
              <wp:posOffset>228601</wp:posOffset>
            </wp:positionV>
            <wp:extent cx="1419253" cy="640471"/>
            <wp:effectExtent l="0" t="0" r="0" b="0"/>
            <wp:wrapThrough wrapText="bothSides" distL="152400" distR="152400">
              <wp:wrapPolygon edited="1">
                <wp:start x="0" y="0"/>
                <wp:lineTo x="0" y="21603"/>
                <wp:lineTo x="21600" y="21603"/>
                <wp:lineTo x="21600" y="0"/>
                <wp:lineTo x="0" y="0"/>
              </wp:wrapPolygon>
            </wp:wrapThrough>
            <wp:docPr id="1073741825" name="officeArt object" descr="Screenshot 2024-03-03 alle 16.56.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reenshot 2024-03-03 alle 16.56.34.png" descr="Screenshot 2024-03-03 alle 16.56.34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0" t="31669" r="31044" b="0"/>
                    <a:stretch>
                      <a:fillRect/>
                    </a:stretch>
                  </pic:blipFill>
                  <pic:spPr>
                    <a:xfrm>
                      <a:off x="0" y="0"/>
                      <a:ext cx="1419253" cy="6404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 xmlns:a="http://schemas.openxmlformats.org/drawingml/2006/main"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6389662</wp:posOffset>
            </wp:positionH>
            <wp:positionV relativeFrom="page">
              <wp:posOffset>990877</wp:posOffset>
            </wp:positionV>
            <wp:extent cx="781397" cy="60303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Screenshot 2024-03-03 alle 17.01.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creenshot 2024-03-03 alle 17.01.15.png" descr="Screenshot 2024-03-03 alle 17.01.15.pn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1397" cy="60303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24"/>
          <w:szCs w:val="24"/>
          <w:rtl w:val="0"/>
          <w:lang w:val="it-IT"/>
        </w:rPr>
        <w:t>e la propria sofferenza. Perch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it-IT"/>
        </w:rPr>
        <w:t>non si pu</w:t>
      </w:r>
      <w:r>
        <w:rPr>
          <w:sz w:val="24"/>
          <w:szCs w:val="24"/>
          <w:rtl w:val="0"/>
          <w:lang w:val="it-IT"/>
        </w:rPr>
        <w:t xml:space="preserve">ò </w:t>
      </w:r>
      <w:r>
        <w:rPr>
          <w:sz w:val="24"/>
          <w:szCs w:val="24"/>
          <w:rtl w:val="0"/>
          <w:lang w:val="it-IT"/>
        </w:rPr>
        <w:t xml:space="preserve">morire </w:t>
      </w:r>
      <w:r>
        <w:rPr>
          <w:rFonts w:ascii="Arial Unicode MS" w:hAnsi="Arial Unicode MS" w:hint="default"/>
          <w:sz w:val="24"/>
          <w:szCs w:val="24"/>
          <w:rtl w:val="1"/>
          <w:lang w:val="ar-SA" w:bidi="ar-SA"/>
        </w:rPr>
        <w:t>“</w:t>
      </w:r>
      <w:r>
        <w:rPr>
          <w:sz w:val="24"/>
          <w:szCs w:val="24"/>
          <w:rtl w:val="0"/>
          <w:lang w:val="it-IT"/>
        </w:rPr>
        <w:t>per amore</w:t>
      </w:r>
      <w:r>
        <w:rPr>
          <w:sz w:val="24"/>
          <w:szCs w:val="24"/>
          <w:rtl w:val="0"/>
          <w:lang w:val="it-IT"/>
        </w:rPr>
        <w:t>”</w:t>
      </w:r>
      <w:r>
        <w:rPr>
          <w:sz w:val="24"/>
          <w:szCs w:val="24"/>
          <w:rtl w:val="0"/>
          <w:lang w:val="it-IT"/>
        </w:rPr>
        <w:t xml:space="preserve">. </w:t>
      </w:r>
    </w:p>
    <w:p>
      <w:pPr>
        <w:pStyle w:val="Corpo A"/>
        <w:spacing w:line="288" w:lineRule="auto"/>
        <w:rPr>
          <w:sz w:val="24"/>
          <w:szCs w:val="24"/>
        </w:rPr>
      </w:pPr>
    </w:p>
    <w:p>
      <w:pPr>
        <w:pStyle w:val="Corpo A"/>
        <w:spacing w:line="288" w:lineRule="auto"/>
        <w:rPr>
          <w:b w:val="1"/>
          <w:bCs w:val="1"/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Nella mostra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Je t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’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aime</w:t>
      </w:r>
      <w:r>
        <w:rPr>
          <w:sz w:val="24"/>
          <w:szCs w:val="24"/>
          <w:rtl w:val="0"/>
          <w:lang w:val="it-IT"/>
        </w:rPr>
        <w:t xml:space="preserve"> curata da Virginia Monteverde, con presentazione critica di Stefano Bigazzi, saranno esposte le opere di:  </w:t>
      </w:r>
      <w:r>
        <w:rPr>
          <w:b w:val="1"/>
          <w:bCs w:val="1"/>
          <w:sz w:val="24"/>
          <w:szCs w:val="24"/>
          <w:rtl w:val="0"/>
          <w:lang w:val="it-IT"/>
        </w:rPr>
        <w:t>Cristian Biasci,</w:t>
      </w:r>
      <w:r>
        <w:rPr>
          <w:b w:val="1"/>
          <w:bCs w:val="1"/>
          <w:sz w:val="24"/>
          <w:szCs w:val="24"/>
          <w:rtl w:val="0"/>
          <w:lang w:val="it-IT"/>
        </w:rPr>
        <w:t> </w:t>
      </w:r>
      <w:r>
        <w:rPr>
          <w:b w:val="1"/>
          <w:bCs w:val="1"/>
          <w:sz w:val="24"/>
          <w:szCs w:val="24"/>
          <w:rtl w:val="0"/>
          <w:lang w:val="de-DE"/>
        </w:rPr>
        <w:t>Andreas Burger, Manuel Felisi,</w:t>
      </w:r>
      <w:r>
        <w:rPr>
          <w:b w:val="1"/>
          <w:bCs w:val="1"/>
          <w:sz w:val="24"/>
          <w:szCs w:val="24"/>
          <w:rtl w:val="0"/>
          <w:lang w:val="it-IT"/>
        </w:rPr>
        <w:t xml:space="preserve">  </w:t>
      </w:r>
      <w:r>
        <w:rPr>
          <w:b w:val="1"/>
          <w:bCs w:val="1"/>
          <w:sz w:val="24"/>
          <w:szCs w:val="24"/>
          <w:rtl w:val="0"/>
          <w:lang w:val="it-IT"/>
        </w:rPr>
        <w:t>Roberto Ghezzi, Alessandro La Rocca,</w:t>
      </w:r>
      <w:r>
        <w:rPr>
          <w:b w:val="1"/>
          <w:bCs w:val="1"/>
          <w:sz w:val="24"/>
          <w:szCs w:val="24"/>
          <w:rtl w:val="0"/>
          <w:lang w:val="it-IT"/>
        </w:rPr>
        <w:t> </w:t>
      </w:r>
      <w:r>
        <w:rPr>
          <w:b w:val="1"/>
          <w:bCs w:val="1"/>
          <w:sz w:val="24"/>
          <w:szCs w:val="24"/>
          <w:rtl w:val="0"/>
          <w:lang w:val="it-IT"/>
        </w:rPr>
        <w:t>Giuseppe Negro, Mauro Panichella,</w:t>
      </w:r>
      <w:r>
        <w:rPr>
          <w:b w:val="1"/>
          <w:bCs w:val="1"/>
          <w:sz w:val="24"/>
          <w:szCs w:val="24"/>
          <w:rtl w:val="0"/>
          <w:lang w:val="it-IT"/>
        </w:rPr>
        <w:t> </w:t>
      </w:r>
      <w:r>
        <w:rPr>
          <w:b w:val="1"/>
          <w:bCs w:val="1"/>
          <w:sz w:val="24"/>
          <w:szCs w:val="24"/>
          <w:rtl w:val="0"/>
          <w:lang w:val="it-IT"/>
        </w:rPr>
        <w:t>Daniele Sigalot.</w:t>
      </w:r>
    </w:p>
    <w:p>
      <w:pPr>
        <w:pStyle w:val="Corpo A"/>
        <w:spacing w:line="288" w:lineRule="auto"/>
        <w:rPr>
          <w:b w:val="1"/>
          <w:bCs w:val="1"/>
          <w:sz w:val="24"/>
          <w:szCs w:val="24"/>
        </w:rPr>
      </w:pPr>
    </w:p>
    <w:p>
      <w:pPr>
        <w:pStyle w:val="Corpo A"/>
        <w:spacing w:line="288" w:lineRule="auto"/>
        <w:rPr>
          <w:i w:val="1"/>
          <w:iCs w:val="1"/>
          <w:sz w:val="24"/>
          <w:szCs w:val="24"/>
        </w:rPr>
      </w:pPr>
      <w:r>
        <w:rPr>
          <w:sz w:val="24"/>
          <w:szCs w:val="24"/>
          <w:rtl w:val="0"/>
          <w:lang w:val="it-IT"/>
        </w:rPr>
        <w:t>La rassegna presenta inoltre una sezione dedicata ai giovani artisti e un progetto scuola dal titolo</w:t>
      </w:r>
      <w:r>
        <w:rPr>
          <w:b w:val="1"/>
          <w:bCs w:val="1"/>
          <w:sz w:val="24"/>
          <w:szCs w:val="24"/>
          <w:rtl w:val="0"/>
          <w:lang w:val="it-IT"/>
        </w:rPr>
        <w:t xml:space="preserve">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Come lama di diamante</w:t>
      </w:r>
      <w:r>
        <w:rPr>
          <w:sz w:val="24"/>
          <w:szCs w:val="24"/>
          <w:rtl w:val="0"/>
          <w:lang w:val="it-IT"/>
        </w:rPr>
        <w:t xml:space="preserve"> a cura di Gloria Veronica Lavagnini, che nel suo testo di presentazione scrive - </w:t>
      </w:r>
      <w:r>
        <w:rPr>
          <w:i w:val="1"/>
          <w:iCs w:val="1"/>
          <w:sz w:val="24"/>
          <w:szCs w:val="24"/>
          <w:rtl w:val="0"/>
          <w:lang w:val="it-IT"/>
        </w:rPr>
        <w:t xml:space="preserve">Il diamante </w:t>
      </w:r>
      <w:r>
        <w:rPr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i w:val="1"/>
          <w:iCs w:val="1"/>
          <w:sz w:val="24"/>
          <w:szCs w:val="24"/>
          <w:rtl w:val="0"/>
          <w:lang w:val="it-IT"/>
        </w:rPr>
        <w:t>un minerale rinvenibile in natura che ha la stessa composizione chimica della sgretolabile grafite ma la sua struttura compatta lo rende il materiale pi</w:t>
      </w:r>
      <w:r>
        <w:rPr>
          <w:i w:val="1"/>
          <w:iCs w:val="1"/>
          <w:sz w:val="24"/>
          <w:szCs w:val="24"/>
          <w:rtl w:val="0"/>
          <w:lang w:val="it-IT"/>
        </w:rPr>
        <w:t xml:space="preserve">ù </w:t>
      </w:r>
      <w:r>
        <w:rPr>
          <w:i w:val="1"/>
          <w:iCs w:val="1"/>
          <w:sz w:val="24"/>
          <w:szCs w:val="24"/>
          <w:rtl w:val="0"/>
          <w:lang w:val="it-IT"/>
        </w:rPr>
        <w:t xml:space="preserve">duro tra tutti. </w:t>
      </w:r>
      <w:r>
        <w:rPr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i w:val="1"/>
          <w:iCs w:val="1"/>
          <w:sz w:val="24"/>
          <w:szCs w:val="24"/>
          <w:rtl w:val="0"/>
          <w:lang w:val="it-IT"/>
        </w:rPr>
        <w:t>con questa definizione che aprirei al parallelismo con le vittime di violenza: composti di fragilit</w:t>
      </w:r>
      <w:r>
        <w:rPr>
          <w:i w:val="1"/>
          <w:iCs w:val="1"/>
          <w:sz w:val="24"/>
          <w:szCs w:val="24"/>
          <w:rtl w:val="0"/>
          <w:lang w:val="it-IT"/>
        </w:rPr>
        <w:t xml:space="preserve">à </w:t>
      </w:r>
      <w:r>
        <w:rPr>
          <w:i w:val="1"/>
          <w:iCs w:val="1"/>
          <w:sz w:val="24"/>
          <w:szCs w:val="24"/>
          <w:rtl w:val="0"/>
          <w:lang w:val="it-IT"/>
        </w:rPr>
        <w:t>che, nell'atto di cambiare il loro status, scatenano la forza pi</w:t>
      </w:r>
      <w:r>
        <w:rPr>
          <w:i w:val="1"/>
          <w:iCs w:val="1"/>
          <w:sz w:val="24"/>
          <w:szCs w:val="24"/>
          <w:rtl w:val="0"/>
          <w:lang w:val="it-IT"/>
        </w:rPr>
        <w:t xml:space="preserve">ù </w:t>
      </w:r>
      <w:r>
        <w:rPr>
          <w:i w:val="1"/>
          <w:iCs w:val="1"/>
          <w:sz w:val="24"/>
          <w:szCs w:val="24"/>
          <w:rtl w:val="0"/>
          <w:lang w:val="it-IT"/>
        </w:rPr>
        <w:t xml:space="preserve">tagliente tra tutte. </w:t>
      </w:r>
    </w:p>
    <w:p>
      <w:pPr>
        <w:pStyle w:val="Corpo A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Gli artisti di questa sezione sono: </w:t>
      </w:r>
      <w:r>
        <w:rPr>
          <w:b w:val="1"/>
          <w:bCs w:val="1"/>
          <w:sz w:val="24"/>
          <w:szCs w:val="24"/>
          <w:rtl w:val="0"/>
          <w:lang w:val="it-IT"/>
        </w:rPr>
        <w:t>Riccardo Garolla, Maurizio Pometti, Federico Orlando, Cactus Production.</w:t>
      </w:r>
      <w:r>
        <w:rPr>
          <w:sz w:val="24"/>
          <w:szCs w:val="24"/>
          <w:rtl w:val="0"/>
          <w:lang w:val="it-IT"/>
        </w:rPr>
        <w:t xml:space="preserve"> </w:t>
      </w:r>
    </w:p>
    <w:p>
      <w:pPr>
        <w:pStyle w:val="Corpo A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Per il progetto scuola, hanno partecipato le classi quarte di Tecnico Grafico Audio Video, e Tecnico Operatore Vendite, della  </w:t>
      </w:r>
      <w:r>
        <w:rPr>
          <w:b w:val="1"/>
          <w:bCs w:val="1"/>
          <w:sz w:val="24"/>
          <w:szCs w:val="24"/>
          <w:rtl w:val="0"/>
          <w:lang w:val="it-IT"/>
        </w:rPr>
        <w:t>Fondazione G. Castellini</w:t>
      </w:r>
      <w:r>
        <w:rPr>
          <w:sz w:val="24"/>
          <w:szCs w:val="24"/>
          <w:rtl w:val="0"/>
          <w:lang w:val="it-IT"/>
        </w:rPr>
        <w:t>, di</w:t>
      </w:r>
      <w:r>
        <w:rPr>
          <w:sz w:val="24"/>
          <w:szCs w:val="24"/>
          <w:rtl w:val="0"/>
          <w:lang w:val="es-ES_tradnl"/>
        </w:rPr>
        <w:t xml:space="preserve"> Como</w:t>
      </w:r>
      <w:r>
        <w:rPr>
          <w:sz w:val="24"/>
          <w:szCs w:val="24"/>
          <w:rtl w:val="0"/>
          <w:lang w:val="it-IT"/>
        </w:rPr>
        <w:t xml:space="preserve"> e le classi 5B e 5C di Grafica e Comunicazione dell</w:t>
      </w:r>
      <w:r>
        <w:rPr>
          <w:sz w:val="24"/>
          <w:szCs w:val="24"/>
          <w:rtl w:val="0"/>
          <w:lang w:val="it-IT"/>
        </w:rPr>
        <w:t xml:space="preserve">’ </w:t>
      </w:r>
      <w:r>
        <w:rPr>
          <w:b w:val="1"/>
          <w:bCs w:val="1"/>
          <w:sz w:val="24"/>
          <w:szCs w:val="24"/>
          <w:rtl w:val="0"/>
          <w:lang w:val="it-IT"/>
        </w:rPr>
        <w:t>I.S.I.S.S. Don Lorenzo Milani</w:t>
      </w:r>
      <w:r>
        <w:rPr>
          <w:sz w:val="24"/>
          <w:szCs w:val="24"/>
          <w:rtl w:val="0"/>
          <w:lang w:val="it-IT"/>
        </w:rPr>
        <w:t>, di Tradate (VA).</w:t>
      </w:r>
    </w:p>
    <w:p>
      <w:pPr>
        <w:pStyle w:val="Corpo A"/>
        <w:spacing w:line="288" w:lineRule="auto"/>
        <w:rPr>
          <w:sz w:val="24"/>
          <w:szCs w:val="24"/>
        </w:rPr>
      </w:pPr>
    </w:p>
    <w:p>
      <w:pPr>
        <w:pStyle w:val="Corpo A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Durante il mese della mostra saranno presentati quattro eventi: </w:t>
      </w:r>
    </w:p>
    <w:p>
      <w:pPr>
        <w:pStyle w:val="Corpo A"/>
        <w:spacing w:line="288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outline w:val="0"/>
          <w:color w:val="b51700"/>
          <w:sz w:val="24"/>
          <w:szCs w:val="24"/>
          <w:u w:color="b51700"/>
          <w:rtl w:val="0"/>
          <w:lang w:val="it-IT"/>
          <w14:textFill>
            <w14:solidFill>
              <w14:srgbClr w14:val="B51700"/>
            </w14:solidFill>
          </w14:textFill>
        </w:rPr>
        <w:t>Sabato 23 marzo</w:t>
      </w:r>
      <w:r>
        <w:rPr>
          <w:sz w:val="24"/>
          <w:szCs w:val="24"/>
          <w:rtl w:val="0"/>
          <w:lang w:val="it-IT"/>
        </w:rPr>
        <w:t xml:space="preserve"> alle 18.30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Le parole per dirlo</w:t>
      </w:r>
      <w:r>
        <w:rPr>
          <w:b w:val="1"/>
          <w:bCs w:val="1"/>
          <w:sz w:val="24"/>
          <w:szCs w:val="24"/>
          <w:rtl w:val="0"/>
          <w:lang w:val="it-IT"/>
        </w:rPr>
        <w:t>,</w:t>
      </w:r>
      <w:r>
        <w:rPr>
          <w:sz w:val="24"/>
          <w:szCs w:val="24"/>
          <w:rtl w:val="0"/>
          <w:lang w:val="it-IT"/>
        </w:rPr>
        <w:t xml:space="preserve"> reading di poesia con: </w:t>
      </w:r>
      <w:r>
        <w:rPr>
          <w:b w:val="1"/>
          <w:bCs w:val="1"/>
          <w:sz w:val="24"/>
          <w:szCs w:val="24"/>
          <w:rtl w:val="0"/>
          <w:lang w:val="it-IT"/>
        </w:rPr>
        <w:t>Claudio Pozzani, Paolo Piccardo, Matteo Aldo Maria Rossi</w:t>
      </w:r>
    </w:p>
    <w:p>
      <w:pPr>
        <w:pStyle w:val="Corpo A"/>
        <w:spacing w:line="288" w:lineRule="auto"/>
        <w:rPr>
          <w:sz w:val="24"/>
          <w:szCs w:val="24"/>
        </w:rPr>
      </w:pPr>
      <w:r>
        <w:rPr>
          <w:b w:val="1"/>
          <w:bCs w:val="1"/>
          <w:outline w:val="0"/>
          <w:color w:val="b51700"/>
          <w:sz w:val="24"/>
          <w:szCs w:val="24"/>
          <w:u w:color="b51700"/>
          <w:rtl w:val="0"/>
          <w:lang w:val="it-IT"/>
          <w14:textFill>
            <w14:solidFill>
              <w14:srgbClr w14:val="B51700"/>
            </w14:solidFill>
          </w14:textFill>
        </w:rPr>
        <w:t>Sabato 6 aprile</w:t>
      </w:r>
      <w:r>
        <w:rPr>
          <w:outline w:val="0"/>
          <w:color w:val="b51700"/>
          <w:sz w:val="24"/>
          <w:szCs w:val="24"/>
          <w:u w:color="b51700"/>
          <w:rtl w:val="0"/>
          <w:lang w:val="it-IT"/>
          <w14:textFill>
            <w14:solidFill>
              <w14:srgbClr w14:val="B51700"/>
            </w14:solidFill>
          </w14:textFill>
        </w:rPr>
        <w:t xml:space="preserve"> </w:t>
      </w:r>
      <w:r>
        <w:rPr>
          <w:sz w:val="24"/>
          <w:szCs w:val="24"/>
          <w:rtl w:val="0"/>
          <w:lang w:val="it-IT"/>
        </w:rPr>
        <w:t xml:space="preserve">alle 18.30,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>Ancora Viva</w:t>
      </w:r>
      <w:r>
        <w:rPr>
          <w:b w:val="1"/>
          <w:bCs w:val="1"/>
          <w:sz w:val="24"/>
          <w:szCs w:val="24"/>
          <w:rtl w:val="0"/>
          <w:lang w:val="it-IT"/>
        </w:rPr>
        <w:t xml:space="preserve">, </w:t>
      </w:r>
      <w:r>
        <w:rPr>
          <w:sz w:val="24"/>
          <w:szCs w:val="24"/>
          <w:rtl w:val="0"/>
          <w:lang w:val="it-IT"/>
        </w:rPr>
        <w:t xml:space="preserve">azione performativa di e con </w:t>
      </w:r>
      <w:r>
        <w:rPr>
          <w:b w:val="1"/>
          <w:bCs w:val="1"/>
          <w:sz w:val="24"/>
          <w:szCs w:val="24"/>
          <w:rtl w:val="0"/>
          <w:lang w:val="it-IT"/>
        </w:rPr>
        <w:t xml:space="preserve">Franca Fioravanti, </w:t>
      </w:r>
      <w:r>
        <w:rPr>
          <w:sz w:val="24"/>
          <w:szCs w:val="24"/>
          <w:rtl w:val="0"/>
          <w:lang w:val="it-IT"/>
        </w:rPr>
        <w:t>con la collaborazione di Marco Romei, Carla Magnan, Luisa Stagnaro</w:t>
      </w:r>
    </w:p>
    <w:p>
      <w:pPr>
        <w:pStyle w:val="Corpo A"/>
        <w:spacing w:line="288" w:lineRule="auto"/>
        <w:rPr>
          <w:sz w:val="24"/>
          <w:szCs w:val="24"/>
        </w:rPr>
      </w:pPr>
      <w:r>
        <w:rPr>
          <w:b w:val="1"/>
          <w:bCs w:val="1"/>
          <w:outline w:val="0"/>
          <w:color w:val="b51700"/>
          <w:sz w:val="24"/>
          <w:szCs w:val="24"/>
          <w:u w:color="b51700"/>
          <w:rtl w:val="0"/>
          <w:lang w:val="it-IT"/>
          <w14:textFill>
            <w14:solidFill>
              <w14:srgbClr w14:val="B51700"/>
            </w14:solidFill>
          </w14:textFill>
        </w:rPr>
        <w:t>Sabato 13 aprile</w:t>
      </w:r>
      <w:r>
        <w:rPr>
          <w:outline w:val="0"/>
          <w:color w:val="b51700"/>
          <w:sz w:val="24"/>
          <w:szCs w:val="24"/>
          <w:u w:color="b51700"/>
          <w:rtl w:val="0"/>
          <w:lang w:val="it-IT"/>
          <w14:textFill>
            <w14:solidFill>
              <w14:srgbClr w14:val="B51700"/>
            </w14:solidFill>
          </w14:textFill>
        </w:rPr>
        <w:t xml:space="preserve"> </w:t>
      </w:r>
      <w:r>
        <w:rPr>
          <w:sz w:val="24"/>
          <w:szCs w:val="24"/>
          <w:rtl w:val="0"/>
          <w:lang w:val="it-IT"/>
        </w:rPr>
        <w:t>alle 18.00 in occasione del finissage della mostra, sar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 xml:space="preserve">possibile assistere a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 Il tempo che segue: Quadri senza cornice, </w:t>
      </w:r>
      <w:r>
        <w:rPr>
          <w:sz w:val="24"/>
          <w:szCs w:val="24"/>
          <w:rtl w:val="0"/>
          <w:lang w:val="it-IT"/>
        </w:rPr>
        <w:t>lettura in movimento di e con Nicoletta Vaccamorta. Dallo spettacolo omonimo di Compagnia Fil</w:t>
      </w:r>
      <w:r>
        <w:rPr>
          <w:sz w:val="24"/>
          <w:szCs w:val="24"/>
          <w:rtl w:val="0"/>
          <w:lang w:val="it-IT"/>
        </w:rPr>
        <w:t xml:space="preserve">ò </w:t>
      </w:r>
      <w:r>
        <w:rPr>
          <w:sz w:val="24"/>
          <w:szCs w:val="24"/>
          <w:rtl w:val="0"/>
          <w:lang w:val="it-IT"/>
        </w:rPr>
        <w:t xml:space="preserve">tratto dal testo </w:t>
      </w:r>
      <w:r>
        <w:rPr>
          <w:sz w:val="24"/>
          <w:szCs w:val="24"/>
          <w:rtl w:val="0"/>
          <w:lang w:val="it-IT"/>
        </w:rPr>
        <w:t>“</w:t>
      </w:r>
      <w:r>
        <w:rPr>
          <w:sz w:val="24"/>
          <w:szCs w:val="24"/>
          <w:rtl w:val="0"/>
          <w:lang w:val="it-IT"/>
        </w:rPr>
        <w:t>Smettila di camminarmi addosso</w:t>
      </w:r>
      <w:r>
        <w:rPr>
          <w:sz w:val="24"/>
          <w:szCs w:val="24"/>
          <w:rtl w:val="0"/>
          <w:lang w:val="it-IT"/>
        </w:rPr>
        <w:t xml:space="preserve">” </w:t>
      </w:r>
      <w:r>
        <w:rPr>
          <w:sz w:val="24"/>
          <w:szCs w:val="24"/>
          <w:rtl w:val="0"/>
          <w:lang w:val="it-IT"/>
        </w:rPr>
        <w:t>di Claudia Priano.</w:t>
      </w:r>
    </w:p>
    <w:p>
      <w:pPr>
        <w:pStyle w:val="Corpo A"/>
        <w:spacing w:line="288" w:lineRule="auto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Alle 19.00 il pubblico potr</w:t>
      </w:r>
      <w:r>
        <w:rPr>
          <w:sz w:val="24"/>
          <w:szCs w:val="24"/>
          <w:rtl w:val="0"/>
          <w:lang w:val="it-IT"/>
        </w:rPr>
        <w:t xml:space="preserve">à </w:t>
      </w:r>
      <w:r>
        <w:rPr>
          <w:sz w:val="24"/>
          <w:szCs w:val="24"/>
          <w:rtl w:val="0"/>
          <w:lang w:val="it-IT"/>
        </w:rPr>
        <w:t>partecipare attivamente a un</w:t>
      </w:r>
      <w:r>
        <w:rPr>
          <w:sz w:val="24"/>
          <w:szCs w:val="24"/>
          <w:rtl w:val="0"/>
          <w:lang w:val="it-IT"/>
        </w:rPr>
        <w:t>’</w:t>
      </w:r>
      <w:r>
        <w:rPr>
          <w:sz w:val="24"/>
          <w:szCs w:val="24"/>
          <w:rtl w:val="0"/>
          <w:lang w:val="it-IT"/>
        </w:rPr>
        <w:t xml:space="preserve">esperienza sonora immersiva, 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La rana bollita, </w:t>
      </w:r>
      <w:r>
        <w:rPr>
          <w:sz w:val="24"/>
          <w:szCs w:val="24"/>
          <w:rtl w:val="0"/>
          <w:lang w:val="it-IT"/>
        </w:rPr>
        <w:t>con in voce</w:t>
      </w:r>
      <w:r>
        <w:rPr>
          <w:b w:val="1"/>
          <w:bCs w:val="1"/>
          <w:i w:val="1"/>
          <w:iCs w:val="1"/>
          <w:sz w:val="24"/>
          <w:szCs w:val="24"/>
          <w:rtl w:val="0"/>
          <w:lang w:val="it-IT"/>
        </w:rPr>
        <w:t xml:space="preserve"> </w:t>
      </w:r>
      <w:r>
        <w:rPr>
          <w:b w:val="1"/>
          <w:bCs w:val="1"/>
          <w:sz w:val="24"/>
          <w:szCs w:val="24"/>
          <w:rtl w:val="0"/>
          <w:lang w:val="it-IT"/>
        </w:rPr>
        <w:t>Gianluca Bottoni,</w:t>
      </w:r>
      <w:r>
        <w:rPr>
          <w:sz w:val="24"/>
          <w:szCs w:val="24"/>
          <w:rtl w:val="0"/>
          <w:lang w:val="it-IT"/>
        </w:rPr>
        <w:t xml:space="preserve"> tratta da </w:t>
      </w:r>
      <w:r>
        <w:rPr>
          <w:sz w:val="24"/>
          <w:szCs w:val="24"/>
          <w:rtl w:val="0"/>
          <w:lang w:val="it-IT"/>
        </w:rPr>
        <w:t>“</w:t>
      </w:r>
      <w:r>
        <w:rPr>
          <w:sz w:val="24"/>
          <w:szCs w:val="24"/>
          <w:rtl w:val="0"/>
          <w:lang w:val="en-US"/>
        </w:rPr>
        <w:t>On the Variation of Reflex Excitability in the Frog induced by changes of Temperature.1882</w:t>
      </w:r>
      <w:r>
        <w:rPr>
          <w:sz w:val="24"/>
          <w:szCs w:val="24"/>
          <w:rtl w:val="0"/>
          <w:lang w:val="it-IT"/>
        </w:rPr>
        <w:t xml:space="preserve">” </w:t>
      </w:r>
      <w:r>
        <w:rPr>
          <w:sz w:val="24"/>
          <w:szCs w:val="24"/>
          <w:rtl w:val="0"/>
          <w:lang w:val="it-IT"/>
        </w:rPr>
        <w:t xml:space="preserve">di </w:t>
      </w:r>
      <w:r>
        <w:rPr>
          <w:sz w:val="24"/>
          <w:szCs w:val="24"/>
          <w:rtl w:val="0"/>
          <w:lang w:val="de-DE"/>
        </w:rPr>
        <w:t>William Thompson Sedgwick</w:t>
      </w:r>
      <w:r>
        <w:rPr>
          <w:sz w:val="24"/>
          <w:szCs w:val="24"/>
          <w:rtl w:val="0"/>
          <w:lang w:val="it-IT"/>
        </w:rPr>
        <w:t>.</w:t>
      </w:r>
    </w:p>
    <w:p>
      <w:pPr>
        <w:pStyle w:val="Corpo A"/>
        <w:rPr>
          <w:sz w:val="24"/>
          <w:szCs w:val="24"/>
        </w:rPr>
      </w:pPr>
    </w:p>
    <w:p>
      <w:pPr>
        <w:pStyle w:val="Corpo A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it-IT"/>
        </w:rPr>
        <w:t>Info e orari</w:t>
      </w:r>
    </w:p>
    <w:p>
      <w:pPr>
        <w:pStyle w:val="Corpo A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da marted</w:t>
      </w:r>
      <w:r>
        <w:rPr>
          <w:sz w:val="24"/>
          <w:szCs w:val="24"/>
          <w:rtl w:val="0"/>
          <w:lang w:val="it-IT"/>
        </w:rPr>
        <w:t xml:space="preserve">ì </w:t>
      </w:r>
      <w:r>
        <w:rPr>
          <w:sz w:val="24"/>
          <w:szCs w:val="24"/>
          <w:rtl w:val="0"/>
          <w:lang w:val="it-IT"/>
        </w:rPr>
        <w:t>a sabato - 15.00 -19.00</w:t>
      </w:r>
    </w:p>
    <w:p>
      <w:pPr>
        <w:pStyle w:val="Corpo A"/>
        <w:rPr>
          <w:rStyle w:val="Nessuno"/>
          <w:sz w:val="24"/>
          <w:szCs w:val="24"/>
        </w:rPr>
      </w:pPr>
      <w:r>
        <w:rPr>
          <w:sz w:val="24"/>
          <w:szCs w:val="24"/>
          <w:rtl w:val="0"/>
          <w:lang w:val="it-IT"/>
        </w:rPr>
        <w:t xml:space="preserve">domenica - 11.00 - 19.00 -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"mailto:artcommission.genova@gmail.com"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artcommission.genova@gmail.com</w:t>
      </w:r>
      <w:r>
        <w:rPr/>
        <w:fldChar w:fldCharType="end" w:fldLock="0"/>
      </w:r>
    </w:p>
    <w:p>
      <w:pPr>
        <w:pStyle w:val="Corpo A"/>
        <w:rPr>
          <w:rStyle w:val="Nessuno"/>
          <w:sz w:val="24"/>
          <w:szCs w:val="24"/>
        </w:rPr>
      </w:pPr>
      <w:r>
        <w:rPr>
          <w:rStyle w:val="Nessuno"/>
          <w:sz w:val="24"/>
          <w:szCs w:val="24"/>
        </w:rP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-313848</wp:posOffset>
            </wp:positionH>
            <wp:positionV relativeFrom="line">
              <wp:posOffset>329811</wp:posOffset>
            </wp:positionV>
            <wp:extent cx="6642100" cy="917528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83"/>
                <wp:lineTo x="0" y="21683"/>
                <wp:lineTo x="0" y="0"/>
              </wp:wrapPolygon>
            </wp:wrapThrough>
            <wp:docPr id="1073741827" name="officeArt object" descr="Screenshot 2024-03-03 alle 17.00.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Screenshot 2024-03-03 alle 17.00.18.png" descr="Screenshot 2024-03-03 alle 17.00.18.pn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91752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 A"/>
      </w:pPr>
      <w:r>
        <w:rPr>
          <w:rStyle w:val="Nessuno"/>
          <w:sz w:val="24"/>
          <w:szCs w:val="24"/>
        </w:rPr>
      </w:r>
    </w:p>
    <w:sectPr>
      <w:headerReference w:type="default" r:id="rId7"/>
      <w:footerReference w:type="default" r:id="rId8"/>
      <w:pgSz w:w="11900" w:h="16840" w:orient="portrait"/>
      <w:pgMar w:top="360" w:right="720" w:bottom="360" w:left="720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000ff"/>
      <w:sz w:val="24"/>
      <w:szCs w:val="24"/>
      <w:u w:val="single" w:color="0000ff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