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6A4CA0" w14:textId="77777777" w:rsidR="00127AC7" w:rsidRDefault="00AA3FC2" w:rsidP="00127AC7">
      <w:pPr>
        <w:jc w:val="center"/>
        <w:rPr>
          <w:rFonts w:ascii="Aptos" w:hAnsi="Aptos"/>
          <w:b/>
          <w:bCs/>
          <w:sz w:val="32"/>
          <w:szCs w:val="32"/>
        </w:rPr>
      </w:pPr>
      <w:r w:rsidRPr="00AA3FC2">
        <w:rPr>
          <w:rFonts w:ascii="Aptos" w:hAnsi="Aptos"/>
          <w:b/>
          <w:bCs/>
          <w:i/>
          <w:iCs/>
          <w:sz w:val="32"/>
          <w:szCs w:val="32"/>
        </w:rPr>
        <w:t>IMPRONTE DI DONNE</w:t>
      </w:r>
      <w:r w:rsidRPr="00AA3FC2">
        <w:rPr>
          <w:rFonts w:ascii="Aptos" w:hAnsi="Aptos"/>
          <w:b/>
          <w:bCs/>
          <w:sz w:val="32"/>
          <w:szCs w:val="32"/>
        </w:rPr>
        <w:t xml:space="preserve">: </w:t>
      </w:r>
    </w:p>
    <w:p w14:paraId="725DA675" w14:textId="13950194" w:rsidR="00AA3FC2" w:rsidRPr="00127AC7" w:rsidRDefault="00AA3FC2" w:rsidP="00127AC7">
      <w:pPr>
        <w:jc w:val="center"/>
        <w:rPr>
          <w:rFonts w:ascii="Aptos" w:hAnsi="Aptos"/>
          <w:b/>
          <w:bCs/>
          <w:sz w:val="32"/>
          <w:szCs w:val="32"/>
        </w:rPr>
      </w:pPr>
      <w:r w:rsidRPr="00127AC7">
        <w:rPr>
          <w:rFonts w:ascii="Aptos" w:hAnsi="Aptos"/>
          <w:b/>
          <w:bCs/>
          <w:sz w:val="32"/>
          <w:szCs w:val="32"/>
        </w:rPr>
        <w:t>l</w:t>
      </w:r>
      <w:r w:rsidRPr="00AA3FC2">
        <w:rPr>
          <w:rFonts w:ascii="Aptos" w:hAnsi="Aptos"/>
          <w:b/>
          <w:bCs/>
          <w:sz w:val="32"/>
          <w:szCs w:val="32"/>
        </w:rPr>
        <w:t>'energia femminile come motore di trasformazione</w:t>
      </w:r>
    </w:p>
    <w:p w14:paraId="1251C6B3" w14:textId="4FFEEC69" w:rsidR="00127AC7" w:rsidRPr="00AA3FC2" w:rsidRDefault="00127AC7" w:rsidP="00127AC7">
      <w:pPr>
        <w:jc w:val="center"/>
        <w:rPr>
          <w:rFonts w:ascii="Aptos" w:hAnsi="Aptos"/>
          <w:b/>
          <w:bCs/>
          <w:i/>
          <w:iCs/>
        </w:rPr>
      </w:pPr>
      <w:r w:rsidRPr="00127AC7">
        <w:rPr>
          <w:rFonts w:ascii="Aptos" w:hAnsi="Aptos"/>
          <w:b/>
          <w:bCs/>
          <w:i/>
          <w:iCs/>
        </w:rPr>
        <w:t>L’artista italo-argentina Caro Lucchetta celebra 21 Donne nella sua mostra ad Asolo</w:t>
      </w:r>
      <w:r>
        <w:rPr>
          <w:rFonts w:ascii="Aptos" w:hAnsi="Aptos"/>
          <w:b/>
          <w:bCs/>
          <w:i/>
          <w:iCs/>
        </w:rPr>
        <w:t xml:space="preserve"> visitabile </w:t>
      </w:r>
      <w:r w:rsidR="0041547B">
        <w:rPr>
          <w:rFonts w:ascii="Aptos" w:hAnsi="Aptos"/>
          <w:b/>
          <w:bCs/>
          <w:i/>
          <w:iCs/>
        </w:rPr>
        <w:t>dal 2 al 30</w:t>
      </w:r>
      <w:r>
        <w:rPr>
          <w:rFonts w:ascii="Aptos" w:hAnsi="Aptos"/>
          <w:b/>
          <w:bCs/>
          <w:i/>
          <w:iCs/>
        </w:rPr>
        <w:t xml:space="preserve"> novembre</w:t>
      </w:r>
    </w:p>
    <w:p w14:paraId="0DC7C34E" w14:textId="77777777" w:rsidR="00AA3FC2" w:rsidRPr="00AA3FC2" w:rsidRDefault="00AA3FC2" w:rsidP="00127AC7">
      <w:pPr>
        <w:jc w:val="both"/>
        <w:rPr>
          <w:rFonts w:ascii="Aptos" w:hAnsi="Aptos"/>
        </w:rPr>
      </w:pPr>
    </w:p>
    <w:p w14:paraId="656366F6" w14:textId="787AB68C" w:rsidR="00AA3FC2" w:rsidRPr="00572D3C" w:rsidRDefault="00AA3FC2" w:rsidP="00127AC7">
      <w:pPr>
        <w:jc w:val="both"/>
        <w:rPr>
          <w:rFonts w:ascii="Aptos" w:hAnsi="Aptos"/>
        </w:rPr>
      </w:pPr>
      <w:r w:rsidRPr="00572D3C">
        <w:rPr>
          <w:rFonts w:ascii="Aptos" w:hAnsi="Aptos"/>
        </w:rPr>
        <w:t>Donne di ieri, di oggi, di domani.</w:t>
      </w:r>
      <w:r w:rsidRPr="00127AC7">
        <w:rPr>
          <w:rFonts w:ascii="Aptos" w:hAnsi="Aptos"/>
        </w:rPr>
        <w:t xml:space="preserve"> </w:t>
      </w:r>
      <w:r w:rsidRPr="00572D3C">
        <w:rPr>
          <w:rFonts w:ascii="Aptos" w:hAnsi="Aptos"/>
        </w:rPr>
        <w:t>Donne uniche, coraggiose e rivoluzionarie.</w:t>
      </w:r>
      <w:r w:rsidRPr="00127AC7">
        <w:rPr>
          <w:rFonts w:ascii="Aptos" w:hAnsi="Aptos"/>
        </w:rPr>
        <w:t xml:space="preserve"> </w:t>
      </w:r>
      <w:r w:rsidRPr="00572D3C">
        <w:rPr>
          <w:rFonts w:ascii="Aptos" w:hAnsi="Aptos"/>
        </w:rPr>
        <w:t>Donne che hanno lasciato un segno.</w:t>
      </w:r>
      <w:r w:rsidRPr="00127AC7">
        <w:rPr>
          <w:rFonts w:ascii="Aptos" w:hAnsi="Aptos"/>
        </w:rPr>
        <w:t xml:space="preserve"> </w:t>
      </w:r>
      <w:r w:rsidRPr="00572D3C">
        <w:rPr>
          <w:rFonts w:ascii="Aptos" w:hAnsi="Aptos"/>
        </w:rPr>
        <w:t xml:space="preserve">Sono loro le protagoniste della mostra </w:t>
      </w:r>
      <w:r w:rsidRPr="00572D3C">
        <w:rPr>
          <w:rFonts w:ascii="Aptos" w:hAnsi="Aptos"/>
          <w:b/>
          <w:bCs/>
        </w:rPr>
        <w:t>“Impronte di donne”</w:t>
      </w:r>
      <w:r w:rsidRPr="00572D3C">
        <w:rPr>
          <w:rFonts w:ascii="Aptos" w:hAnsi="Aptos"/>
        </w:rPr>
        <w:t xml:space="preserve"> visitabile nella sala Beltramini del Comune di </w:t>
      </w:r>
      <w:r w:rsidRPr="00572D3C">
        <w:rPr>
          <w:rFonts w:ascii="Aptos" w:hAnsi="Aptos"/>
          <w:b/>
          <w:bCs/>
        </w:rPr>
        <w:t>Asolo</w:t>
      </w:r>
      <w:r w:rsidRPr="00572D3C">
        <w:rPr>
          <w:rFonts w:ascii="Aptos" w:hAnsi="Aptos"/>
        </w:rPr>
        <w:t>, nel trevigiano</w:t>
      </w:r>
      <w:r w:rsidR="00CA1197">
        <w:rPr>
          <w:rFonts w:ascii="Aptos" w:hAnsi="Aptos"/>
        </w:rPr>
        <w:t xml:space="preserve">, dal </w:t>
      </w:r>
      <w:r w:rsidR="0041547B">
        <w:rPr>
          <w:rFonts w:ascii="Aptos" w:hAnsi="Aptos"/>
        </w:rPr>
        <w:t>2</w:t>
      </w:r>
      <w:r w:rsidR="00CA1197">
        <w:rPr>
          <w:rFonts w:ascii="Aptos" w:hAnsi="Aptos"/>
        </w:rPr>
        <w:t xml:space="preserve"> al 30 novembre 2024.</w:t>
      </w:r>
    </w:p>
    <w:p w14:paraId="337A656B" w14:textId="09AC9D05" w:rsidR="00AA3FC2" w:rsidRPr="00127AC7" w:rsidRDefault="00127AC7" w:rsidP="00127AC7">
      <w:pPr>
        <w:jc w:val="both"/>
        <w:rPr>
          <w:rFonts w:ascii="Aptos" w:hAnsi="Aptos"/>
        </w:rPr>
      </w:pPr>
      <w:r w:rsidRPr="00572D3C">
        <w:rPr>
          <w:rFonts w:ascii="Aptos" w:hAnsi="Aptos"/>
        </w:rPr>
        <w:t xml:space="preserve">Una mostra che segna il ritorno dell’artista italo-argentina </w:t>
      </w:r>
      <w:r w:rsidRPr="00572D3C">
        <w:rPr>
          <w:rFonts w:ascii="Aptos" w:hAnsi="Aptos"/>
          <w:b/>
          <w:bCs/>
        </w:rPr>
        <w:t>Caro Lucchetta</w:t>
      </w:r>
      <w:r w:rsidRPr="00572D3C">
        <w:rPr>
          <w:rFonts w:ascii="Aptos" w:hAnsi="Aptos"/>
        </w:rPr>
        <w:t xml:space="preserve"> nella sua amata</w:t>
      </w:r>
      <w:r w:rsidRPr="00127AC7">
        <w:rPr>
          <w:rFonts w:ascii="Aptos" w:hAnsi="Aptos"/>
        </w:rPr>
        <w:t xml:space="preserve"> Asolo</w:t>
      </w:r>
      <w:r>
        <w:rPr>
          <w:rFonts w:ascii="Aptos" w:hAnsi="Aptos"/>
        </w:rPr>
        <w:t xml:space="preserve"> dopo la mostra “</w:t>
      </w:r>
      <w:r w:rsidRPr="00127AC7">
        <w:rPr>
          <w:rFonts w:ascii="Aptos" w:hAnsi="Aptos"/>
        </w:rPr>
        <w:t>Umana. Cattura l'energia Asolana”</w:t>
      </w:r>
      <w:r>
        <w:rPr>
          <w:rFonts w:ascii="Aptos" w:hAnsi="Aptos"/>
        </w:rPr>
        <w:t xml:space="preserve"> nel 202</w:t>
      </w:r>
      <w:r w:rsidR="003E3732">
        <w:rPr>
          <w:rFonts w:ascii="Aptos" w:hAnsi="Aptos"/>
        </w:rPr>
        <w:t>2</w:t>
      </w:r>
      <w:r>
        <w:rPr>
          <w:rFonts w:ascii="Aptos" w:hAnsi="Aptos"/>
        </w:rPr>
        <w:t>.</w:t>
      </w:r>
    </w:p>
    <w:p w14:paraId="57CBB09E" w14:textId="1E079F82" w:rsidR="00AA3FC2" w:rsidRPr="00AA3FC2" w:rsidRDefault="00127AC7" w:rsidP="00127AC7">
      <w:pPr>
        <w:jc w:val="both"/>
        <w:rPr>
          <w:rFonts w:ascii="Aptos" w:hAnsi="Aptos"/>
        </w:rPr>
      </w:pPr>
      <w:r w:rsidRPr="009F7C29">
        <w:rPr>
          <w:rFonts w:ascii="Aptos" w:hAnsi="Aptos"/>
          <w:i/>
          <w:iCs/>
        </w:rPr>
        <w:t xml:space="preserve">Patrocinata dalla Regione Veneto, dalla provincia di Treviso, dal Comune di Asolo e con la collaborazione di Villa Freya e Trame Asolo, la mostra rappresenta </w:t>
      </w:r>
      <w:r w:rsidR="00AA3FC2" w:rsidRPr="00AA3FC2">
        <w:rPr>
          <w:rFonts w:ascii="Aptos" w:hAnsi="Aptos"/>
          <w:i/>
          <w:iCs/>
        </w:rPr>
        <w:t>un'esplorazione profonda e toccante dell'impatto femminile sull'evoluzione sociale, culturale e spirituale del mondo.</w:t>
      </w:r>
      <w:r w:rsidR="00AA3FC2" w:rsidRPr="00AA3FC2">
        <w:rPr>
          <w:rFonts w:ascii="Aptos" w:hAnsi="Aptos"/>
        </w:rPr>
        <w:t xml:space="preserve"> Incentrata su </w:t>
      </w:r>
      <w:r w:rsidR="00AA3FC2" w:rsidRPr="00AA3FC2">
        <w:rPr>
          <w:rFonts w:ascii="Aptos" w:hAnsi="Aptos"/>
          <w:b/>
          <w:bCs/>
        </w:rPr>
        <w:t>21 figure femminili</w:t>
      </w:r>
      <w:r w:rsidR="00AA3FC2" w:rsidRPr="00AA3FC2">
        <w:rPr>
          <w:rFonts w:ascii="Aptos" w:hAnsi="Aptos"/>
        </w:rPr>
        <w:t xml:space="preserve">, storiche e contemporanee, la mostra </w:t>
      </w:r>
      <w:r>
        <w:rPr>
          <w:rFonts w:ascii="Aptos" w:hAnsi="Aptos"/>
        </w:rPr>
        <w:t>si pone anche</w:t>
      </w:r>
      <w:r w:rsidR="00AA3FC2" w:rsidRPr="00AA3FC2">
        <w:rPr>
          <w:rFonts w:ascii="Aptos" w:hAnsi="Aptos"/>
        </w:rPr>
        <w:t xml:space="preserve"> </w:t>
      </w:r>
      <w:r w:rsidR="00CA1197">
        <w:rPr>
          <w:rFonts w:ascii="Aptos" w:hAnsi="Aptos"/>
        </w:rPr>
        <w:t xml:space="preserve">come </w:t>
      </w:r>
      <w:r w:rsidR="00AA3FC2" w:rsidRPr="00AA3FC2">
        <w:rPr>
          <w:rFonts w:ascii="Aptos" w:hAnsi="Aptos"/>
        </w:rPr>
        <w:t>una celebrazione delle donne che hanno lasciato tracce indelebili nel tessuto umano e universale.</w:t>
      </w:r>
    </w:p>
    <w:p w14:paraId="555CC5A2" w14:textId="77777777" w:rsidR="00127AC7" w:rsidRPr="00AA3FC2" w:rsidRDefault="00127AC7" w:rsidP="00127AC7">
      <w:pPr>
        <w:jc w:val="both"/>
        <w:rPr>
          <w:rFonts w:ascii="Aptos" w:hAnsi="Aptos"/>
        </w:rPr>
      </w:pPr>
      <w:r w:rsidRPr="00AA3FC2">
        <w:rPr>
          <w:rFonts w:ascii="Aptos" w:hAnsi="Aptos"/>
        </w:rPr>
        <w:t>Create con tecniche di pittura acrilica su tela e legno, le opere di Caro si allontanano dai tradizionali canoni artistici, concentrandosi piuttosto sull'espressione pura e genuina.</w:t>
      </w:r>
    </w:p>
    <w:p w14:paraId="617BCC95" w14:textId="04985121" w:rsidR="00127AC7" w:rsidRPr="00AA3FC2" w:rsidRDefault="00AA3FC2" w:rsidP="00127AC7">
      <w:pPr>
        <w:jc w:val="both"/>
        <w:rPr>
          <w:rFonts w:ascii="Aptos" w:hAnsi="Aptos"/>
        </w:rPr>
      </w:pPr>
      <w:r w:rsidRPr="00AA3FC2">
        <w:rPr>
          <w:rFonts w:ascii="Aptos" w:hAnsi="Aptos"/>
        </w:rPr>
        <w:t xml:space="preserve">L'approccio di </w:t>
      </w:r>
      <w:r w:rsidR="00C65A85">
        <w:rPr>
          <w:rFonts w:ascii="Aptos" w:hAnsi="Aptos"/>
        </w:rPr>
        <w:t xml:space="preserve">Caro </w:t>
      </w:r>
      <w:r w:rsidRPr="00AA3FC2">
        <w:rPr>
          <w:rFonts w:ascii="Aptos" w:hAnsi="Aptos"/>
        </w:rPr>
        <w:t xml:space="preserve">Lucchetta </w:t>
      </w:r>
      <w:r w:rsidR="00127AC7">
        <w:rPr>
          <w:rFonts w:ascii="Aptos" w:hAnsi="Aptos"/>
        </w:rPr>
        <w:t xml:space="preserve">è infatti singolare e tra </w:t>
      </w:r>
      <w:r w:rsidR="00127AC7" w:rsidRPr="00127AC7">
        <w:rPr>
          <w:rFonts w:ascii="Aptos" w:hAnsi="Aptos"/>
        </w:rPr>
        <w:t>ispirazione</w:t>
      </w:r>
      <w:r w:rsidRPr="00AA3FC2">
        <w:rPr>
          <w:rFonts w:ascii="Aptos" w:hAnsi="Aptos"/>
        </w:rPr>
        <w:t xml:space="preserve"> </w:t>
      </w:r>
      <w:r w:rsidRPr="00AA3FC2">
        <w:rPr>
          <w:rFonts w:ascii="Aptos" w:hAnsi="Aptos"/>
          <w:b/>
          <w:bCs/>
        </w:rPr>
        <w:t>nell'arte olistica</w:t>
      </w:r>
      <w:r w:rsidR="00127AC7">
        <w:rPr>
          <w:rFonts w:ascii="Aptos" w:hAnsi="Aptos"/>
        </w:rPr>
        <w:t xml:space="preserve"> – segno distintivo </w:t>
      </w:r>
      <w:r w:rsidR="00CA1197">
        <w:rPr>
          <w:rFonts w:ascii="Aptos" w:hAnsi="Aptos"/>
        </w:rPr>
        <w:t>dell’</w:t>
      </w:r>
      <w:r w:rsidR="00127AC7">
        <w:rPr>
          <w:rFonts w:ascii="Aptos" w:hAnsi="Aptos"/>
        </w:rPr>
        <w:t xml:space="preserve">artista - </w:t>
      </w:r>
      <w:r w:rsidR="00127AC7" w:rsidRPr="00127AC7">
        <w:rPr>
          <w:rFonts w:ascii="Aptos" w:hAnsi="Aptos"/>
        </w:rPr>
        <w:t>con cui</w:t>
      </w:r>
      <w:r w:rsidRPr="00AA3FC2">
        <w:rPr>
          <w:rFonts w:ascii="Aptos" w:hAnsi="Aptos"/>
        </w:rPr>
        <w:t xml:space="preserve"> l'atto creativo </w:t>
      </w:r>
      <w:r w:rsidR="00127AC7">
        <w:rPr>
          <w:rFonts w:ascii="Aptos" w:hAnsi="Aptos"/>
        </w:rPr>
        <w:t>diventa</w:t>
      </w:r>
      <w:r w:rsidRPr="00AA3FC2">
        <w:rPr>
          <w:rFonts w:ascii="Aptos" w:hAnsi="Aptos"/>
        </w:rPr>
        <w:t xml:space="preserve"> una forma di connessione con energie sottili e universali</w:t>
      </w:r>
      <w:r w:rsidR="00127AC7" w:rsidRPr="00127AC7">
        <w:rPr>
          <w:rFonts w:ascii="Aptos" w:hAnsi="Aptos"/>
        </w:rPr>
        <w:t xml:space="preserve">. </w:t>
      </w:r>
    </w:p>
    <w:p w14:paraId="7A3E7049" w14:textId="77777777" w:rsidR="00127AC7" w:rsidRPr="00127AC7" w:rsidRDefault="00127AC7" w:rsidP="00127AC7">
      <w:pPr>
        <w:jc w:val="both"/>
        <w:rPr>
          <w:rFonts w:ascii="Aptos" w:hAnsi="Aptos"/>
        </w:rPr>
      </w:pPr>
    </w:p>
    <w:p w14:paraId="0D3AB22C" w14:textId="01CBA348" w:rsidR="00AA3FC2" w:rsidRPr="00AA3FC2" w:rsidRDefault="00AA3FC2" w:rsidP="00127AC7">
      <w:pPr>
        <w:jc w:val="both"/>
        <w:rPr>
          <w:rFonts w:ascii="Aptos" w:hAnsi="Aptos"/>
          <w:b/>
          <w:bCs/>
        </w:rPr>
      </w:pPr>
      <w:r w:rsidRPr="00AA3FC2">
        <w:rPr>
          <w:rFonts w:ascii="Aptos" w:hAnsi="Aptos"/>
          <w:b/>
          <w:bCs/>
        </w:rPr>
        <w:t xml:space="preserve">Un viaggio nelle impronte </w:t>
      </w:r>
      <w:r w:rsidR="00127AC7" w:rsidRPr="00127AC7">
        <w:rPr>
          <w:rFonts w:ascii="Aptos" w:hAnsi="Aptos"/>
          <w:b/>
          <w:bCs/>
        </w:rPr>
        <w:t>lasciate da</w:t>
      </w:r>
      <w:r w:rsidRPr="00AA3FC2">
        <w:rPr>
          <w:rFonts w:ascii="Aptos" w:hAnsi="Aptos"/>
          <w:b/>
          <w:bCs/>
        </w:rPr>
        <w:t xml:space="preserve"> 21 donne</w:t>
      </w:r>
    </w:p>
    <w:p w14:paraId="13DCA6A7" w14:textId="06C55E26" w:rsidR="00127AC7" w:rsidRPr="00127AC7" w:rsidRDefault="00127AC7" w:rsidP="00127AC7">
      <w:pPr>
        <w:jc w:val="both"/>
        <w:rPr>
          <w:rFonts w:ascii="Aptos" w:hAnsi="Aptos"/>
        </w:rPr>
      </w:pPr>
      <w:r w:rsidRPr="00127AC7">
        <w:rPr>
          <w:rFonts w:ascii="Aptos" w:hAnsi="Aptos"/>
        </w:rPr>
        <w:t xml:space="preserve">Con </w:t>
      </w:r>
      <w:r w:rsidR="00CA1197">
        <w:rPr>
          <w:rFonts w:ascii="Aptos" w:hAnsi="Aptos"/>
        </w:rPr>
        <w:t>“</w:t>
      </w:r>
      <w:r w:rsidRPr="00127AC7">
        <w:rPr>
          <w:rFonts w:ascii="Aptos" w:hAnsi="Aptos"/>
        </w:rPr>
        <w:t>Impronte di Donne</w:t>
      </w:r>
      <w:r w:rsidR="00CA1197">
        <w:rPr>
          <w:rFonts w:ascii="Aptos" w:hAnsi="Aptos"/>
        </w:rPr>
        <w:t>”</w:t>
      </w:r>
      <w:r w:rsidRPr="00127AC7">
        <w:rPr>
          <w:rFonts w:ascii="Aptos" w:hAnsi="Aptos"/>
        </w:rPr>
        <w:t>,</w:t>
      </w:r>
      <w:r w:rsidRPr="00AA3FC2">
        <w:rPr>
          <w:rFonts w:ascii="Aptos" w:hAnsi="Aptos"/>
        </w:rPr>
        <w:t xml:space="preserve"> l'artista cattura il "valore energetico" di ogni figura femminile rappresentata, sintetizzando in ogni opera l'essenza della donna raffigurata</w:t>
      </w:r>
      <w:r w:rsidR="00CA1197">
        <w:rPr>
          <w:rFonts w:ascii="Aptos" w:hAnsi="Aptos"/>
        </w:rPr>
        <w:t>.</w:t>
      </w:r>
    </w:p>
    <w:p w14:paraId="1FD2069F" w14:textId="52361FB1" w:rsidR="00AA3FC2" w:rsidRPr="00AA3FC2" w:rsidRDefault="00AA3FC2" w:rsidP="00127AC7">
      <w:pPr>
        <w:jc w:val="both"/>
        <w:rPr>
          <w:rFonts w:ascii="Aptos" w:hAnsi="Aptos"/>
        </w:rPr>
      </w:pPr>
      <w:r w:rsidRPr="00AA3FC2">
        <w:rPr>
          <w:rFonts w:ascii="Aptos" w:hAnsi="Aptos"/>
        </w:rPr>
        <w:t xml:space="preserve">Ogni opera della mostra è un riflesso di ciò che queste donne hanno trasmesso attraverso la loro vita e il loro operato. Le donne selezionate da </w:t>
      </w:r>
      <w:r w:rsidR="00C65A85">
        <w:rPr>
          <w:rFonts w:ascii="Aptos" w:hAnsi="Aptos"/>
        </w:rPr>
        <w:t xml:space="preserve">Caro </w:t>
      </w:r>
      <w:proofErr w:type="spellStart"/>
      <w:r w:rsidRPr="00AA3FC2">
        <w:rPr>
          <w:rFonts w:ascii="Aptos" w:hAnsi="Aptos"/>
        </w:rPr>
        <w:t>tta</w:t>
      </w:r>
      <w:proofErr w:type="spellEnd"/>
      <w:r w:rsidRPr="00AA3FC2">
        <w:rPr>
          <w:rFonts w:ascii="Aptos" w:hAnsi="Aptos"/>
        </w:rPr>
        <w:t xml:space="preserve"> spaziano da icone storiche come </w:t>
      </w:r>
      <w:r w:rsidRPr="00AA3FC2">
        <w:rPr>
          <w:rFonts w:ascii="Aptos" w:hAnsi="Aptos"/>
          <w:b/>
          <w:bCs/>
        </w:rPr>
        <w:t>Eva Perón</w:t>
      </w:r>
      <w:r w:rsidRPr="00AA3FC2">
        <w:rPr>
          <w:rFonts w:ascii="Aptos" w:hAnsi="Aptos"/>
        </w:rPr>
        <w:t xml:space="preserve">, definita come "Una donna guerriera", a personalità contemporanee come la tennista </w:t>
      </w:r>
      <w:r w:rsidRPr="00AA3FC2">
        <w:rPr>
          <w:rFonts w:ascii="Aptos" w:hAnsi="Aptos"/>
          <w:b/>
          <w:bCs/>
        </w:rPr>
        <w:t>Gabriela Sabatini</w:t>
      </w:r>
      <w:r w:rsidRPr="00AA3FC2">
        <w:rPr>
          <w:rFonts w:ascii="Aptos" w:hAnsi="Aptos"/>
        </w:rPr>
        <w:t xml:space="preserve">, simbolo </w:t>
      </w:r>
      <w:r w:rsidR="00127AC7" w:rsidRPr="00127AC7">
        <w:rPr>
          <w:rFonts w:ascii="Aptos" w:hAnsi="Aptos"/>
        </w:rPr>
        <w:t>empatia</w:t>
      </w:r>
      <w:r w:rsidRPr="00AA3FC2">
        <w:rPr>
          <w:rFonts w:ascii="Aptos" w:hAnsi="Aptos"/>
        </w:rPr>
        <w:t>. Ciò che le unisce è l'influenza che hanno avuto sulla coscienza collettiva e sulla stessa artista.</w:t>
      </w:r>
    </w:p>
    <w:p w14:paraId="5754C3EC" w14:textId="65BC478F" w:rsidR="00AA3FC2" w:rsidRPr="00127AC7" w:rsidRDefault="00AA3FC2" w:rsidP="00127AC7">
      <w:pPr>
        <w:jc w:val="both"/>
        <w:rPr>
          <w:rFonts w:ascii="Aptos" w:hAnsi="Aptos"/>
        </w:rPr>
      </w:pPr>
      <w:r w:rsidRPr="00AA3FC2">
        <w:rPr>
          <w:rFonts w:ascii="Aptos" w:hAnsi="Aptos"/>
        </w:rPr>
        <w:t xml:space="preserve">Tra le figure chiave emerge la presenza di </w:t>
      </w:r>
      <w:r w:rsidRPr="00AA3FC2">
        <w:rPr>
          <w:rFonts w:ascii="Aptos" w:hAnsi="Aptos"/>
          <w:b/>
          <w:bCs/>
        </w:rPr>
        <w:t>Frida Kahlo</w:t>
      </w:r>
      <w:r w:rsidRPr="00AA3FC2">
        <w:rPr>
          <w:rFonts w:ascii="Aptos" w:hAnsi="Aptos"/>
        </w:rPr>
        <w:t>, descritta come "Una donna rivoluzionaria", la cui arte e vita sono diventate un manifesto della resilienza femminile di fronte al dolore fisico ed emotivo</w:t>
      </w:r>
      <w:r w:rsidR="00127AC7" w:rsidRPr="00127AC7">
        <w:rPr>
          <w:rFonts w:ascii="Aptos" w:hAnsi="Aptos"/>
        </w:rPr>
        <w:t xml:space="preserve">, </w:t>
      </w:r>
      <w:r w:rsidRPr="00AA3FC2">
        <w:rPr>
          <w:rFonts w:ascii="Aptos" w:hAnsi="Aptos"/>
          <w:b/>
          <w:bCs/>
        </w:rPr>
        <w:t xml:space="preserve">Katherine </w:t>
      </w:r>
      <w:proofErr w:type="spellStart"/>
      <w:r w:rsidRPr="00AA3FC2">
        <w:rPr>
          <w:rFonts w:ascii="Aptos" w:hAnsi="Aptos"/>
          <w:b/>
          <w:bCs/>
        </w:rPr>
        <w:t>Switzer</w:t>
      </w:r>
      <w:proofErr w:type="spellEnd"/>
      <w:r w:rsidRPr="00AA3FC2">
        <w:rPr>
          <w:rFonts w:ascii="Aptos" w:hAnsi="Aptos"/>
        </w:rPr>
        <w:t>, prima donna a correre la maratona di Boston, è invece celebrata come "Una donna forte", simbolo di emancipazione e coraggio.</w:t>
      </w:r>
    </w:p>
    <w:p w14:paraId="096BC05C" w14:textId="7EEDAF62" w:rsidR="00A46835" w:rsidRDefault="00A46835" w:rsidP="00127AC7">
      <w:pPr>
        <w:jc w:val="both"/>
        <w:rPr>
          <w:rFonts w:ascii="Aptos" w:hAnsi="Aptos"/>
        </w:rPr>
      </w:pPr>
      <w:r>
        <w:rPr>
          <w:rFonts w:ascii="Aptos" w:hAnsi="Aptos"/>
        </w:rPr>
        <w:t xml:space="preserve">Non mancano, in mostra, i riferimenti ad alcune figure femminili simbolo di Asolo, innamorate di questo posto come l’artista: l’avventurosa </w:t>
      </w:r>
      <w:r w:rsidRPr="00A46835">
        <w:rPr>
          <w:rFonts w:ascii="Aptos" w:hAnsi="Aptos"/>
          <w:b/>
          <w:bCs/>
        </w:rPr>
        <w:t>Freya Stark</w:t>
      </w:r>
      <w:r>
        <w:rPr>
          <w:rFonts w:ascii="Aptos" w:hAnsi="Aptos"/>
        </w:rPr>
        <w:t xml:space="preserve"> e una donna di avanguardia come </w:t>
      </w:r>
      <w:r w:rsidRPr="00A46835">
        <w:rPr>
          <w:rFonts w:ascii="Aptos" w:hAnsi="Aptos"/>
          <w:b/>
          <w:bCs/>
        </w:rPr>
        <w:t>Eleonora Duse</w:t>
      </w:r>
      <w:r>
        <w:rPr>
          <w:rFonts w:ascii="Aptos" w:hAnsi="Aptos"/>
        </w:rPr>
        <w:t>.</w:t>
      </w:r>
    </w:p>
    <w:p w14:paraId="6B2DE7C9" w14:textId="77777777" w:rsidR="00003703" w:rsidRPr="00AA3FC2" w:rsidRDefault="00003703" w:rsidP="00127AC7">
      <w:pPr>
        <w:jc w:val="both"/>
        <w:rPr>
          <w:rFonts w:ascii="Aptos" w:hAnsi="Aptos"/>
        </w:rPr>
      </w:pPr>
    </w:p>
    <w:p w14:paraId="69ED1D7B" w14:textId="33AE7386" w:rsidR="00AA3FC2" w:rsidRPr="00AA3FC2" w:rsidRDefault="00AA3FC2" w:rsidP="00127AC7">
      <w:pPr>
        <w:jc w:val="both"/>
        <w:rPr>
          <w:rFonts w:ascii="Aptos" w:hAnsi="Aptos"/>
          <w:b/>
          <w:bCs/>
        </w:rPr>
      </w:pPr>
      <w:r w:rsidRPr="00AA3FC2">
        <w:rPr>
          <w:rFonts w:ascii="Aptos" w:hAnsi="Aptos"/>
          <w:b/>
          <w:bCs/>
        </w:rPr>
        <w:t>Un’</w:t>
      </w:r>
      <w:r w:rsidR="00A46835">
        <w:rPr>
          <w:rFonts w:ascii="Aptos" w:hAnsi="Aptos"/>
          <w:b/>
          <w:bCs/>
        </w:rPr>
        <w:t>e</w:t>
      </w:r>
      <w:r w:rsidRPr="00AA3FC2">
        <w:rPr>
          <w:rFonts w:ascii="Aptos" w:hAnsi="Aptos"/>
          <w:b/>
          <w:bCs/>
        </w:rPr>
        <w:t xml:space="preserve">sperienza </w:t>
      </w:r>
      <w:r w:rsidR="00A46835">
        <w:rPr>
          <w:rFonts w:ascii="Aptos" w:hAnsi="Aptos"/>
          <w:b/>
          <w:bCs/>
        </w:rPr>
        <w:t>m</w:t>
      </w:r>
      <w:r w:rsidRPr="00AA3FC2">
        <w:rPr>
          <w:rFonts w:ascii="Aptos" w:hAnsi="Aptos"/>
          <w:b/>
          <w:bCs/>
        </w:rPr>
        <w:t>ultisensoriale</w:t>
      </w:r>
    </w:p>
    <w:p w14:paraId="17498336" w14:textId="7E602C9C" w:rsidR="00C93213" w:rsidRDefault="00AA3FC2" w:rsidP="00127AC7">
      <w:pPr>
        <w:jc w:val="both"/>
        <w:rPr>
          <w:rFonts w:ascii="Aptos" w:hAnsi="Aptos"/>
        </w:rPr>
      </w:pPr>
      <w:r w:rsidRPr="00AA3FC2">
        <w:rPr>
          <w:rFonts w:ascii="Aptos" w:hAnsi="Aptos"/>
        </w:rPr>
        <w:t xml:space="preserve">Una delle peculiarità della mostra è l’innovativo approccio multimediale. Non ci si limiterà a osservare semplici quadri, ma si potranno vedere i personaggi delle opere prendere vita. </w:t>
      </w:r>
      <w:proofErr w:type="gramStart"/>
      <w:r w:rsidRPr="00AA3FC2">
        <w:rPr>
          <w:rFonts w:ascii="Aptos" w:hAnsi="Aptos"/>
        </w:rPr>
        <w:t>E’</w:t>
      </w:r>
      <w:proofErr w:type="gramEnd"/>
      <w:r w:rsidRPr="00AA3FC2">
        <w:rPr>
          <w:rFonts w:ascii="Aptos" w:hAnsi="Aptos"/>
        </w:rPr>
        <w:t xml:space="preserve"> grazie alla collaborazione con </w:t>
      </w:r>
      <w:r w:rsidR="00127AC7" w:rsidRPr="00127AC7">
        <w:rPr>
          <w:rFonts w:ascii="Aptos" w:hAnsi="Aptos"/>
        </w:rPr>
        <w:t>il</w:t>
      </w:r>
      <w:r w:rsidRPr="00AA3FC2">
        <w:rPr>
          <w:rFonts w:ascii="Aptos" w:hAnsi="Aptos"/>
        </w:rPr>
        <w:t xml:space="preserve"> regista argentino Matias Donda, che alcune delle opere sono state trasformate in brevi animazioni con musica </w:t>
      </w:r>
      <w:r w:rsidR="00C93213">
        <w:rPr>
          <w:rFonts w:ascii="Aptos" w:hAnsi="Aptos"/>
        </w:rPr>
        <w:t>che permettono di superare il 2d e rendere l’esperienza più completa e multisensoriale.</w:t>
      </w:r>
    </w:p>
    <w:p w14:paraId="0DE76DC2" w14:textId="77777777" w:rsidR="00127AC7" w:rsidRPr="00127AC7" w:rsidRDefault="00127AC7" w:rsidP="00127AC7">
      <w:pPr>
        <w:jc w:val="both"/>
        <w:rPr>
          <w:rFonts w:ascii="Aptos" w:hAnsi="Aptos"/>
        </w:rPr>
      </w:pPr>
    </w:p>
    <w:p w14:paraId="477E74A8" w14:textId="027341B6" w:rsidR="00127AC7" w:rsidRPr="009F7C29" w:rsidRDefault="009F7C29" w:rsidP="00127AC7">
      <w:pPr>
        <w:jc w:val="both"/>
        <w:rPr>
          <w:rFonts w:ascii="Aptos" w:hAnsi="Aptos"/>
          <w:b/>
          <w:bCs/>
        </w:rPr>
      </w:pPr>
      <w:r w:rsidRPr="009F7C29">
        <w:rPr>
          <w:rFonts w:ascii="Aptos" w:hAnsi="Aptos"/>
          <w:b/>
          <w:bCs/>
        </w:rPr>
        <w:t>L’</w:t>
      </w:r>
      <w:r w:rsidR="00A46835">
        <w:rPr>
          <w:rFonts w:ascii="Aptos" w:hAnsi="Aptos"/>
          <w:b/>
          <w:bCs/>
        </w:rPr>
        <w:t>a</w:t>
      </w:r>
      <w:r w:rsidRPr="009F7C29">
        <w:rPr>
          <w:rFonts w:ascii="Aptos" w:hAnsi="Aptos"/>
          <w:b/>
          <w:bCs/>
        </w:rPr>
        <w:t>rtista</w:t>
      </w:r>
    </w:p>
    <w:p w14:paraId="3B8211F4" w14:textId="77777777" w:rsidR="00127AC7" w:rsidRPr="00AA3FC2" w:rsidRDefault="00127AC7" w:rsidP="00127AC7">
      <w:pPr>
        <w:jc w:val="both"/>
        <w:rPr>
          <w:rFonts w:ascii="Aptos" w:hAnsi="Aptos"/>
        </w:rPr>
      </w:pPr>
      <w:r w:rsidRPr="00AA3FC2">
        <w:rPr>
          <w:rFonts w:ascii="Aptos" w:hAnsi="Aptos"/>
        </w:rPr>
        <w:t xml:space="preserve">Artista e architetto italo-argentina, Caro Lucchetta classe 1976, </w:t>
      </w:r>
      <w:r w:rsidRPr="00127AC7">
        <w:rPr>
          <w:rFonts w:ascii="Aptos" w:hAnsi="Aptos"/>
        </w:rPr>
        <w:t xml:space="preserve">è </w:t>
      </w:r>
      <w:r w:rsidRPr="00AA3FC2">
        <w:rPr>
          <w:rFonts w:ascii="Aptos" w:hAnsi="Aptos"/>
        </w:rPr>
        <w:t>nata a La Paz in Argentina</w:t>
      </w:r>
      <w:r w:rsidRPr="00127AC7">
        <w:rPr>
          <w:rFonts w:ascii="Aptos" w:hAnsi="Aptos"/>
        </w:rPr>
        <w:t xml:space="preserve"> e</w:t>
      </w:r>
      <w:r w:rsidRPr="00AA3FC2">
        <w:rPr>
          <w:rFonts w:ascii="Aptos" w:hAnsi="Aptos"/>
        </w:rPr>
        <w:t xml:space="preserve"> ha trascorso l'infanzia e l'adolescenza a Buenos Aires, laureandosi presso il Ward College nel </w:t>
      </w:r>
      <w:r w:rsidRPr="00AA3FC2">
        <w:rPr>
          <w:rFonts w:ascii="Aptos" w:hAnsi="Aptos"/>
        </w:rPr>
        <w:lastRenderedPageBreak/>
        <w:t xml:space="preserve">1993 e presso l'Università di Architettura, Design e Urbanistica di Buenos Aires nel 2000. </w:t>
      </w:r>
      <w:proofErr w:type="gramStart"/>
      <w:r w:rsidRPr="00AA3FC2">
        <w:rPr>
          <w:rFonts w:ascii="Aptos" w:hAnsi="Aptos"/>
        </w:rPr>
        <w:t>E’</w:t>
      </w:r>
      <w:proofErr w:type="gramEnd"/>
      <w:r w:rsidRPr="00AA3FC2">
        <w:rPr>
          <w:rFonts w:ascii="Aptos" w:hAnsi="Aptos"/>
        </w:rPr>
        <w:t xml:space="preserve"> nel 2001 che fonda lo studio Lucchetta + Partners, con sedi a Buenos Aires e in Italia.</w:t>
      </w:r>
    </w:p>
    <w:p w14:paraId="07F799E2" w14:textId="5A89CB1C" w:rsidR="00127AC7" w:rsidRDefault="00127AC7" w:rsidP="00127AC7">
      <w:pPr>
        <w:jc w:val="both"/>
        <w:rPr>
          <w:rFonts w:ascii="Aptos" w:hAnsi="Aptos"/>
        </w:rPr>
      </w:pPr>
      <w:r w:rsidRPr="00AA3FC2">
        <w:rPr>
          <w:rFonts w:ascii="Arial" w:hAnsi="Arial" w:cs="Arial"/>
        </w:rPr>
        <w:t>​</w:t>
      </w:r>
      <w:r w:rsidRPr="00AA3FC2">
        <w:rPr>
          <w:rFonts w:ascii="Aptos" w:hAnsi="Aptos"/>
        </w:rPr>
        <w:t>Dal 2015 si dedica alla pittura e al design, producendo opere che trasmettono il suo stile particolare insieme alla sua energia unica: la ricerca verso l'interno dell'essere e delle sue energie in un’arte, olistica</w:t>
      </w:r>
      <w:r>
        <w:rPr>
          <w:rFonts w:ascii="Aptos" w:hAnsi="Aptos"/>
        </w:rPr>
        <w:t xml:space="preserve"> appunto, </w:t>
      </w:r>
      <w:r w:rsidRPr="00AA3FC2">
        <w:rPr>
          <w:rFonts w:ascii="Aptos" w:hAnsi="Aptos"/>
        </w:rPr>
        <w:t>che si concentra sulle interconnessioni dell'aura, le diverse dimensioni oltre il piano fisico e la sensibilità umana nell'universo.</w:t>
      </w:r>
    </w:p>
    <w:p w14:paraId="2E3031B4" w14:textId="77777777" w:rsidR="00127AC7" w:rsidRDefault="00127AC7" w:rsidP="00127AC7">
      <w:pPr>
        <w:jc w:val="both"/>
        <w:rPr>
          <w:rFonts w:ascii="Aptos" w:hAnsi="Aptos"/>
        </w:rPr>
      </w:pPr>
    </w:p>
    <w:p w14:paraId="648B9D8F" w14:textId="5C7A3476" w:rsidR="00127AC7" w:rsidRPr="00127AC7" w:rsidRDefault="00127AC7" w:rsidP="00127AC7">
      <w:pPr>
        <w:jc w:val="both"/>
        <w:rPr>
          <w:rFonts w:ascii="Aptos" w:hAnsi="Aptos"/>
        </w:rPr>
      </w:pPr>
      <w:r>
        <w:rPr>
          <w:rFonts w:ascii="Aptos" w:hAnsi="Aptos"/>
        </w:rPr>
        <w:t>Nel 2021</w:t>
      </w:r>
      <w:r w:rsidRPr="00127AC7">
        <w:rPr>
          <w:rFonts w:ascii="Aptos" w:hAnsi="Aptos"/>
        </w:rPr>
        <w:t xml:space="preserve"> Caro Lucchetta </w:t>
      </w:r>
      <w:r>
        <w:rPr>
          <w:rFonts w:ascii="Aptos" w:hAnsi="Aptos"/>
        </w:rPr>
        <w:t>esordisce</w:t>
      </w:r>
      <w:r w:rsidRPr="00127AC7">
        <w:rPr>
          <w:rFonts w:ascii="Aptos" w:hAnsi="Aptos"/>
        </w:rPr>
        <w:t xml:space="preserve"> con il suo primo libro d’arte</w:t>
      </w:r>
      <w:r w:rsidR="00CA1197">
        <w:rPr>
          <w:rFonts w:ascii="Aptos" w:hAnsi="Aptos"/>
        </w:rPr>
        <w:t xml:space="preserve"> – “Umana” -</w:t>
      </w:r>
      <w:r w:rsidRPr="00127AC7">
        <w:rPr>
          <w:rFonts w:ascii="Aptos" w:hAnsi="Aptos"/>
        </w:rPr>
        <w:t>, seguito da una prima mostra a Buenos Aires e, l’anno successivo, una prima mostra proprio ad Asolo “Umana. Cattura l'energia Asolana”, attraverso cui l’artista - con le sue opere - reinterpreta luoghi e personaggi che hanno contribuito a rendere questa Città così speciale.</w:t>
      </w:r>
    </w:p>
    <w:p w14:paraId="1FD25ECD" w14:textId="77777777" w:rsidR="00127AC7" w:rsidRPr="00AA3FC2" w:rsidRDefault="00127AC7" w:rsidP="00127AC7">
      <w:pPr>
        <w:jc w:val="both"/>
        <w:rPr>
          <w:rFonts w:ascii="Aptos" w:hAnsi="Aptos"/>
        </w:rPr>
      </w:pPr>
    </w:p>
    <w:p w14:paraId="58367061" w14:textId="77777777" w:rsidR="00127AC7" w:rsidRPr="00127AC7" w:rsidRDefault="00127AC7" w:rsidP="00127AC7">
      <w:pPr>
        <w:jc w:val="both"/>
        <w:rPr>
          <w:rFonts w:ascii="Aptos" w:hAnsi="Aptos"/>
        </w:rPr>
      </w:pPr>
    </w:p>
    <w:sectPr w:rsidR="00127AC7" w:rsidRPr="00127A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venir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45DF9"/>
    <w:multiLevelType w:val="multilevel"/>
    <w:tmpl w:val="AF24A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184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FC2"/>
    <w:rsid w:val="00003703"/>
    <w:rsid w:val="00127AC7"/>
    <w:rsid w:val="003D6F98"/>
    <w:rsid w:val="003E3732"/>
    <w:rsid w:val="0041547B"/>
    <w:rsid w:val="00824D11"/>
    <w:rsid w:val="00891F8F"/>
    <w:rsid w:val="009F7C29"/>
    <w:rsid w:val="00A46835"/>
    <w:rsid w:val="00A83964"/>
    <w:rsid w:val="00AA3FC2"/>
    <w:rsid w:val="00C07E78"/>
    <w:rsid w:val="00C41C7C"/>
    <w:rsid w:val="00C65A85"/>
    <w:rsid w:val="00C93213"/>
    <w:rsid w:val="00CA1197"/>
    <w:rsid w:val="00CD6A20"/>
    <w:rsid w:val="00DE57DB"/>
    <w:rsid w:val="00E46BAF"/>
    <w:rsid w:val="00E8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89EE1B"/>
  <w15:chartTrackingRefBased/>
  <w15:docId w15:val="{098B7747-F95D-354C-90F8-82BB8A3E4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venir" w:eastAsiaTheme="minorHAnsi" w:hAnsi="Avenir" w:cs="Times New Roman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A3F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3F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3FC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3FC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3FC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3FC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3FC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3FC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3FC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3F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3F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3FC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3FC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3FC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3FC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3FC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3FC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3FC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3F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3F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3FC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3FC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3F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3FC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3FC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3FC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3F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3FC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3F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78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Berno</dc:creator>
  <cp:keywords/>
  <dc:description/>
  <cp:lastModifiedBy>Martina Berno</cp:lastModifiedBy>
  <cp:revision>6</cp:revision>
  <dcterms:created xsi:type="dcterms:W3CDTF">2024-09-19T14:41:00Z</dcterms:created>
  <dcterms:modified xsi:type="dcterms:W3CDTF">2024-09-25T14:25:00Z</dcterms:modified>
</cp:coreProperties>
</file>