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b/>
          <w:bCs/>
          <w:color w:val="000000"/>
          <w:lang/>
        </w:rPr>
      </w:pPr>
      <w:proofErr w:type="spellStart"/>
      <w:r>
        <w:rPr>
          <w:rFonts w:ascii="Calibri" w:hAnsi="Calibri" w:cs="Calibri"/>
          <w:b/>
          <w:bCs/>
          <w:color w:val="000000"/>
          <w:lang/>
        </w:rPr>
        <w:t>ArtIsLife</w:t>
      </w:r>
      <w:proofErr w:type="spellEnd"/>
      <w:r>
        <w:rPr>
          <w:rFonts w:ascii="Calibri" w:hAnsi="Calibri" w:cs="Calibri"/>
          <w:b/>
          <w:bCs/>
          <w:color w:val="000000"/>
          <w:lang/>
        </w:rPr>
        <w:t>, viaggi poetici nelle Case degli Artisti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color w:val="000000"/>
          <w:lang/>
        </w:rPr>
      </w:pPr>
      <w:r>
        <w:rPr>
          <w:rFonts w:ascii="Calibri" w:hAnsi="Calibri" w:cs="Calibri"/>
          <w:color w:val="000000"/>
          <w:lang/>
        </w:rPr>
        <w:t>Cosa accade quando gli artisti aprono le porte delle proprie case, o meglio, dei loro studi?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color w:val="000000"/>
          <w:lang/>
        </w:rPr>
      </w:pPr>
      <w:r>
        <w:rPr>
          <w:rFonts w:ascii="Calibri" w:hAnsi="Calibri" w:cs="Calibri"/>
          <w:color w:val="000000"/>
          <w:lang/>
        </w:rPr>
        <w:t>Questo tempo di costrizione e di chiusure, ci ha reso affamati. Affamati di incontri, di presenze, di sorrisi e abbracci, di confronto, di creatività, bellezza, ingredienti indispensabili per non perdere il senso della meraviglia. E' da qui che è nata l’idea di “</w:t>
      </w:r>
      <w:proofErr w:type="spellStart"/>
      <w:r>
        <w:rPr>
          <w:rFonts w:ascii="Calibri" w:hAnsi="Calibri" w:cs="Calibri"/>
          <w:color w:val="000000"/>
          <w:lang/>
        </w:rPr>
        <w:t>ArtIsLife</w:t>
      </w:r>
      <w:proofErr w:type="spellEnd"/>
      <w:r>
        <w:rPr>
          <w:rFonts w:ascii="Calibri" w:hAnsi="Calibri" w:cs="Calibri"/>
          <w:color w:val="000000"/>
          <w:lang/>
        </w:rPr>
        <w:t xml:space="preserve"> - Viaggi poetici nelle Case degli Artisti” di Eleonora Uccellini e Tiziana </w:t>
      </w:r>
      <w:proofErr w:type="spellStart"/>
      <w:r>
        <w:rPr>
          <w:rFonts w:ascii="Calibri" w:hAnsi="Calibri" w:cs="Calibri"/>
          <w:color w:val="000000"/>
          <w:lang/>
        </w:rPr>
        <w:t>Calabrò</w:t>
      </w:r>
      <w:proofErr w:type="spellEnd"/>
      <w:r>
        <w:rPr>
          <w:rFonts w:ascii="Calibri" w:hAnsi="Calibri" w:cs="Calibri"/>
          <w:color w:val="000000"/>
          <w:lang/>
        </w:rPr>
        <w:t>.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L’arte, intesa come trasformazione e narrazione, linguaggio altro per decodificare il mondo, o semplicemente osservarlo attraverso lenti differenti, è un’esigenza, un bisogno che nutre, proprio come un buon cibo. Con la collaborazione e il confronto di alcuni artisti reggini si è sviluppata l'idea di realizzare degli incontri negli studi in cui non ci si limiterà a osservare, ma si ascolteranno storie, musiche, ispirazioni e aneddoti, legati al percorso artistico e personale degli autori. Una sorta di teatro viaggiante in cui l'artista e il pubblico sono parte integrante della narrazione e legati da un dialogo interiore.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Si potrà fare esperienza diretta dell'ideazione, della creazione, delle tecniche, delle bozze e anche degli scarti, in maniera autentica. Ci sarà il momento dell'accoglienza, del racconto, della fruizione individuale e del confronto con l'artista e con gli altri “viaggiatori” di questo Esperimento Temporaneo.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  <w:proofErr w:type="spellStart"/>
      <w:r>
        <w:rPr>
          <w:rFonts w:ascii="Calibri" w:hAnsi="Calibri" w:cs="Calibri"/>
          <w:lang/>
        </w:rPr>
        <w:t>ArtIsLife</w:t>
      </w:r>
      <w:proofErr w:type="spellEnd"/>
      <w:r>
        <w:rPr>
          <w:rFonts w:ascii="Calibri" w:hAnsi="Calibri" w:cs="Calibri"/>
          <w:lang/>
        </w:rPr>
        <w:t xml:space="preserve">, vuole affrontare un viaggio poetico nell’arte contemporanea. La prima fase del progetto sarà ospitata negli studi di Tania </w:t>
      </w:r>
      <w:proofErr w:type="spellStart"/>
      <w:r>
        <w:rPr>
          <w:rFonts w:ascii="Calibri" w:hAnsi="Calibri" w:cs="Calibri"/>
          <w:lang/>
        </w:rPr>
        <w:t>Azzar</w:t>
      </w:r>
      <w:proofErr w:type="spellEnd"/>
      <w:r>
        <w:rPr>
          <w:rFonts w:ascii="Calibri" w:hAnsi="Calibri" w:cs="Calibri"/>
          <w:lang/>
        </w:rPr>
        <w:t xml:space="preserve">, </w:t>
      </w:r>
      <w:r w:rsidR="00510FBF">
        <w:rPr>
          <w:rFonts w:ascii="Calibri" w:hAnsi="Calibri" w:cs="Calibri"/>
          <w:lang/>
        </w:rPr>
        <w:t xml:space="preserve">Antonio Tony </w:t>
      </w:r>
      <w:proofErr w:type="spellStart"/>
      <w:r w:rsidR="00510FBF">
        <w:rPr>
          <w:rFonts w:ascii="Calibri" w:hAnsi="Calibri" w:cs="Calibri"/>
          <w:lang/>
        </w:rPr>
        <w:t>Giuffrè</w:t>
      </w:r>
      <w:proofErr w:type="spellEnd"/>
      <w:r w:rsidR="00510FBF">
        <w:rPr>
          <w:rFonts w:ascii="Calibri" w:hAnsi="Calibri" w:cs="Calibri"/>
          <w:lang/>
        </w:rPr>
        <w:t xml:space="preserve">, </w:t>
      </w:r>
      <w:proofErr w:type="spellStart"/>
      <w:r w:rsidR="00510FBF">
        <w:rPr>
          <w:rFonts w:ascii="Calibri" w:hAnsi="Calibri" w:cs="Calibri"/>
          <w:lang/>
        </w:rPr>
        <w:t>Saso</w:t>
      </w:r>
      <w:proofErr w:type="spellEnd"/>
      <w:r w:rsidR="00510FBF">
        <w:rPr>
          <w:rFonts w:ascii="Calibri" w:hAnsi="Calibri" w:cs="Calibri"/>
          <w:lang/>
        </w:rPr>
        <w:t xml:space="preserve"> </w:t>
      </w:r>
      <w:proofErr w:type="spellStart"/>
      <w:r w:rsidR="00510FBF">
        <w:rPr>
          <w:rFonts w:ascii="Calibri" w:hAnsi="Calibri" w:cs="Calibri"/>
          <w:lang/>
        </w:rPr>
        <w:t>Pippia</w:t>
      </w:r>
      <w:proofErr w:type="spellEnd"/>
      <w:r w:rsidR="00510FBF">
        <w:rPr>
          <w:rFonts w:ascii="Calibri" w:hAnsi="Calibri" w:cs="Calibri"/>
          <w:lang/>
        </w:rPr>
        <w:t xml:space="preserve">, Sebastiano </w:t>
      </w:r>
      <w:proofErr w:type="spellStart"/>
      <w:r w:rsidR="00510FBF">
        <w:rPr>
          <w:rFonts w:ascii="Calibri" w:hAnsi="Calibri" w:cs="Calibri"/>
          <w:lang/>
        </w:rPr>
        <w:t>Plutino</w:t>
      </w:r>
      <w:proofErr w:type="spellEnd"/>
      <w:r w:rsidR="00510FBF">
        <w:rPr>
          <w:rFonts w:ascii="Calibri" w:hAnsi="Calibri" w:cs="Calibri"/>
          <w:lang/>
        </w:rPr>
        <w:t xml:space="preserve"> </w:t>
      </w:r>
      <w:r>
        <w:rPr>
          <w:rFonts w:ascii="Calibri" w:hAnsi="Calibri" w:cs="Calibri"/>
          <w:lang/>
        </w:rPr>
        <w:t>e sarà anche il primo passo per iniziare a disegnare una Mappa virtuale degli studi d'artista in città, sempre aperta a nuove contribuzioni e potenzialmente estendibile a livello provinciale e regionale.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 xml:space="preserve">Per poter visitare gli studi nel rispetto delle regole e in piena sicurezza, con prenotazioni online e ingressi limitati in relazione agli spazi, si dovranno rispettare poche semplici regole, senza dimenticare che l’arte è un viaggio alla scoperta di noi stessi che dilata cuore e sensi, prendendosene cura, ancor di più dentro questi tempi straordinari. 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  <w:r>
        <w:rPr>
          <w:rFonts w:ascii="Calibri" w:hAnsi="Calibri" w:cs="Calibri"/>
          <w:lang/>
        </w:rPr>
        <w:t>Per informazioni e per essere aggiornati sulle visite in programma: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lang/>
        </w:rPr>
      </w:pPr>
      <w:proofErr w:type="spellStart"/>
      <w:r>
        <w:rPr>
          <w:rFonts w:ascii="Calibri" w:hAnsi="Calibri" w:cs="Calibri"/>
          <w:lang/>
        </w:rPr>
        <w:t>email</w:t>
      </w:r>
      <w:proofErr w:type="spellEnd"/>
      <w:r>
        <w:rPr>
          <w:rFonts w:ascii="Calibri" w:hAnsi="Calibri" w:cs="Calibri"/>
          <w:lang/>
        </w:rPr>
        <w:t xml:space="preserve"> </w:t>
      </w:r>
      <w:hyperlink r:id="rId4" w:history="1">
        <w:r>
          <w:rPr>
            <w:rFonts w:ascii="Calibri" w:hAnsi="Calibri" w:cs="Calibri"/>
            <w:color w:val="0000FF"/>
            <w:u w:val="single"/>
            <w:lang/>
          </w:rPr>
          <w:t>et.esperimentitemporanei@gmail.com</w:t>
        </w:r>
      </w:hyperlink>
      <w:r>
        <w:rPr>
          <w:rFonts w:ascii="Calibri" w:hAnsi="Calibri" w:cs="Calibri"/>
          <w:lang/>
        </w:rPr>
        <w:t xml:space="preserve"> – Pagina </w:t>
      </w:r>
      <w:proofErr w:type="spellStart"/>
      <w:r>
        <w:rPr>
          <w:rFonts w:ascii="Calibri" w:hAnsi="Calibri" w:cs="Calibri"/>
          <w:lang/>
        </w:rPr>
        <w:t>Facebook</w:t>
      </w:r>
      <w:proofErr w:type="spellEnd"/>
      <w:r>
        <w:rPr>
          <w:rFonts w:ascii="Calibri" w:hAnsi="Calibri" w:cs="Calibri"/>
          <w:lang/>
        </w:rPr>
        <w:t xml:space="preserve">, account </w:t>
      </w:r>
      <w:proofErr w:type="spellStart"/>
      <w:r>
        <w:rPr>
          <w:rFonts w:ascii="Calibri" w:hAnsi="Calibri" w:cs="Calibri"/>
          <w:lang/>
        </w:rPr>
        <w:t>Instagram</w:t>
      </w:r>
      <w:proofErr w:type="spellEnd"/>
      <w:r>
        <w:rPr>
          <w:rFonts w:ascii="Calibri" w:hAnsi="Calibri" w:cs="Calibri"/>
          <w:lang/>
        </w:rPr>
        <w:t xml:space="preserve"> e Canale </w:t>
      </w:r>
      <w:proofErr w:type="spellStart"/>
      <w:r>
        <w:rPr>
          <w:rFonts w:ascii="Calibri" w:hAnsi="Calibri" w:cs="Calibri"/>
          <w:lang/>
        </w:rPr>
        <w:t>Youtube</w:t>
      </w:r>
      <w:proofErr w:type="spellEnd"/>
      <w:r>
        <w:rPr>
          <w:rFonts w:ascii="Calibri" w:hAnsi="Calibri" w:cs="Calibri"/>
          <w:lang/>
        </w:rPr>
        <w:t>: ET Esperimenti Temporanei</w:t>
      </w:r>
    </w:p>
    <w:p w:rsidR="005920BF" w:rsidRDefault="005920BF" w:rsidP="005920BF">
      <w:pPr>
        <w:autoSpaceDE w:val="0"/>
        <w:autoSpaceDN w:val="0"/>
        <w:adjustRightInd w:val="0"/>
        <w:spacing w:after="160" w:line="252" w:lineRule="auto"/>
        <w:jc w:val="both"/>
        <w:rPr>
          <w:rFonts w:ascii="Calibri" w:hAnsi="Calibri" w:cs="Calibri"/>
          <w:color w:val="050505"/>
          <w:lang/>
        </w:rPr>
      </w:pPr>
      <w:proofErr w:type="spellStart"/>
      <w:r>
        <w:rPr>
          <w:rFonts w:ascii="Calibri" w:hAnsi="Calibri" w:cs="Calibri"/>
          <w:color w:val="050505"/>
          <w:lang/>
        </w:rPr>
        <w:t>ArtIsLife</w:t>
      </w:r>
      <w:proofErr w:type="spellEnd"/>
      <w:r>
        <w:rPr>
          <w:rFonts w:ascii="Calibri" w:hAnsi="Calibri" w:cs="Calibri"/>
          <w:color w:val="050505"/>
          <w:lang/>
        </w:rPr>
        <w:t xml:space="preserve"> è un Esperimento Temporaneo originale sognato, prodotto e confezionato da </w:t>
      </w:r>
      <w:hyperlink r:id="rId5" w:history="1">
        <w:r>
          <w:rPr>
            <w:rFonts w:ascii="Calibri" w:hAnsi="Calibri" w:cs="Calibri"/>
            <w:color w:val="0000FF"/>
            <w:u w:val="single"/>
            <w:lang/>
          </w:rPr>
          <w:t>ET, Esperimenti Temporanei</w:t>
        </w:r>
      </w:hyperlink>
      <w:r>
        <w:rPr>
          <w:rFonts w:ascii="Calibri" w:hAnsi="Calibri" w:cs="Calibri"/>
          <w:color w:val="050505"/>
          <w:lang/>
        </w:rPr>
        <w:t xml:space="preserve"> – Agitazioni culturali indipendenti</w:t>
      </w:r>
    </w:p>
    <w:p w:rsidR="00A25A2F" w:rsidRPr="005920BF" w:rsidRDefault="00A25A2F">
      <w:pPr>
        <w:rPr>
          <w:lang/>
        </w:rPr>
      </w:pPr>
    </w:p>
    <w:sectPr w:rsidR="00A25A2F" w:rsidRPr="005920BF" w:rsidSect="00E628F6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5920BF"/>
    <w:rsid w:val="00510FBF"/>
    <w:rsid w:val="005920BF"/>
    <w:rsid w:val="00863EC5"/>
    <w:rsid w:val="00A25A2F"/>
    <w:rsid w:val="00FD1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20B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ETesperimentitemporanei/?__cft__%5b0%5d=AZUK_6Ji6hJp2j2TeNCP2yHTp41MpzWuDYwyi0XhUM4lc9-7SA1JCL_9GVuCilfScObBiAAkeF8BU21rcpjGD8QCgiBDcElx5ZrDO92Bpuxmt3_URJmp3QCStmiyr-DFMRSlSNyTSBRGAEv4EW5Zcbzz&amp;__tn__=kK-R" TargetMode="External"/><Relationship Id="rId4" Type="http://schemas.openxmlformats.org/officeDocument/2006/relationships/hyperlink" Target="mailto:et.esperimentitemporane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Genoveffo</dc:creator>
  <cp:lastModifiedBy>Genoveffo</cp:lastModifiedBy>
  <cp:revision>3</cp:revision>
  <dcterms:created xsi:type="dcterms:W3CDTF">2021-05-14T07:23:00Z</dcterms:created>
  <dcterms:modified xsi:type="dcterms:W3CDTF">2021-05-14T08:23:00Z</dcterms:modified>
</cp:coreProperties>
</file>