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14AC" w:rsidRDefault="006C14AC" w:rsidP="00C938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8"/>
          <w:szCs w:val="28"/>
          <w:lang w:eastAsia="it-IT"/>
        </w:rPr>
        <w:t>Comunicato stampa</w:t>
      </w:r>
    </w:p>
    <w:p w:rsidR="00C93889" w:rsidRPr="00C93889" w:rsidRDefault="00C93889" w:rsidP="00C9388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8"/>
          <w:szCs w:val="28"/>
          <w:lang w:eastAsia="it-IT"/>
        </w:rPr>
      </w:pPr>
    </w:p>
    <w:p w:rsidR="006C14AC" w:rsidRPr="006C14AC" w:rsidRDefault="00B305E4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Sabato 25</w:t>
      </w:r>
      <w:r w:rsidR="006C14AC" w:rsidRPr="006C14A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 Gennaio 20</w:t>
      </w: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20</w:t>
      </w:r>
    </w:p>
    <w:p w:rsidR="006C14AC" w:rsidRPr="006C14AC" w:rsidRDefault="006C14AC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 w:rsidRPr="006C14A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Vernissage</w:t>
      </w:r>
    </w:p>
    <w:p w:rsidR="006C14AC" w:rsidRDefault="00B305E4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2° Edizione </w:t>
      </w:r>
      <w:r w:rsidR="006C14AC" w:rsidRPr="006C14AC"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Fluoemotion di Marco Scali</w:t>
      </w:r>
    </w:p>
    <w:p w:rsidR="00B305E4" w:rsidRPr="006C14AC" w:rsidRDefault="00B305E4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“Fluoemotion Comics”</w:t>
      </w:r>
    </w:p>
    <w:p w:rsidR="006C14AC" w:rsidRPr="006C14AC" w:rsidRDefault="00492C2D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 xml:space="preserve">MF Care </w:t>
      </w:r>
      <w:proofErr w:type="spellStart"/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Factory</w:t>
      </w:r>
      <w:proofErr w:type="spellEnd"/>
    </w:p>
    <w:p w:rsidR="008D18B0" w:rsidRDefault="00492C2D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it-IT"/>
        </w:rPr>
        <w:t>Via Dei Mille,9 20900 Monza MB</w:t>
      </w:r>
    </w:p>
    <w:p w:rsidR="006C14AC" w:rsidRPr="006C14AC" w:rsidRDefault="008D18B0" w:rsidP="006C14A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0"/>
          <w:szCs w:val="20"/>
          <w:lang w:eastAsia="it-IT"/>
        </w:rPr>
        <w:drawing>
          <wp:inline distT="0" distB="0" distL="0" distR="0" wp14:anchorId="496C61AF" wp14:editId="5DEC4360">
            <wp:extent cx="1438275" cy="710148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comune di monza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434" cy="731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18B0" w:rsidRDefault="008D18B0" w:rsidP="00C9388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6C14AC" w:rsidRDefault="00492C2D" w:rsidP="00C93889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Sabato</w:t>
      </w:r>
      <w:r w:rsid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25</w:t>
      </w:r>
      <w:r w:rsid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Gennaio 20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20 </w:t>
      </w:r>
      <w:r w:rsid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dalle ore 17,00 si inaugura 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presso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la prestigiosa Gallery del MF Care </w:t>
      </w:r>
      <w:proofErr w:type="spellStart"/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Factor</w:t>
      </w:r>
      <w:r w:rsidR="005307B4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y</w:t>
      </w:r>
      <w:proofErr w:type="spellEnd"/>
      <w:r w:rsidR="005307B4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      </w:t>
      </w:r>
      <w:r w:rsidR="006C14AC" w:rsidRPr="005307B4">
        <w:rPr>
          <w:rFonts w:ascii="Arial" w:eastAsia="Times New Roman" w:hAnsi="Arial" w:cs="Arial"/>
          <w:bCs/>
          <w:color w:val="222222"/>
          <w:sz w:val="20"/>
          <w:szCs w:val="20"/>
          <w:lang w:eastAsia="it-IT"/>
        </w:rPr>
        <w:t>di</w:t>
      </w:r>
      <w:r w:rsidR="005307B4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Monza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la mostra “</w:t>
      </w:r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Fluoemotion</w:t>
      </w:r>
      <w:r w:rsidR="005307B4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Comics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” di </w:t>
      </w:r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Marco Scali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</w:t>
      </w:r>
    </w:p>
    <w:p w:rsidR="003603DA" w:rsidRPr="003603DA" w:rsidRDefault="008D4DD0" w:rsidP="003603DA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i/>
          <w:color w:val="222222"/>
          <w:sz w:val="20"/>
          <w:szCs w:val="20"/>
          <w:lang w:eastAsia="it-IT"/>
        </w:rPr>
      </w:pPr>
      <w:r w:rsidRPr="00C93889">
        <w:rPr>
          <w:rFonts w:ascii="Arial" w:eastAsia="Times New Roman" w:hAnsi="Arial" w:cs="Arial"/>
          <w:b/>
          <w:i/>
          <w:color w:val="222222"/>
          <w:sz w:val="20"/>
          <w:szCs w:val="20"/>
          <w:lang w:eastAsia="it-IT"/>
        </w:rPr>
        <w:t xml:space="preserve">A cura di </w:t>
      </w:r>
      <w:r w:rsidRPr="006C14AC">
        <w:rPr>
          <w:rFonts w:ascii="Arial" w:eastAsia="Times New Roman" w:hAnsi="Arial" w:cs="Arial"/>
          <w:b/>
          <w:i/>
          <w:color w:val="222222"/>
          <w:sz w:val="20"/>
          <w:szCs w:val="20"/>
          <w:lang w:eastAsia="it-IT"/>
        </w:rPr>
        <w:t xml:space="preserve">Vittorio </w:t>
      </w:r>
      <w:proofErr w:type="spellStart"/>
      <w:r w:rsidRPr="006C14AC">
        <w:rPr>
          <w:rFonts w:ascii="Arial" w:eastAsia="Times New Roman" w:hAnsi="Arial" w:cs="Arial"/>
          <w:b/>
          <w:i/>
          <w:color w:val="222222"/>
          <w:sz w:val="20"/>
          <w:szCs w:val="20"/>
          <w:lang w:eastAsia="it-IT"/>
        </w:rPr>
        <w:t>Raschetti</w:t>
      </w:r>
      <w:proofErr w:type="spellEnd"/>
    </w:p>
    <w:p w:rsidR="003603DA" w:rsidRDefault="003603D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Durante la serata</w:t>
      </w:r>
      <w:r w:rsidR="005307B4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144B6D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avrà luogo </w:t>
      </w:r>
      <w:r w:rsidR="005307B4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una suggestiva performance</w:t>
      </w:r>
      <w:r w:rsidR="00144B6D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</w:t>
      </w:r>
    </w:p>
    <w:p w:rsidR="00144B6D" w:rsidRDefault="00144B6D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6C14AC" w:rsidRPr="006C14AC" w:rsidRDefault="006C14AC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Lontano dall'ambizione di realizzare opere concettuali, Scali mira in ogni sua opera ad una 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risposta emotiva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immediata ed inequivocabile, che trova nell'iperrealismo di colori acrilici e fluorescenti, dall'impattante violenza ottica. </w:t>
      </w:r>
    </w:p>
    <w:p w:rsidR="006C14AC" w:rsidRPr="006C14AC" w:rsidRDefault="006C14AC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La tecnica è la medesima per tutti i quadri: i soggetti sono rappresentati attraverso 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forme morbide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 ma dai bordi netti e spessi, riempiti da 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pigmenti fluorescenti</w:t>
      </w:r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ma anche </w:t>
      </w:r>
      <w:proofErr w:type="gramStart"/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fosforescenti ,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dalla</w:t>
      </w:r>
      <w:proofErr w:type="gramEnd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grande forza cromatica. </w:t>
      </w:r>
    </w:p>
    <w:p w:rsidR="006C14AC" w:rsidRDefault="006C14AC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Tale virtuosismo luministico e coloristico, pur essendo del tutto innovativo e senza precedenti ovvi, ci ricorda autori come Singer </w:t>
      </w:r>
      <w:proofErr w:type="spellStart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Sargent</w:t>
      </w:r>
      <w:proofErr w:type="spellEnd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Moreau e </w:t>
      </w:r>
      <w:proofErr w:type="spellStart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Redon</w:t>
      </w:r>
      <w:proofErr w:type="spellEnd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, tra gli altri. </w:t>
      </w:r>
    </w:p>
    <w:p w:rsidR="000370AA" w:rsidRDefault="000370AA" w:rsidP="000370A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0370AA" w:rsidRDefault="000370AA" w:rsidP="000370A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Marco Scali, dopo un percorso pluriennale nel campo dell'arte, racconta di aver trovato il suo peculiare linguaggio, cifra di una rinnovata creatività, attraverso una costante ricerca stilistica ed estetica.</w:t>
      </w:r>
    </w:p>
    <w:p w:rsidR="000370AA" w:rsidRPr="006C14AC" w:rsidRDefault="000370AA" w:rsidP="000370A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0370AA" w:rsidRPr="006C14AC" w:rsidRDefault="000370AA" w:rsidP="000370A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“La frase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‘Non possiedo tecnica ma solo sensibilità</w:t>
      </w:r>
      <w:r w:rsidRPr="006C14AC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’ mi dice che</w:t>
      </w:r>
      <w:r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 xml:space="preserve"> </w:t>
      </w:r>
      <w:r w:rsidRPr="006C14AC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Marco Scali è soprattutto passione, impegno, che sa servirsi di segni e simboli che lo contraddistinguono e che gli fanno conquistare una matrice figurativa personale in perfetta rispondenza con la sua idea pittorica che </w:t>
      </w:r>
      <w:r w:rsidRPr="006C14AC">
        <w:rPr>
          <w:rFonts w:ascii="Arial" w:eastAsia="Times New Roman" w:hAnsi="Arial" w:cs="Arial"/>
          <w:b/>
          <w:bCs/>
          <w:i/>
          <w:iCs/>
          <w:color w:val="222222"/>
          <w:sz w:val="20"/>
          <w:szCs w:val="20"/>
          <w:lang w:eastAsia="it-IT"/>
        </w:rPr>
        <w:t>aggredisce la realtà e la fa sua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” 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(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Nuccia Benvenuto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)</w:t>
      </w:r>
    </w:p>
    <w:p w:rsidR="000370AA" w:rsidRDefault="000370AA" w:rsidP="000370AA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Una forma di arte ben descritta dalla Benvenuto quando parla di un’indagine artistica che aggredisce la realtà appropriandosene, esplorandola in tutte le sue sfumature, per restituirla all’occhio del fruitore a 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toni accesi, urlati, mai pacati e dismessi.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</w:t>
      </w:r>
    </w:p>
    <w:p w:rsidR="000370AA" w:rsidRPr="006C14AC" w:rsidRDefault="000370A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0370AA" w:rsidRDefault="00C47DB2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In questa edizione </w:t>
      </w:r>
      <w:r w:rsidR="00437292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Scali ha scelto come tema il fumetto, realizzando 20 opere inedite 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tutte montate con </w:t>
      </w:r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cornici </w:t>
      </w:r>
      <w:r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autoprodotte a cassetta</w:t>
      </w:r>
      <w:r w:rsid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</w:t>
      </w:r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con bordo bianco fluo. </w:t>
      </w:r>
    </w:p>
    <w:p w:rsidR="000370AA" w:rsidRDefault="000370A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0370AA" w:rsidRDefault="000370A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Le opere esposte in questa Gallery sono esaltate dal design, dalle curve e dalla perfetta illuminazione ultravioletta, che consente un’esperienza totalmente immersiva. </w:t>
      </w:r>
    </w:p>
    <w:p w:rsidR="006C14AC" w:rsidRDefault="000370A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Cita </w:t>
      </w:r>
      <w:r w:rsidRPr="000370AA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Fabrizio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fondatore del </w:t>
      </w:r>
      <w:proofErr w:type="spellStart"/>
      <w:proofErr w:type="gramStart"/>
      <w:r w:rsidRPr="000370AA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MFCareFactory</w:t>
      </w:r>
      <w:proofErr w:type="spellEnd"/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“ Da</w:t>
      </w:r>
      <w:proofErr w:type="gramEnd"/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giovane ho sognato la bellezza impossibile, poi crescendo ho studiato </w:t>
      </w:r>
      <w:proofErr w:type="spellStart"/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stile,arte</w:t>
      </w:r>
      <w:proofErr w:type="spellEnd"/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ed estetica…” crea così una location unica nel suo genere, un vero tempio della bellezza, che trasuda ovunque non appena si varca la soglia.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 </w:t>
      </w:r>
    </w:p>
    <w:p w:rsidR="000370AA" w:rsidRDefault="000370A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0370AA" w:rsidRDefault="000370AA" w:rsidP="006C14AC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VERNISSAGE 25/01/2020 dalle ore 17,00</w:t>
      </w:r>
    </w:p>
    <w:p w:rsidR="00847C82" w:rsidRDefault="008D18B0" w:rsidP="008D18B0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noProof/>
          <w:color w:val="222222"/>
          <w:sz w:val="28"/>
          <w:szCs w:val="28"/>
          <w:lang w:eastAsia="it-IT"/>
        </w:rPr>
        <w:drawing>
          <wp:inline distT="0" distB="0" distL="0" distR="0" wp14:anchorId="778DE822" wp14:editId="1A0F4967">
            <wp:extent cx="509962" cy="552450"/>
            <wp:effectExtent l="0" t="0" r="4445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20170913_215849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7912" cy="561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0AA" w:rsidRDefault="008D4DD0" w:rsidP="008D4D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lastRenderedPageBreak/>
        <w:t>INGRESSO LIBERO</w:t>
      </w:r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AL PUBBLICO </w:t>
      </w:r>
    </w:p>
    <w:p w:rsidR="000370AA" w:rsidRPr="000370AA" w:rsidRDefault="000370AA" w:rsidP="008D4D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Dal 28/01/2020 - durata minima della mostra due mesi con possibile proroga -</w:t>
      </w:r>
    </w:p>
    <w:p w:rsidR="000370AA" w:rsidRDefault="006C14AC" w:rsidP="008D4D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Orari per le visite: </w:t>
      </w:r>
      <w:r w:rsidR="008D4DD0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dal</w:t>
      </w:r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proofErr w:type="gramStart"/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Martedì</w:t>
      </w:r>
      <w:proofErr w:type="gramEnd"/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al Sabato dall</w:t>
      </w:r>
      <w:r w:rsidR="008D4DD0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e ore </w:t>
      </w:r>
      <w:r w:rsidR="000370AA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09,00 alle ore 18,00</w:t>
      </w:r>
    </w:p>
    <w:p w:rsidR="006C14AC" w:rsidRPr="000370AA" w:rsidRDefault="000370AA" w:rsidP="008D4D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u w:val="single"/>
          <w:lang w:eastAsia="it-IT"/>
        </w:rPr>
      </w:pPr>
      <w:r w:rsidRPr="000370AA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 xml:space="preserve">per </w:t>
      </w:r>
      <w:proofErr w:type="gramStart"/>
      <w:r w:rsidRPr="000370AA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>un esperienza</w:t>
      </w:r>
      <w:proofErr w:type="gramEnd"/>
      <w:r w:rsidRPr="000370AA">
        <w:rPr>
          <w:rFonts w:ascii="Arial" w:eastAsia="Times New Roman" w:hAnsi="Arial" w:cs="Arial"/>
          <w:color w:val="222222"/>
          <w:sz w:val="20"/>
          <w:szCs w:val="20"/>
          <w:u w:val="single"/>
          <w:lang w:eastAsia="it-IT"/>
        </w:rPr>
        <w:t xml:space="preserve"> ancora più immersiva si consiglia anche la visione pomeridiana, per godere della visione ultravioletta senza i disturbi della luce solare.</w:t>
      </w:r>
    </w:p>
    <w:p w:rsidR="00C93889" w:rsidRDefault="00C93889" w:rsidP="008D4D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C93889" w:rsidRDefault="00C93889" w:rsidP="008D4D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8D4DD0" w:rsidRDefault="008D4DD0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283C42" w:rsidRPr="00283C42" w:rsidRDefault="00480961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</w:pPr>
      <w:r w:rsidRPr="00283C42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L’artista</w:t>
      </w:r>
    </w:p>
    <w:p w:rsidR="006C14AC" w:rsidRPr="00283C42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Marco Scali nasce a Torino nel 1964. Il suo percorso formativo inizia con l’accostamento alla fotografia, </w:t>
      </w:r>
      <w:bookmarkStart w:id="0" w:name="_GoBack"/>
      <w:bookmarkEnd w:id="0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seguendo la necessità di cogliere il dettaglio, il particolare sfuggente, quel </w:t>
      </w:r>
      <w:r w:rsidRPr="006C14AC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quid 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che fa la differenza e che spinge all’amore, anche per le “cose”, come vorrebbe l’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estetica di Guillén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. </w:t>
      </w:r>
    </w:p>
    <w:p w:rsidR="006C14AC" w:rsidRPr="006C14AC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Attraverso il dettaglio, i pori respirano luce e si ammantano di incanto. Questo è tutto quel che suggerisce l’artista, onnivoro e insaziabile, sempre compromesso nella ricerca che, per definizione, non scorge mete definite, ma si nutre di novità, allegorie, metafore e simboli. </w:t>
      </w:r>
    </w:p>
    <w:p w:rsidR="008D4DD0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L’indole creativa porta Scali a confrontarsi ben presto con il mondo del design e dello </w:t>
      </w:r>
      <w:proofErr w:type="spellStart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stylist</w:t>
      </w:r>
      <w:proofErr w:type="spellEnd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, ottenendo rapidamente consensi e riconoscimenti. </w:t>
      </w:r>
    </w:p>
    <w:p w:rsidR="006C14AC" w:rsidRPr="006C14AC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Diviene</w:t>
      </w:r>
      <w:r w:rsidR="008D4DD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altresì un ricercato </w:t>
      </w:r>
      <w:proofErr w:type="spellStart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maquiller</w:t>
      </w:r>
      <w:proofErr w:type="spellEnd"/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per note ed esclusive case</w:t>
      </w:r>
      <w:r w:rsidR="008D4DD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cosmetiche, soprattutto per merito della creazione di un’originale linea di trucco. </w:t>
      </w:r>
    </w:p>
    <w:p w:rsidR="006C14AC" w:rsidRPr="006C14AC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Contemporaneamente, la sua innata curiosità lo spinge a cimentarsi con</w:t>
      </w:r>
      <w:r w:rsidR="008D4DD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la realizzazione di oggetti d’arredamento e allestimento di spazi abitativi, sperimentando l’utilizzo di materiali come gessi, calcestruzzi, resine e ferro. </w:t>
      </w:r>
    </w:p>
    <w:p w:rsidR="006C14AC" w:rsidRPr="006C14AC" w:rsidRDefault="00847C82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Diverse sono state le personali e le collettive, anche se di minore importanza, ma </w:t>
      </w:r>
      <w:r w:rsidR="008D18B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dopo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l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a </w:t>
      </w:r>
      <w:proofErr w:type="gramStart"/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mostra  al</w:t>
      </w:r>
      <w:proofErr w:type="gramEnd"/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</w:t>
      </w:r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Ca Pisani di Venezia 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– </w:t>
      </w:r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VIP </w:t>
      </w:r>
      <w:proofErr w:type="spellStart"/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Very</w:t>
      </w:r>
      <w:proofErr w:type="spellEnd"/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</w:t>
      </w:r>
      <w:proofErr w:type="spellStart"/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Important</w:t>
      </w:r>
      <w:proofErr w:type="spellEnd"/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 xml:space="preserve"> </w:t>
      </w:r>
      <w:proofErr w:type="spellStart"/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Puppet</w:t>
      </w:r>
      <w:proofErr w:type="spellEnd"/>
      <w:r w:rsidR="006C14AC"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 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– una rassegna di pupazzi famosi, rappresentati ironicamente con il volto di un altrettanto noto personaggio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e successivamente la prima edizione di </w:t>
      </w:r>
      <w:r w:rsidRPr="008D18B0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 xml:space="preserve">Fluoemotion al </w:t>
      </w:r>
      <w:proofErr w:type="spellStart"/>
      <w:r w:rsidRPr="008D18B0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Luxury</w:t>
      </w:r>
      <w:proofErr w:type="spellEnd"/>
      <w:r w:rsidRPr="008D18B0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 xml:space="preserve"> Cà </w:t>
      </w:r>
      <w:proofErr w:type="spellStart"/>
      <w:r w:rsidRPr="008D18B0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Sagredo</w:t>
      </w:r>
      <w:proofErr w:type="spellEnd"/>
      <w:r w:rsidRPr="008D18B0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 xml:space="preserve"> Hotel</w:t>
      </w:r>
      <w:r w:rsidR="006C14AC" w:rsidRPr="008D18B0">
        <w:rPr>
          <w:rFonts w:ascii="Arial" w:eastAsia="Times New Roman" w:hAnsi="Arial" w:cs="Arial"/>
          <w:b/>
          <w:color w:val="222222"/>
          <w:sz w:val="20"/>
          <w:szCs w:val="20"/>
          <w:lang w:eastAsia="it-IT"/>
        </w:rPr>
        <w:t>,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  <w:r w:rsidR="008D18B0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hanno permesso all’artista di cadenzare una serie di appuntamenti costanti .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</w:t>
      </w:r>
    </w:p>
    <w:p w:rsidR="006C14AC" w:rsidRPr="006C14AC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Non di minore impatto la creatività che si esprime nella scrittura, sempre suggestiva, essenziale e ridotta al nocciolo. Di seguito, riporto un passaggio ad opera dell’autore: </w:t>
      </w:r>
    </w:p>
    <w:p w:rsidR="006C14AC" w:rsidRDefault="006C14AC" w:rsidP="006C14AC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“Estendo le braccia, porto la testa indietro, giro su me stesso... L’azzurro del cielo abbacinante e frantumato da qualche nuvola. Tutto appare sereno, pensieri assenti, lievito... L’universo mi accorda, mi manca il respiro – avevo dieci anni. Verrà il giorno, che le remin</w:t>
      </w:r>
      <w:r w:rsidR="008D4DD0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i</w:t>
      </w:r>
      <w:r w:rsidRPr="006C14AC">
        <w:rPr>
          <w:rFonts w:ascii="Arial" w:eastAsia="Times New Roman" w:hAnsi="Arial" w:cs="Arial"/>
          <w:i/>
          <w:iCs/>
          <w:color w:val="222222"/>
          <w:sz w:val="20"/>
          <w:szCs w:val="20"/>
          <w:lang w:eastAsia="it-IT"/>
        </w:rPr>
        <w:t>scenze si faranno presente, rendendomi speciale, come allora. Ogni pensiero, manualità, parola, diverranno preziosi. Niente più lacrime, spiegazioni e parole inutili. Nessuno sconto, così è... Così sarà.” 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(</w:t>
      </w:r>
      <w:r w:rsidRPr="006C14AC">
        <w:rPr>
          <w:rFonts w:ascii="Arial" w:eastAsia="Times New Roman" w:hAnsi="Arial" w:cs="Arial"/>
          <w:b/>
          <w:bCs/>
          <w:color w:val="222222"/>
          <w:sz w:val="20"/>
          <w:szCs w:val="20"/>
          <w:lang w:eastAsia="it-IT"/>
        </w:rPr>
        <w:t>Marco Scali</w:t>
      </w: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). </w:t>
      </w:r>
    </w:p>
    <w:p w:rsidR="006C14AC" w:rsidRPr="006C14AC" w:rsidRDefault="006C14AC" w:rsidP="006C14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6C14AC" w:rsidRPr="006C14AC" w:rsidRDefault="006C14AC" w:rsidP="006C14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</w:t>
      </w:r>
    </w:p>
    <w:p w:rsidR="006C14AC" w:rsidRDefault="008D4DD0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Per informazioni</w:t>
      </w:r>
      <w:r w:rsidR="006C14AC"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 </w:t>
      </w:r>
    </w:p>
    <w:p w:rsidR="00847C82" w:rsidRDefault="00847C82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847C82" w:rsidRPr="006C14AC" w:rsidRDefault="00847C82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>Info@marcoscali.com</w:t>
      </w:r>
    </w:p>
    <w:p w:rsidR="006C14AC" w:rsidRDefault="006C14AC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</w:t>
      </w:r>
    </w:p>
    <w:p w:rsidR="006C14AC" w:rsidRPr="006C14AC" w:rsidRDefault="006C14AC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color w:val="222222"/>
          <w:sz w:val="19"/>
          <w:szCs w:val="19"/>
          <w:lang w:eastAsia="it-IT"/>
        </w:rPr>
        <w:t xml:space="preserve">+39 </w:t>
      </w:r>
      <w:r w:rsidR="00847C82">
        <w:rPr>
          <w:rFonts w:ascii="Arial" w:eastAsia="Times New Roman" w:hAnsi="Arial" w:cs="Arial"/>
          <w:color w:val="222222"/>
          <w:sz w:val="19"/>
          <w:szCs w:val="19"/>
          <w:lang w:eastAsia="it-IT"/>
        </w:rPr>
        <w:t>393 3324867</w:t>
      </w:r>
    </w:p>
    <w:p w:rsidR="00283C42" w:rsidRDefault="00283C42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</w:p>
    <w:p w:rsidR="006C14AC" w:rsidRDefault="006C14AC" w:rsidP="00283C4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0"/>
          <w:szCs w:val="20"/>
          <w:lang w:eastAsia="it-IT"/>
        </w:rPr>
      </w:pPr>
      <w:r w:rsidRPr="006C14AC">
        <w:rPr>
          <w:rFonts w:ascii="Arial" w:eastAsia="Times New Roman" w:hAnsi="Arial" w:cs="Arial"/>
          <w:color w:val="222222"/>
          <w:sz w:val="20"/>
          <w:szCs w:val="20"/>
          <w:lang w:eastAsia="it-IT"/>
        </w:rPr>
        <w:t>La mostra</w:t>
      </w:r>
      <w:r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sarà aperta fino al</w:t>
      </w:r>
      <w:r w:rsidR="00847C82">
        <w:rPr>
          <w:rFonts w:ascii="Arial" w:eastAsia="Times New Roman" w:hAnsi="Arial" w:cs="Arial"/>
          <w:color w:val="222222"/>
          <w:sz w:val="20"/>
          <w:szCs w:val="20"/>
          <w:lang w:eastAsia="it-IT"/>
        </w:rPr>
        <w:t xml:space="preserve"> 30 Marzo con possibili proroghe di prolungamento.</w:t>
      </w:r>
    </w:p>
    <w:p w:rsidR="00283C42" w:rsidRDefault="00283C42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283C42" w:rsidRDefault="00283C42" w:rsidP="00283C42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</w:p>
    <w:p w:rsidR="00A813DA" w:rsidRPr="008D18B0" w:rsidRDefault="008D4DD0" w:rsidP="008D18B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it-IT"/>
        </w:rPr>
      </w:pPr>
      <w:r>
        <w:rPr>
          <w:rFonts w:ascii="Arial" w:eastAsia="Times New Roman" w:hAnsi="Arial" w:cs="Arial"/>
          <w:color w:val="222222"/>
          <w:sz w:val="19"/>
          <w:szCs w:val="19"/>
          <w:lang w:eastAsia="it-IT"/>
        </w:rPr>
        <w:t>Con preghiera di pubblicazione</w:t>
      </w:r>
    </w:p>
    <w:sectPr w:rsidR="00A813DA" w:rsidRPr="008D18B0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1FFA" w:rsidRDefault="00891FFA" w:rsidP="006C14AC">
      <w:pPr>
        <w:spacing w:after="0" w:line="240" w:lineRule="auto"/>
      </w:pPr>
      <w:r>
        <w:separator/>
      </w:r>
    </w:p>
  </w:endnote>
  <w:endnote w:type="continuationSeparator" w:id="0">
    <w:p w:rsidR="00891FFA" w:rsidRDefault="00891FFA" w:rsidP="006C14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4AC" w:rsidRDefault="00891FFA" w:rsidP="006C14AC">
    <w:pPr>
      <w:pStyle w:val="Pidipagina"/>
      <w:jc w:val="center"/>
      <w:rPr>
        <w:sz w:val="36"/>
        <w:szCs w:val="36"/>
      </w:rPr>
    </w:pPr>
    <w:hyperlink r:id="rId1" w:history="1">
      <w:r w:rsidR="006C14AC" w:rsidRPr="006C14AC">
        <w:rPr>
          <w:rStyle w:val="Collegamentoipertestuale"/>
          <w:sz w:val="36"/>
          <w:szCs w:val="36"/>
        </w:rPr>
        <w:t>www.marcoscali.com</w:t>
      </w:r>
    </w:hyperlink>
  </w:p>
  <w:p w:rsidR="006C14AC" w:rsidRPr="006C14AC" w:rsidRDefault="006C14AC" w:rsidP="006C14AC">
    <w:pPr>
      <w:pStyle w:val="Pidipagina"/>
      <w:jc w:val="center"/>
      <w:rPr>
        <w:sz w:val="36"/>
        <w:szCs w:val="36"/>
      </w:rPr>
    </w:pPr>
    <w:r>
      <w:rPr>
        <w:sz w:val="36"/>
        <w:szCs w:val="36"/>
      </w:rPr>
      <w:t>info@marcoscali.com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1FFA" w:rsidRDefault="00891FFA" w:rsidP="006C14AC">
      <w:pPr>
        <w:spacing w:after="0" w:line="240" w:lineRule="auto"/>
      </w:pPr>
      <w:r>
        <w:separator/>
      </w:r>
    </w:p>
  </w:footnote>
  <w:footnote w:type="continuationSeparator" w:id="0">
    <w:p w:rsidR="00891FFA" w:rsidRDefault="00891FFA" w:rsidP="006C14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C14AC" w:rsidRDefault="006C14AC">
    <w:pPr>
      <w:pStyle w:val="Intestazione"/>
    </w:pPr>
    <w:r>
      <w:rPr>
        <w:noProof/>
      </w:rPr>
      <w:drawing>
        <wp:inline distT="0" distB="0" distL="0" distR="0">
          <wp:extent cx="485775" cy="526248"/>
          <wp:effectExtent l="0" t="0" r="0" b="762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7499" cy="5281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>FLUOEMOTION di Marco Scali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4AC"/>
    <w:rsid w:val="000370AA"/>
    <w:rsid w:val="000F1FBF"/>
    <w:rsid w:val="00144B6D"/>
    <w:rsid w:val="001F6764"/>
    <w:rsid w:val="00283C42"/>
    <w:rsid w:val="002E70CE"/>
    <w:rsid w:val="003603DA"/>
    <w:rsid w:val="00437292"/>
    <w:rsid w:val="00480961"/>
    <w:rsid w:val="00492C2D"/>
    <w:rsid w:val="005307B4"/>
    <w:rsid w:val="006C14AC"/>
    <w:rsid w:val="007517DD"/>
    <w:rsid w:val="00847C82"/>
    <w:rsid w:val="00891FFA"/>
    <w:rsid w:val="008D18B0"/>
    <w:rsid w:val="008D4DD0"/>
    <w:rsid w:val="008D6167"/>
    <w:rsid w:val="009C69F8"/>
    <w:rsid w:val="00A813DA"/>
    <w:rsid w:val="00B305E4"/>
    <w:rsid w:val="00C47DB2"/>
    <w:rsid w:val="00C93889"/>
    <w:rsid w:val="00D76015"/>
    <w:rsid w:val="00E55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2EA6C"/>
  <w15:chartTrackingRefBased/>
  <w15:docId w15:val="{5185E373-B4C8-476F-ABF4-0B6DC0D02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6C14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C14AC"/>
  </w:style>
  <w:style w:type="paragraph" w:styleId="Pidipagina">
    <w:name w:val="footer"/>
    <w:basedOn w:val="Normale"/>
    <w:link w:val="PidipaginaCarattere"/>
    <w:uiPriority w:val="99"/>
    <w:unhideWhenUsed/>
    <w:rsid w:val="006C14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C14AC"/>
  </w:style>
  <w:style w:type="character" w:styleId="Collegamentoipertestuale">
    <w:name w:val="Hyperlink"/>
    <w:basedOn w:val="Carpredefinitoparagrafo"/>
    <w:uiPriority w:val="99"/>
    <w:unhideWhenUsed/>
    <w:rsid w:val="006C14A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C14AC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8D61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8D61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02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9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47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85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3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8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1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7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90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49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74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95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78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21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51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78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1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rcoscali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Cecilia Ripa</dc:creator>
  <cp:keywords/>
  <dc:description/>
  <cp:lastModifiedBy>Marco SCALI</cp:lastModifiedBy>
  <cp:revision>3</cp:revision>
  <dcterms:created xsi:type="dcterms:W3CDTF">2019-11-27T14:53:00Z</dcterms:created>
  <dcterms:modified xsi:type="dcterms:W3CDTF">2019-11-27T15:12:00Z</dcterms:modified>
</cp:coreProperties>
</file>