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</w:pPr>
    </w:p>
    <w:p>
      <w:pPr>
        <w:pStyle w:val="Corpo A"/>
      </w:pPr>
    </w:p>
    <w:p>
      <w:pPr>
        <w:pStyle w:val="Corpo A"/>
      </w:pPr>
    </w:p>
    <w:p>
      <w:pPr>
        <w:pStyle w:val="Corpo A"/>
      </w:pPr>
    </w:p>
    <w:p>
      <w:pPr>
        <w:pStyle w:val="Corpo A"/>
      </w:pPr>
    </w:p>
    <w:p>
      <w:pPr>
        <w:pStyle w:val="Corpo A"/>
      </w:pPr>
    </w:p>
    <w:p>
      <w:pPr>
        <w:pStyle w:val="Corpo A"/>
      </w:pPr>
    </w:p>
    <w:p>
      <w:pPr>
        <w:pStyle w:val="Corpo A"/>
      </w:pPr>
    </w:p>
    <w:p>
      <w:pPr>
        <w:pStyle w:val="Corpo A"/>
      </w:pPr>
    </w:p>
    <w:p>
      <w:pPr>
        <w:pStyle w:val="Corpo A"/>
        <w:rPr>
          <w:rFonts w:ascii="Tahoma" w:cs="Tahoma" w:hAnsi="Tahoma" w:eastAsia="Tahoma"/>
          <w:b w:val="1"/>
          <w:bCs w:val="1"/>
          <w:sz w:val="32"/>
          <w:szCs w:val="32"/>
        </w:rPr>
      </w:pPr>
      <w:r>
        <w:rPr>
          <w:rFonts w:ascii="Tahoma" w:hAnsi="Tahoma"/>
          <w:b w:val="1"/>
          <w:bCs w:val="1"/>
          <w:sz w:val="32"/>
          <w:szCs w:val="32"/>
          <w:rtl w:val="0"/>
          <w:lang w:val="it-IT"/>
        </w:rPr>
        <w:t>Nasce l</w:t>
      </w:r>
      <w:r>
        <w:rPr>
          <w:rFonts w:ascii="Tahoma" w:hAnsi="Tahoma" w:hint="default"/>
          <w:b w:val="1"/>
          <w:bCs w:val="1"/>
          <w:sz w:val="32"/>
          <w:szCs w:val="32"/>
          <w:rtl w:val="0"/>
          <w:lang w:val="it-IT"/>
        </w:rPr>
        <w:t>’</w:t>
      </w:r>
      <w:r>
        <w:rPr>
          <w:rFonts w:ascii="Tahoma" w:hAnsi="Tahoma"/>
          <w:b w:val="1"/>
          <w:bCs w:val="1"/>
          <w:sz w:val="32"/>
          <w:szCs w:val="32"/>
          <w:rtl w:val="0"/>
          <w:lang w:val="it-IT"/>
        </w:rPr>
        <w:t>Accademia di f</w:t>
      </w:r>
      <w:r>
        <w:rPr>
          <w:rFonts w:ascii="Tahoma" w:hAnsi="Tahoma"/>
          <w:b w:val="1"/>
          <w:bCs w:val="1"/>
          <w:sz w:val="32"/>
          <w:szCs w:val="32"/>
          <w:rtl w:val="0"/>
          <w:lang w:val="it-IT"/>
        </w:rPr>
        <w:t xml:space="preserve">otografia alpina </w:t>
      </w:r>
    </w:p>
    <w:p>
      <w:pPr>
        <w:pStyle w:val="Corpo A"/>
        <w:rPr>
          <w:rFonts w:ascii="Tahoma" w:cs="Tahoma" w:hAnsi="Tahoma" w:eastAsia="Tahoma"/>
          <w:b w:val="1"/>
          <w:bCs w:val="1"/>
        </w:rPr>
      </w:pPr>
      <w:r>
        <w:rPr>
          <w:rFonts w:ascii="Tahoma" w:hAnsi="Tahoma"/>
          <w:b w:val="1"/>
          <w:bCs w:val="1"/>
          <w:rtl w:val="0"/>
          <w:lang w:val="it-IT"/>
        </w:rPr>
        <w:t>Fondazione Sella, Biella</w:t>
      </w:r>
    </w:p>
    <w:p>
      <w:pPr>
        <w:pStyle w:val="Corpo A"/>
        <w:rPr>
          <w:rFonts w:ascii="Tahoma" w:cs="Tahoma" w:hAnsi="Tahoma" w:eastAsia="Tahoma"/>
          <w:b w:val="1"/>
          <w:bCs w:val="1"/>
        </w:rPr>
      </w:pPr>
      <w:r>
        <w:rPr>
          <w:rFonts w:ascii="Tahoma" w:hAnsi="Tahoma"/>
          <w:b w:val="1"/>
          <w:bCs w:val="1"/>
          <w:rtl w:val="0"/>
          <w:lang w:val="it-IT"/>
        </w:rPr>
        <w:t xml:space="preserve">marzo </w:t>
      </w:r>
      <w:r>
        <w:rPr>
          <w:rFonts w:ascii="Tahoma" w:hAnsi="Tahoma"/>
          <w:b w:val="1"/>
          <w:bCs w:val="1"/>
          <w:rtl w:val="0"/>
          <w:lang w:val="it-IT"/>
        </w:rPr>
        <w:t xml:space="preserve">- </w:t>
      </w:r>
      <w:r>
        <w:rPr>
          <w:rFonts w:ascii="Tahoma" w:hAnsi="Tahoma"/>
          <w:b w:val="1"/>
          <w:bCs w:val="1"/>
          <w:rtl w:val="0"/>
          <w:lang w:val="it-IT"/>
        </w:rPr>
        <w:t>giugno</w:t>
      </w:r>
      <w:r>
        <w:rPr>
          <w:rFonts w:ascii="Tahoma" w:hAnsi="Tahoma"/>
          <w:b w:val="1"/>
          <w:bCs w:val="1"/>
          <w:rtl w:val="0"/>
          <w:lang w:val="it-IT"/>
        </w:rPr>
        <w:t xml:space="preserve"> 2020</w:t>
      </w:r>
    </w:p>
    <w:p>
      <w:pPr>
        <w:pStyle w:val="Corpo A"/>
        <w:rPr>
          <w:rFonts w:ascii="Tahoma" w:cs="Tahoma" w:hAnsi="Tahoma" w:eastAsia="Tahoma"/>
        </w:rPr>
      </w:pPr>
    </w:p>
    <w:p>
      <w:pPr>
        <w:pStyle w:val="Corpo A"/>
        <w:rPr>
          <w:rFonts w:ascii="Tahoma" w:cs="Tahoma" w:hAnsi="Tahoma" w:eastAsia="Tahoma"/>
          <w:b w:val="1"/>
          <w:bCs w:val="1"/>
        </w:rPr>
      </w:pPr>
      <w:r>
        <w:rPr>
          <w:rFonts w:ascii="Tahoma" w:hAnsi="Tahoma"/>
          <w:b w:val="1"/>
          <w:bCs w:val="1"/>
          <w:rtl w:val="0"/>
          <w:lang w:val="it-IT"/>
        </w:rPr>
        <w:t>Comunicato stampa</w:t>
      </w:r>
    </w:p>
    <w:p>
      <w:pPr>
        <w:pStyle w:val="Corpo A"/>
        <w:rPr>
          <w:rFonts w:ascii="Tahoma" w:cs="Tahoma" w:hAnsi="Tahoma" w:eastAsia="Tahoma"/>
          <w:b w:val="1"/>
          <w:bCs w:val="1"/>
        </w:rPr>
      </w:pP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L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 xml:space="preserve">Accademia di Fotografia alpina </w:t>
      </w:r>
      <w:r>
        <w:rPr>
          <w:rFonts w:ascii="Tahoma" w:hAnsi="Tahoma" w:hint="default"/>
          <w:rtl w:val="0"/>
          <w:lang w:val="it-IT"/>
        </w:rPr>
        <w:t xml:space="preserve">è </w:t>
      </w:r>
      <w:r>
        <w:rPr>
          <w:rFonts w:ascii="Tahoma" w:hAnsi="Tahoma"/>
          <w:rtl w:val="0"/>
          <w:lang w:val="it-IT"/>
        </w:rPr>
        <w:t>promossa da Fondazione Sella nell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 xml:space="preserve">ambito di un progetto di valorizzazione del proprio archivio storico finanziato da Compagnia di San Paolo e da Fondazione Cassa di Risparmio di Biella. </w:t>
      </w: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 xml:space="preserve">La fotografia di montagna </w:t>
      </w:r>
      <w:r>
        <w:rPr>
          <w:rFonts w:ascii="Tahoma" w:hAnsi="Tahoma"/>
          <w:rtl w:val="0"/>
          <w:lang w:val="it-IT"/>
        </w:rPr>
        <w:t xml:space="preserve">ai suoi albori </w:t>
      </w:r>
      <w:r>
        <w:rPr>
          <w:rFonts w:ascii="Tahoma" w:hAnsi="Tahoma" w:hint="default"/>
          <w:rtl w:val="0"/>
          <w:lang w:val="it-IT"/>
        </w:rPr>
        <w:t xml:space="preserve">è </w:t>
      </w:r>
      <w:r>
        <w:rPr>
          <w:rFonts w:ascii="Tahoma" w:hAnsi="Tahoma"/>
          <w:rtl w:val="0"/>
          <w:lang w:val="it-IT"/>
        </w:rPr>
        <w:t xml:space="preserve">strettamente legata a tanti autori del territorio biellese, tanto da indurre autorevoli storici della fotografia a parlare di una </w:t>
      </w:r>
      <w:r>
        <w:rPr>
          <w:rFonts w:ascii="Tahoma" w:hAnsi="Tahoma" w:hint="default"/>
          <w:rtl w:val="0"/>
          <w:lang w:val="it-IT"/>
        </w:rPr>
        <w:t>“</w:t>
      </w:r>
      <w:r>
        <w:rPr>
          <w:rFonts w:ascii="Tahoma" w:hAnsi="Tahoma"/>
          <w:rtl w:val="0"/>
          <w:lang w:val="it-IT"/>
        </w:rPr>
        <w:t>scuola biellese</w:t>
      </w:r>
      <w:r>
        <w:rPr>
          <w:rFonts w:ascii="Tahoma" w:hAnsi="Tahoma" w:hint="default"/>
          <w:rtl w:val="0"/>
          <w:lang w:val="it-IT"/>
        </w:rPr>
        <w:t>”</w:t>
      </w:r>
      <w:r>
        <w:rPr>
          <w:rFonts w:ascii="Tahoma" w:hAnsi="Tahoma"/>
          <w:rtl w:val="0"/>
          <w:lang w:val="it-IT"/>
        </w:rPr>
        <w:t>. Vittorio Besso, Vittorio Sella, Guido Piacenza, Alberto Maria De Agostini e ad altri ancora, rappresentano un trentennio di reportage di grandi esplorazioni, viaggi e salite sulle montagne di tutto il mondo. La Fondazione Sella conserva nei propri archivi l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>opera di Vittorio Sella e di molti altri protagonisti di quel periodo; con questo progetto intende collegarsi a quel percorso creativo e svilupparlo in un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>attivit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formativa specialistica, strutturata e permanente, con il contributo di fotografi contemporanei.</w:t>
      </w: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  <w:b w:val="1"/>
          <w:bCs w:val="1"/>
        </w:rPr>
      </w:pPr>
      <w:r>
        <w:rPr>
          <w:rFonts w:ascii="Tahoma" w:hAnsi="Tahoma"/>
          <w:b w:val="0"/>
          <w:bCs w:val="0"/>
          <w:rtl w:val="0"/>
          <w:lang w:val="it-IT"/>
        </w:rPr>
        <w:t>Il percorso formativo</w:t>
      </w:r>
      <w:r>
        <w:rPr>
          <w:rFonts w:ascii="Tahoma" w:hAnsi="Tahoma"/>
          <w:b w:val="0"/>
          <w:bCs w:val="0"/>
          <w:rtl w:val="0"/>
          <w:lang w:val="it-IT"/>
        </w:rPr>
        <w:t xml:space="preserve"> per fotografi dell</w:t>
      </w:r>
      <w:r>
        <w:rPr>
          <w:rFonts w:ascii="Tahoma" w:hAnsi="Tahoma" w:hint="default"/>
          <w:b w:val="0"/>
          <w:bCs w:val="0"/>
          <w:rtl w:val="0"/>
          <w:lang w:val="it-IT"/>
        </w:rPr>
        <w:t>’</w:t>
      </w:r>
      <w:r>
        <w:rPr>
          <w:rFonts w:ascii="Tahoma" w:hAnsi="Tahoma"/>
          <w:b w:val="0"/>
          <w:bCs w:val="0"/>
          <w:rtl w:val="0"/>
          <w:lang w:val="it-IT"/>
        </w:rPr>
        <w:t>Accademia si svolger</w:t>
      </w:r>
      <w:r>
        <w:rPr>
          <w:rFonts w:ascii="Tahoma" w:hAnsi="Tahoma" w:hint="default"/>
          <w:b w:val="0"/>
          <w:bCs w:val="0"/>
          <w:rtl w:val="0"/>
          <w:lang w:val="it-IT"/>
        </w:rPr>
        <w:t xml:space="preserve">à </w:t>
      </w:r>
      <w:r>
        <w:rPr>
          <w:rFonts w:ascii="Tahoma" w:hAnsi="Tahoma"/>
          <w:b w:val="1"/>
          <w:bCs w:val="1"/>
          <w:rtl w:val="0"/>
          <w:lang w:val="it-IT"/>
        </w:rPr>
        <w:t>d</w:t>
      </w:r>
      <w:r>
        <w:rPr>
          <w:rFonts w:ascii="Tahoma" w:hAnsi="Tahoma"/>
          <w:b w:val="1"/>
          <w:bCs w:val="1"/>
          <w:rtl w:val="0"/>
          <w:lang w:val="it-IT"/>
        </w:rPr>
        <w:t xml:space="preserve">a </w:t>
      </w:r>
      <w:r>
        <w:rPr>
          <w:rFonts w:ascii="Tahoma" w:hAnsi="Tahoma"/>
          <w:b w:val="1"/>
          <w:bCs w:val="1"/>
          <w:rtl w:val="0"/>
          <w:lang w:val="it-IT"/>
        </w:rPr>
        <w:t>marzo</w:t>
      </w:r>
      <w:r>
        <w:rPr>
          <w:rFonts w:ascii="Tahoma" w:hAnsi="Tahoma"/>
          <w:b w:val="1"/>
          <w:bCs w:val="1"/>
          <w:rtl w:val="0"/>
          <w:lang w:val="it-IT"/>
        </w:rPr>
        <w:t xml:space="preserve"> 2019 a</w:t>
      </w:r>
      <w:r>
        <w:rPr>
          <w:rFonts w:ascii="Tahoma" w:hAnsi="Tahoma"/>
          <w:b w:val="1"/>
          <w:bCs w:val="1"/>
          <w:rtl w:val="0"/>
          <w:lang w:val="it-IT"/>
        </w:rPr>
        <w:t xml:space="preserve"> giugn</w:t>
      </w:r>
      <w:r>
        <w:rPr>
          <w:rFonts w:ascii="Tahoma" w:hAnsi="Tahoma"/>
          <w:b w:val="1"/>
          <w:bCs w:val="1"/>
          <w:rtl w:val="0"/>
          <w:lang w:val="it-IT"/>
        </w:rPr>
        <w:t>o 2020</w:t>
      </w:r>
      <w:r>
        <w:rPr>
          <w:rFonts w:ascii="Tahoma" w:hAnsi="Tahoma"/>
          <w:b w:val="0"/>
          <w:bCs w:val="0"/>
          <w:rtl w:val="0"/>
          <w:lang w:val="it-IT"/>
        </w:rPr>
        <w:t xml:space="preserve"> e </w:t>
      </w:r>
      <w:r>
        <w:rPr>
          <w:rFonts w:ascii="Tahoma" w:hAnsi="Tahoma"/>
          <w:b w:val="0"/>
          <w:bCs w:val="0"/>
          <w:rtl w:val="0"/>
          <w:lang w:val="it-IT"/>
        </w:rPr>
        <w:t>si pone l</w:t>
      </w:r>
      <w:r>
        <w:rPr>
          <w:rFonts w:ascii="Tahoma" w:hAnsi="Tahoma" w:hint="default"/>
          <w:b w:val="0"/>
          <w:bCs w:val="0"/>
          <w:rtl w:val="0"/>
          <w:lang w:val="it-IT"/>
        </w:rPr>
        <w:t>’</w:t>
      </w:r>
      <w:r>
        <w:rPr>
          <w:rFonts w:ascii="Tahoma" w:hAnsi="Tahoma"/>
          <w:b w:val="0"/>
          <w:bCs w:val="0"/>
          <w:rtl w:val="0"/>
          <w:lang w:val="it-IT"/>
        </w:rPr>
        <w:t>obiettivo di approfondire la pratica del processo fotografico tradizionale, a partire dallo scatto su pellicola fino alla stampa analogica. I docenti, fotografi contemporanei di rilievo, guideranno i partecipanti nel perfezionamento della propria cifra stilistica. I corsi si terranno in aula, presso la sede della Fondazione, e sulle montagne biellesi con possibilit</w:t>
      </w:r>
      <w:r>
        <w:rPr>
          <w:rFonts w:ascii="Tahoma" w:hAnsi="Tahoma" w:hint="default"/>
          <w:b w:val="0"/>
          <w:bCs w:val="0"/>
          <w:rtl w:val="0"/>
          <w:lang w:val="it-IT"/>
        </w:rPr>
        <w:t xml:space="preserve">à </w:t>
      </w:r>
      <w:r>
        <w:rPr>
          <w:rFonts w:ascii="Tahoma" w:hAnsi="Tahoma"/>
          <w:b w:val="0"/>
          <w:bCs w:val="0"/>
          <w:rtl w:val="0"/>
          <w:lang w:val="it-IT"/>
        </w:rPr>
        <w:t>di organizzare anche escursioni in Valle d</w:t>
      </w:r>
      <w:r>
        <w:rPr>
          <w:rFonts w:ascii="Tahoma" w:hAnsi="Tahoma" w:hint="default"/>
          <w:b w:val="0"/>
          <w:bCs w:val="0"/>
          <w:rtl w:val="0"/>
          <w:lang w:val="it-IT"/>
        </w:rPr>
        <w:t>’</w:t>
      </w:r>
      <w:r>
        <w:rPr>
          <w:rFonts w:ascii="Tahoma" w:hAnsi="Tahoma"/>
          <w:b w:val="0"/>
          <w:bCs w:val="0"/>
          <w:rtl w:val="0"/>
          <w:lang w:val="it-IT"/>
        </w:rPr>
        <w:t>Aosta o in Alto Piemonte.</w:t>
      </w: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D</w:t>
      </w:r>
      <w:r>
        <w:rPr>
          <w:rFonts w:ascii="Tahoma" w:hAnsi="Tahoma"/>
          <w:rtl w:val="0"/>
          <w:lang w:val="it-IT"/>
        </w:rPr>
        <w:t>al 6 all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>8 marzo</w:t>
      </w:r>
      <w:r>
        <w:rPr>
          <w:rFonts w:ascii="Tahoma" w:hAnsi="Tahoma"/>
          <w:b w:val="1"/>
          <w:bCs w:val="1"/>
          <w:rtl w:val="0"/>
          <w:lang w:val="it-IT"/>
        </w:rPr>
        <w:t xml:space="preserve"> </w:t>
      </w:r>
      <w:r>
        <w:rPr>
          <w:rFonts w:ascii="Tahoma" w:hAnsi="Tahoma"/>
          <w:rtl w:val="0"/>
          <w:lang w:val="it-IT"/>
        </w:rPr>
        <w:t>si terr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i</w:t>
      </w:r>
      <w:r>
        <w:rPr>
          <w:rFonts w:ascii="Tahoma" w:hAnsi="Tahoma"/>
          <w:rtl w:val="0"/>
          <w:lang w:val="it-IT"/>
        </w:rPr>
        <w:t xml:space="preserve">l primo corso </w:t>
      </w:r>
      <w:r>
        <w:rPr>
          <w:rFonts w:ascii="Tahoma" w:hAnsi="Tahoma"/>
          <w:b w:val="1"/>
          <w:bCs w:val="1"/>
          <w:rtl w:val="0"/>
          <w:lang w:val="it-IT"/>
        </w:rPr>
        <w:t>La stampa fotografica fine-art su carte emulsionate ai sali d</w:t>
      </w:r>
      <w:r>
        <w:rPr>
          <w:rFonts w:ascii="Tahoma" w:hAnsi="Tahoma" w:hint="default"/>
          <w:b w:val="1"/>
          <w:bCs w:val="1"/>
          <w:rtl w:val="0"/>
          <w:lang w:val="it-IT"/>
        </w:rPr>
        <w:t>’</w:t>
      </w:r>
      <w:r>
        <w:rPr>
          <w:rFonts w:ascii="Tahoma" w:hAnsi="Tahoma"/>
          <w:b w:val="1"/>
          <w:bCs w:val="1"/>
          <w:rtl w:val="0"/>
          <w:lang w:val="it-IT"/>
        </w:rPr>
        <w:t xml:space="preserve">argento, </w:t>
      </w:r>
      <w:r>
        <w:rPr>
          <w:rFonts w:ascii="Tahoma" w:hAnsi="Tahoma"/>
          <w:rtl w:val="0"/>
          <w:lang w:val="it-IT"/>
        </w:rPr>
        <w:t xml:space="preserve">a cura di </w:t>
      </w:r>
      <w:r>
        <w:rPr>
          <w:rFonts w:ascii="Tahoma" w:hAnsi="Tahoma"/>
          <w:b w:val="1"/>
          <w:bCs w:val="1"/>
          <w:rtl w:val="0"/>
          <w:lang w:val="it-IT"/>
        </w:rPr>
        <w:t>Piercarlo Gabriele.</w:t>
      </w: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L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 xml:space="preserve">intento </w:t>
      </w:r>
      <w:r>
        <w:rPr>
          <w:rFonts w:ascii="Tahoma" w:hAnsi="Tahoma" w:hint="default"/>
          <w:rtl w:val="0"/>
          <w:lang w:val="it-IT"/>
        </w:rPr>
        <w:t xml:space="preserve">è </w:t>
      </w:r>
      <w:r>
        <w:rPr>
          <w:rFonts w:ascii="Tahoma" w:hAnsi="Tahoma"/>
          <w:rtl w:val="0"/>
          <w:lang w:val="it-IT"/>
        </w:rPr>
        <w:t xml:space="preserve">fornire, a chi utilizza come mezzo espressivo la fotografia analogica in bianco e nero, gli elementi fondamentali per ampliare il proprio processo creativo tramite la stampa manuale </w:t>
      </w:r>
      <w:r>
        <w:rPr>
          <w:rFonts w:ascii="Tahoma" w:hAnsi="Tahoma"/>
          <w:rtl w:val="0"/>
          <w:lang w:val="it-IT"/>
        </w:rPr>
        <w:t xml:space="preserve">fine-art </w:t>
      </w:r>
      <w:r>
        <w:rPr>
          <w:rFonts w:ascii="Tahoma" w:hAnsi="Tahoma"/>
          <w:rtl w:val="0"/>
          <w:lang w:val="it-IT"/>
        </w:rPr>
        <w:t>in camera oscura. La prima parte del corso sar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dedicata a un richiamo di diversi elementi teorici e pratici che spaziano dalle attrezzature di laboratorio, ai materiali da stampa, ai procedimenti chimico/fisici delle emulsioni ai sali d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>argento, nell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>ottica di arrivare a definire un percorso che inizia con la visualizzazione del soggetto e si conclude con la realizzazione della stampa fine-art.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La seconda parte del corso, che si articola su due giornate, sar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un approfondimento teorico e pratico, condotto in camera oscura, in cui i partecipanti saranno guidati nella realizzazione di alcune stampe fine-art partendo sia da negativi di archivio che da</w:t>
      </w:r>
      <w:r>
        <w:rPr>
          <w:rFonts w:ascii="Tahoma" w:hAnsi="Tahoma"/>
          <w:rtl w:val="0"/>
          <w:lang w:val="it-IT"/>
        </w:rPr>
        <w:t>i propri</w:t>
      </w:r>
      <w:r>
        <w:rPr>
          <w:rFonts w:ascii="Tahoma" w:hAnsi="Tahoma"/>
          <w:rtl w:val="0"/>
          <w:lang w:val="it-IT"/>
        </w:rPr>
        <w:t>.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 w:hint="default"/>
          <w:rtl w:val="0"/>
          <w:lang w:val="it-IT"/>
        </w:rPr>
        <w:t> </w:t>
      </w: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 xml:space="preserve">Il secondo corso </w:t>
      </w:r>
      <w:r>
        <w:rPr>
          <w:rFonts w:ascii="Tahoma" w:hAnsi="Tahoma"/>
          <w:b w:val="1"/>
          <w:bCs w:val="1"/>
          <w:rtl w:val="0"/>
          <w:lang w:val="it-IT"/>
        </w:rPr>
        <w:t>Sulle tracce dei ghiacciai. Fotografia di montagna e cambiamenti climatici</w:t>
      </w:r>
      <w:r>
        <w:rPr>
          <w:rFonts w:ascii="Tahoma" w:hAnsi="Tahoma"/>
          <w:rtl w:val="0"/>
          <w:lang w:val="it-IT"/>
        </w:rPr>
        <w:t xml:space="preserve">, a cura di </w:t>
      </w:r>
      <w:r>
        <w:rPr>
          <w:rFonts w:ascii="Tahoma" w:hAnsi="Tahoma"/>
          <w:b w:val="1"/>
          <w:bCs w:val="1"/>
          <w:rtl w:val="0"/>
          <w:lang w:val="it-IT"/>
        </w:rPr>
        <w:t xml:space="preserve">Fabiano Ventura, </w:t>
      </w:r>
      <w:r>
        <w:rPr>
          <w:rFonts w:ascii="Tahoma" w:hAnsi="Tahoma"/>
          <w:rtl w:val="0"/>
          <w:lang w:val="it-IT"/>
        </w:rPr>
        <w:t>sar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dall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>8 al 10 maggio.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 w:hint="default"/>
          <w:rtl w:val="0"/>
          <w:lang w:val="it-IT"/>
        </w:rPr>
        <w:t> 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I partecipanti potranno sperimentare</w:t>
      </w:r>
      <w:r>
        <w:rPr>
          <w:rFonts w:ascii="Tahoma" w:hAnsi="Tahoma" w:hint="default"/>
          <w:rtl w:val="0"/>
          <w:lang w:val="it-IT"/>
        </w:rPr>
        <w:t> </w:t>
      </w:r>
      <w:r>
        <w:rPr>
          <w:rFonts w:ascii="Tahoma" w:hAnsi="Tahoma"/>
          <w:rtl w:val="0"/>
          <w:lang w:val="it-IT"/>
        </w:rPr>
        <w:t>sul campo le possibilit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della repeat photography, comprendendo gli aspetti logistici, tecnici e comunicativi di questo straordinario strumento comunicativo. Saranno illustrate le fasi iniziali di ricerca iconografica negli archivi dei pionieri della fotografia alpina, la pianificazione logistica, le attrezzature fotografiche e alpinistiche, le tecniche di ripresa e di post-produzione e considerate infine le strategie di comunicazione messe in campo grazie alle immagini realizzate. Si parler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inoltre degli aspetti economici e comunicativi necessari per la realizzazione di un progetto fotografico decennale ed esteso a livello globale.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 w:hint="default"/>
          <w:rtl w:val="0"/>
          <w:lang w:val="it-IT"/>
        </w:rPr>
        <w:t> 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Il workshop si terr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presso un rifugio di montagna, individuato a ridosso del corso in base alle condizioni di innevamento.</w:t>
      </w: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 xml:space="preserve">Il terzo e ultimo corso </w:t>
      </w:r>
      <w:r>
        <w:rPr>
          <w:rFonts w:ascii="Tahoma" w:hAnsi="Tahoma"/>
          <w:b w:val="1"/>
          <w:bCs w:val="1"/>
          <w:rtl w:val="0"/>
          <w:lang w:val="it-IT"/>
        </w:rPr>
        <w:t xml:space="preserve">Visione, ispirazione e interpretazione nella fotografia di montagna in bianco e nero, </w:t>
      </w:r>
      <w:r>
        <w:rPr>
          <w:rFonts w:ascii="Tahoma" w:hAnsi="Tahoma"/>
          <w:rtl w:val="0"/>
          <w:lang w:val="it-IT"/>
        </w:rPr>
        <w:t xml:space="preserve">a cura di </w:t>
      </w:r>
      <w:r>
        <w:rPr>
          <w:rFonts w:ascii="Tahoma" w:hAnsi="Tahoma"/>
          <w:b w:val="1"/>
          <w:bCs w:val="1"/>
          <w:rtl w:val="0"/>
          <w:lang w:val="it-IT"/>
        </w:rPr>
        <w:t xml:space="preserve">Alberto Bregani, </w:t>
      </w:r>
      <w:r>
        <w:rPr>
          <w:rFonts w:ascii="Tahoma" w:hAnsi="Tahoma"/>
          <w:rtl w:val="0"/>
          <w:lang w:val="it-IT"/>
        </w:rPr>
        <w:t>si terr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dal 5 al 7 giugno</w:t>
      </w:r>
      <w:r>
        <w:rPr>
          <w:rFonts w:ascii="Tahoma" w:hAnsi="Tahoma"/>
          <w:rtl w:val="0"/>
          <w:lang w:val="it-IT"/>
        </w:rPr>
        <w:t>.</w:t>
      </w: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Alberto Bregani metter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a disposizione le sue pi</w:t>
      </w:r>
      <w:r>
        <w:rPr>
          <w:rFonts w:ascii="Tahoma" w:hAnsi="Tahoma" w:hint="default"/>
          <w:rtl w:val="0"/>
          <w:lang w:val="it-IT"/>
        </w:rPr>
        <w:t xml:space="preserve">ù </w:t>
      </w:r>
      <w:r>
        <w:rPr>
          <w:rFonts w:ascii="Tahoma" w:hAnsi="Tahoma"/>
          <w:rtl w:val="0"/>
          <w:lang w:val="it-IT"/>
        </w:rPr>
        <w:t>significative esperienze, assignment e progetti sul campo, partendo da quelli che considera i tre punti cardine del percorso (visione, ispirazione e interpretazione), per aiutare i partecipanti a costruire o definire una propria cifra fotografica.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Questa sessione sar</w:t>
      </w:r>
      <w:r>
        <w:rPr>
          <w:rFonts w:ascii="Tahoma" w:hAnsi="Tahoma" w:hint="default"/>
          <w:rtl w:val="0"/>
          <w:lang w:val="it-IT"/>
        </w:rPr>
        <w:t xml:space="preserve">à </w:t>
      </w:r>
      <w:r>
        <w:rPr>
          <w:rFonts w:ascii="Tahoma" w:hAnsi="Tahoma"/>
          <w:rtl w:val="0"/>
          <w:lang w:val="it-IT"/>
        </w:rPr>
        <w:t>un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>ottima occasione per vivere un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>esperienza rara e formativa, con un professionista apprezzato e riconosciuto; un</w:t>
      </w:r>
      <w:r>
        <w:rPr>
          <w:rFonts w:ascii="Tahoma" w:hAnsi="Tahoma" w:hint="default"/>
          <w:rtl w:val="0"/>
          <w:lang w:val="it-IT"/>
        </w:rPr>
        <w:t>’</w:t>
      </w:r>
      <w:r>
        <w:rPr>
          <w:rFonts w:ascii="Tahoma" w:hAnsi="Tahoma"/>
          <w:rtl w:val="0"/>
          <w:lang w:val="it-IT"/>
        </w:rPr>
        <w:t>occasione per trascorrere due giornate sul campo ricche di insegnamenti, consigli e approfondimenti.</w:t>
      </w: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</w:rPr>
      </w:pPr>
    </w:p>
    <w:p>
      <w:pPr>
        <w:pStyle w:val="Corpo A"/>
        <w:jc w:val="both"/>
        <w:rPr>
          <w:rFonts w:ascii="Tahoma" w:cs="Tahoma" w:hAnsi="Tahoma" w:eastAsia="Tahoma"/>
          <w:b w:val="1"/>
          <w:bCs w:val="1"/>
        </w:rPr>
      </w:pPr>
      <w:r>
        <w:rPr>
          <w:rFonts w:ascii="Tahoma" w:hAnsi="Tahoma"/>
          <w:b w:val="1"/>
          <w:bCs w:val="1"/>
          <w:rtl w:val="0"/>
          <w:lang w:val="it-IT"/>
        </w:rPr>
        <w:t xml:space="preserve">Per costi e prenotazioni 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Fondazione Sella Onlus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tel. 015.2522445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rtl w:val="0"/>
          <w:lang w:val="it-IT"/>
        </w:rPr>
        <w:t>Da luned</w:t>
      </w:r>
      <w:r>
        <w:rPr>
          <w:rFonts w:ascii="Tahoma" w:hAnsi="Tahoma" w:hint="default"/>
          <w:rtl w:val="0"/>
          <w:lang w:val="it-IT"/>
        </w:rPr>
        <w:t xml:space="preserve">ì </w:t>
      </w:r>
      <w:r>
        <w:rPr>
          <w:rFonts w:ascii="Tahoma" w:hAnsi="Tahoma"/>
          <w:rtl w:val="0"/>
          <w:lang w:val="it-IT"/>
        </w:rPr>
        <w:t>a venerd</w:t>
      </w:r>
      <w:r>
        <w:rPr>
          <w:rFonts w:ascii="Tahoma" w:hAnsi="Tahoma" w:hint="default"/>
          <w:rtl w:val="0"/>
          <w:lang w:val="it-IT"/>
        </w:rPr>
        <w:t>ì</w:t>
      </w:r>
      <w:r>
        <w:rPr>
          <w:rFonts w:ascii="Tahoma" w:hAnsi="Tahoma"/>
          <w:rtl w:val="0"/>
          <w:lang w:val="it-IT"/>
        </w:rPr>
        <w:t>, 9.00-13.00</w:t>
      </w:r>
    </w:p>
    <w:p>
      <w:pPr>
        <w:pStyle w:val="Corpo A"/>
        <w:jc w:val="both"/>
        <w:rPr>
          <w:rFonts w:ascii="Tahoma" w:cs="Tahoma" w:hAnsi="Tahoma" w:eastAsia="Tahoma"/>
        </w:rPr>
      </w:pPr>
      <w:r>
        <w:rPr>
          <w:rFonts w:ascii="Tahoma" w:hAnsi="Tahoma"/>
          <w:u w:val="single"/>
          <w:rtl w:val="0"/>
          <w:lang w:val="it-IT"/>
        </w:rPr>
        <w:t>http://fondazionesella.org</w:t>
      </w:r>
    </w:p>
    <w:p>
      <w:pPr>
        <w:pStyle w:val="Corpo A"/>
        <w:jc w:val="both"/>
        <w:rPr>
          <w:rStyle w:val="Nessuno"/>
          <w:rFonts w:ascii="Tahoma" w:cs="Tahoma" w:hAnsi="Tahoma" w:eastAsia="Tahoma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"mailto:fondazionesella@fondazionesella.org"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fondazionesella@fondazionesella.org</w:t>
      </w:r>
      <w:r>
        <w:rPr/>
        <w:fldChar w:fldCharType="end" w:fldLock="0"/>
      </w:r>
    </w:p>
    <w:p>
      <w:pPr>
        <w:pStyle w:val="Corpo A"/>
        <w:jc w:val="both"/>
        <w:rPr>
          <w:rStyle w:val="Nessuno"/>
          <w:rFonts w:ascii="Tahoma" w:cs="Tahoma" w:hAnsi="Tahoma" w:eastAsia="Tahoma"/>
        </w:rPr>
      </w:pPr>
      <w:r>
        <w:rPr>
          <w:rStyle w:val="Nessuno"/>
          <w:rFonts w:ascii="Tahoma" w:hAnsi="Tahoma"/>
          <w:rtl w:val="0"/>
          <w:lang w:val="it-IT"/>
        </w:rPr>
        <w:t>Facebook: Fondazione Sella - Instagram: fondazionesella</w:t>
      </w:r>
    </w:p>
    <w:p>
      <w:pPr>
        <w:pStyle w:val="Corpo A"/>
        <w:jc w:val="both"/>
        <w:rPr>
          <w:rStyle w:val="Nessuno"/>
          <w:rFonts w:ascii="Tahoma" w:cs="Tahoma" w:hAnsi="Tahoma" w:eastAsia="Tahoma"/>
        </w:rPr>
      </w:pPr>
    </w:p>
    <w:p>
      <w:pPr>
        <w:pStyle w:val="Corpo A"/>
        <w:jc w:val="both"/>
        <w:rPr>
          <w:rStyle w:val="Nessuno"/>
          <w:rFonts w:ascii="Tahoma" w:cs="Tahoma" w:hAnsi="Tahoma" w:eastAsia="Tahoma"/>
        </w:rPr>
      </w:pPr>
      <w:r>
        <w:rPr>
          <w:rStyle w:val="Nessuno"/>
          <w:rFonts w:ascii="Tahoma" w:hAnsi="Tahoma"/>
          <w:b w:val="1"/>
          <w:bCs w:val="1"/>
          <w:rtl w:val="0"/>
          <w:lang w:val="it-IT"/>
        </w:rPr>
        <w:t>Ufficio stampa</w:t>
      </w:r>
    </w:p>
    <w:p>
      <w:pPr>
        <w:pStyle w:val="Corpo A"/>
        <w:jc w:val="both"/>
        <w:rPr>
          <w:rStyle w:val="Nessuno"/>
          <w:rFonts w:ascii="Tahoma" w:cs="Tahoma" w:hAnsi="Tahoma" w:eastAsia="Tahoma"/>
        </w:rPr>
      </w:pPr>
      <w:r>
        <w:rPr>
          <w:rStyle w:val="Nessuno"/>
          <w:rFonts w:ascii="Tahoma" w:hAnsi="Tahoma"/>
          <w:rtl w:val="0"/>
          <w:lang w:val="it-IT"/>
        </w:rPr>
        <w:t>Spaini&amp;Partners</w:t>
      </w:r>
    </w:p>
    <w:p>
      <w:pPr>
        <w:pStyle w:val="Corpo A"/>
        <w:jc w:val="both"/>
        <w:rPr>
          <w:rStyle w:val="Nessuno"/>
          <w:rFonts w:ascii="Tahoma" w:cs="Tahoma" w:hAnsi="Tahoma" w:eastAsia="Tahoma"/>
        </w:rPr>
      </w:pPr>
      <w:r>
        <w:rPr>
          <w:rStyle w:val="Nessuno"/>
          <w:rFonts w:ascii="Tahoma" w:hAnsi="Tahoma"/>
          <w:u w:val="single"/>
          <w:rtl w:val="0"/>
          <w:lang w:val="it-IT"/>
        </w:rPr>
        <w:t>www.spaini.it</w:t>
      </w:r>
    </w:p>
    <w:p>
      <w:pPr>
        <w:pStyle w:val="Corpo A"/>
        <w:jc w:val="both"/>
        <w:rPr>
          <w:rStyle w:val="Nessuno"/>
          <w:rFonts w:ascii="Tahoma" w:cs="Tahoma" w:hAnsi="Tahoma" w:eastAsia="Tahoma"/>
        </w:rPr>
      </w:pPr>
      <w:r>
        <w:rPr>
          <w:rStyle w:val="Nessuno"/>
          <w:rFonts w:ascii="Tahoma" w:hAnsi="Tahoma"/>
          <w:rtl w:val="0"/>
          <w:lang w:val="it-IT"/>
        </w:rPr>
        <w:t>Tel. 050.35639</w:t>
      </w:r>
    </w:p>
    <w:p>
      <w:pPr>
        <w:pStyle w:val="Corpo A"/>
        <w:jc w:val="both"/>
        <w:rPr>
          <w:rStyle w:val="Nessuno"/>
          <w:rFonts w:ascii="Tahoma" w:cs="Tahoma" w:hAnsi="Tahoma" w:eastAsia="Tahoma"/>
        </w:rPr>
      </w:pPr>
      <w:r>
        <w:rPr>
          <w:rStyle w:val="Nessuno"/>
          <w:rFonts w:ascii="Tahoma" w:hAnsi="Tahoma"/>
          <w:rtl w:val="0"/>
          <w:lang w:val="it-IT"/>
        </w:rPr>
        <w:t>Cel. 3400510214</w:t>
      </w:r>
    </w:p>
    <w:p>
      <w:pPr>
        <w:pStyle w:val="Corpo A"/>
        <w:jc w:val="both"/>
        <w:rPr>
          <w:rStyle w:val="Nessuno"/>
          <w:rFonts w:ascii="Tahoma" w:cs="Tahoma" w:hAnsi="Tahoma" w:eastAsia="Tahoma"/>
        </w:rPr>
      </w:pPr>
      <w:r>
        <w:rPr>
          <w:rStyle w:val="Nessuno"/>
          <w:rFonts w:ascii="Tahoma" w:hAnsi="Tahoma"/>
          <w:u w:val="single"/>
          <w:rtl w:val="0"/>
          <w:lang w:val="it-IT"/>
        </w:rPr>
        <w:t>tommaso.spaini@spaini.it</w:t>
      </w:r>
    </w:p>
    <w:p>
      <w:pPr>
        <w:pStyle w:val="Corpo A"/>
        <w:jc w:val="both"/>
      </w:pPr>
      <w:r>
        <w:rPr>
          <w:rStyle w:val="Nessuno"/>
          <w:rFonts w:ascii="Tahoma" w:cs="Tahoma" w:hAnsi="Tahoma" w:eastAsia="Tahoma"/>
          <w:b w:val="1"/>
          <w:bCs w:val="1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ahom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9612"/>
        <w:tab w:val="clear" w:pos="9638"/>
      </w:tabs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723900</wp:posOffset>
          </wp:positionH>
          <wp:positionV relativeFrom="page">
            <wp:posOffset>723900</wp:posOffset>
          </wp:positionV>
          <wp:extent cx="1943100" cy="809625"/>
          <wp:effectExtent l="0" t="0" r="0" b="0"/>
          <wp:wrapNone/>
          <wp:docPr id="1073741825" name="officeArt object" descr="pasted-image.tif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tiff" descr="pasted-image.tif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8096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drawing>
        <wp:anchor distT="152400" distB="152400" distL="152400" distR="152400" simplePos="0" relativeHeight="251659264" behindDoc="1" locked="0" layoutInCell="1" allowOverlap="1">
          <wp:simplePos x="0" y="0"/>
          <wp:positionH relativeFrom="page">
            <wp:posOffset>723900</wp:posOffset>
          </wp:positionH>
          <wp:positionV relativeFrom="page">
            <wp:posOffset>8972550</wp:posOffset>
          </wp:positionV>
          <wp:extent cx="1943100" cy="1000125"/>
          <wp:effectExtent l="0" t="0" r="0" b="0"/>
          <wp:wrapNone/>
          <wp:docPr id="1073741826" name="officeArt object" descr="pasted-image.tif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pasted-image.tiff" descr="pasted-image.tif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10001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Intestazione e piè pagina">
    <w:name w:val="Intestazione e piè pagina"/>
    <w:next w:val="Intestazione e piè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ahoma" w:cs="Tahoma" w:hAnsi="Tahoma" w:eastAsia="Tahoma"/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tif"/><Relationship Id="rId2" Type="http://schemas.openxmlformats.org/officeDocument/2006/relationships/image" Target="media/image2.tif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