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B1BEE" w14:textId="77777777" w:rsidR="00745430" w:rsidRPr="00A50D1A" w:rsidRDefault="00745430" w:rsidP="00C06138">
      <w:pPr>
        <w:jc w:val="both"/>
        <w:outlineLvl w:val="0"/>
        <w:rPr>
          <w:rFonts w:ascii="Times New Roman" w:hAnsi="Times New Roman" w:cs="Times New Roman"/>
        </w:rPr>
      </w:pPr>
      <w:r w:rsidRPr="00A50D1A">
        <w:rPr>
          <w:rFonts w:ascii="Times New Roman" w:hAnsi="Times New Roman" w:cs="Times New Roman"/>
        </w:rPr>
        <w:t xml:space="preserve">Spoltore </w:t>
      </w:r>
    </w:p>
    <w:p w14:paraId="02BB5B8C" w14:textId="77777777" w:rsidR="00745430" w:rsidRPr="00A50D1A" w:rsidRDefault="00745430" w:rsidP="00C06138">
      <w:pPr>
        <w:jc w:val="both"/>
        <w:outlineLvl w:val="0"/>
        <w:rPr>
          <w:rFonts w:ascii="Times New Roman" w:hAnsi="Times New Roman" w:cs="Times New Roman"/>
        </w:rPr>
      </w:pPr>
      <w:r w:rsidRPr="00A50D1A">
        <w:rPr>
          <w:rFonts w:ascii="Times New Roman" w:hAnsi="Times New Roman" w:cs="Times New Roman"/>
        </w:rPr>
        <w:t>HAUSGALLERIE 5 +</w:t>
      </w:r>
    </w:p>
    <w:p w14:paraId="68B3B46B" w14:textId="77777777" w:rsidR="00745430" w:rsidRDefault="00745430" w:rsidP="00C06138">
      <w:pPr>
        <w:jc w:val="both"/>
        <w:rPr>
          <w:rFonts w:ascii="Times New Roman" w:hAnsi="Times New Roman" w:cs="Times New Roman"/>
        </w:rPr>
      </w:pPr>
    </w:p>
    <w:p w14:paraId="511D4D4E" w14:textId="77777777" w:rsidR="00745430" w:rsidRPr="000773DE" w:rsidRDefault="00745430" w:rsidP="00C06138">
      <w:pPr>
        <w:jc w:val="both"/>
        <w:outlineLvl w:val="0"/>
        <w:rPr>
          <w:rFonts w:ascii="Times New Roman" w:hAnsi="Times New Roman" w:cs="Times New Roman"/>
          <w:u w:val="single"/>
        </w:rPr>
      </w:pPr>
      <w:r w:rsidRPr="000773DE">
        <w:rPr>
          <w:rFonts w:ascii="Times New Roman" w:hAnsi="Times New Roman" w:cs="Times New Roman"/>
          <w:u w:val="single"/>
        </w:rPr>
        <w:t>COMUNICATO STAMPA</w:t>
      </w:r>
    </w:p>
    <w:p w14:paraId="6C2B9169" w14:textId="77777777" w:rsidR="00745430" w:rsidRPr="00A50D1A" w:rsidRDefault="00745430" w:rsidP="00C06138">
      <w:pPr>
        <w:jc w:val="both"/>
        <w:rPr>
          <w:rFonts w:ascii="Times New Roman" w:hAnsi="Times New Roman" w:cs="Times New Roman"/>
        </w:rPr>
      </w:pPr>
    </w:p>
    <w:p w14:paraId="5E764E72" w14:textId="77777777" w:rsidR="00745430" w:rsidRPr="00A50D1A" w:rsidRDefault="00745430" w:rsidP="00C06138">
      <w:pPr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A50D1A">
        <w:rPr>
          <w:rFonts w:ascii="Times New Roman" w:hAnsi="Times New Roman" w:cs="Times New Roman"/>
        </w:rPr>
        <w:t xml:space="preserve">resentazione del Catalogo </w:t>
      </w:r>
    </w:p>
    <w:p w14:paraId="7BAC5B6E" w14:textId="77777777" w:rsidR="00745430" w:rsidRPr="000F5EDF" w:rsidRDefault="00745430" w:rsidP="00C06138">
      <w:pPr>
        <w:jc w:val="both"/>
        <w:rPr>
          <w:rFonts w:ascii="Times New Roman" w:hAnsi="Times New Roman" w:cs="Times New Roman"/>
          <w:i/>
        </w:rPr>
      </w:pPr>
      <w:r w:rsidRPr="000F5EDF">
        <w:rPr>
          <w:rFonts w:ascii="Times New Roman" w:hAnsi="Times New Roman" w:cs="Times New Roman"/>
          <w:i/>
        </w:rPr>
        <w:t xml:space="preserve">ARTE IN NATURA </w:t>
      </w:r>
    </w:p>
    <w:p w14:paraId="1E3C7A02" w14:textId="77777777" w:rsidR="00745430" w:rsidRPr="00A50D1A" w:rsidRDefault="00745430" w:rsidP="00C061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P</w:t>
      </w:r>
      <w:r w:rsidRPr="00A50D1A">
        <w:rPr>
          <w:rFonts w:ascii="Times New Roman" w:hAnsi="Times New Roman" w:cs="Times New Roman"/>
          <w:i/>
        </w:rPr>
        <w:t>ercorsi artistici per un museo all’aperto 2014-2020</w:t>
      </w:r>
    </w:p>
    <w:p w14:paraId="112159B3" w14:textId="77777777" w:rsidR="00745430" w:rsidRPr="008E42FB" w:rsidRDefault="00745430" w:rsidP="00C06138">
      <w:pPr>
        <w:jc w:val="both"/>
        <w:rPr>
          <w:rFonts w:ascii="Times New Roman" w:hAnsi="Times New Roman" w:cs="Times New Roman"/>
          <w:sz w:val="20"/>
          <w:szCs w:val="20"/>
        </w:rPr>
      </w:pPr>
      <w:r w:rsidRPr="008E42FB">
        <w:rPr>
          <w:rFonts w:ascii="Times New Roman" w:hAnsi="Times New Roman" w:cs="Times New Roman"/>
          <w:sz w:val="20"/>
          <w:szCs w:val="20"/>
        </w:rPr>
        <w:t>Piazza d’Albenzio</w:t>
      </w:r>
      <w:r>
        <w:rPr>
          <w:rFonts w:ascii="Times New Roman" w:hAnsi="Times New Roman" w:cs="Times New Roman"/>
          <w:sz w:val="20"/>
          <w:szCs w:val="20"/>
        </w:rPr>
        <w:t xml:space="preserve"> -</w:t>
      </w:r>
      <w:r w:rsidRPr="008E42FB">
        <w:rPr>
          <w:rFonts w:ascii="Times New Roman" w:hAnsi="Times New Roman" w:cs="Times New Roman"/>
          <w:sz w:val="20"/>
          <w:szCs w:val="20"/>
        </w:rPr>
        <w:t xml:space="preserve"> Spoltore (PE) - ore 11.00</w:t>
      </w:r>
    </w:p>
    <w:p w14:paraId="477AD9A1" w14:textId="77777777" w:rsidR="00745430" w:rsidRPr="008E42FB" w:rsidRDefault="00745430" w:rsidP="00C0613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EFBD8C5" w14:textId="124DCE61" w:rsidR="00745430" w:rsidRPr="00A50D1A" w:rsidRDefault="00745430" w:rsidP="00C06138">
      <w:pPr>
        <w:jc w:val="both"/>
        <w:outlineLvl w:val="0"/>
        <w:rPr>
          <w:rFonts w:ascii="Times New Roman" w:hAnsi="Times New Roman" w:cs="Times New Roman"/>
        </w:rPr>
      </w:pP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Visita alla Mostra personale dell’artista Jörg </w:t>
      </w:r>
      <w:r w:rsidR="007D39A1">
        <w:rPr>
          <w:rFonts w:ascii="Times New Roman" w:hAnsi="Times New Roman" w:cs="Times New Roman"/>
        </w:rPr>
        <w:t xml:space="preserve">Christoph </w:t>
      </w:r>
      <w:r>
        <w:rPr>
          <w:rFonts w:ascii="Times New Roman" w:hAnsi="Times New Roman" w:cs="Times New Roman"/>
        </w:rPr>
        <w:t>Grünert</w:t>
      </w:r>
    </w:p>
    <w:p w14:paraId="2EB7CAE5" w14:textId="77777777" w:rsidR="00745430" w:rsidRDefault="00745430" w:rsidP="00C06138">
      <w:pPr>
        <w:jc w:val="both"/>
        <w:rPr>
          <w:rFonts w:ascii="Times New Roman" w:hAnsi="Times New Roman" w:cs="Times New Roman"/>
        </w:rPr>
      </w:pPr>
    </w:p>
    <w:p w14:paraId="5BEF780D" w14:textId="77777777" w:rsidR="00745430" w:rsidRPr="00A50D1A" w:rsidRDefault="00745430" w:rsidP="00C06138">
      <w:pPr>
        <w:jc w:val="both"/>
        <w:outlineLvl w:val="0"/>
        <w:rPr>
          <w:rFonts w:ascii="Times New Roman" w:hAnsi="Times New Roman" w:cs="Times New Roman"/>
        </w:rPr>
      </w:pPr>
      <w:r w:rsidRPr="00A50D1A">
        <w:rPr>
          <w:rFonts w:ascii="Times New Roman" w:hAnsi="Times New Roman" w:cs="Times New Roman"/>
        </w:rPr>
        <w:t xml:space="preserve">HAUSGALLERIE 5 + </w:t>
      </w:r>
    </w:p>
    <w:p w14:paraId="0CDD61CB" w14:textId="4BF2476F" w:rsidR="00745430" w:rsidRPr="008E42FB" w:rsidRDefault="00745430" w:rsidP="00C06138">
      <w:pPr>
        <w:jc w:val="both"/>
        <w:rPr>
          <w:rFonts w:ascii="Times New Roman" w:hAnsi="Times New Roman" w:cs="Times New Roman"/>
          <w:sz w:val="20"/>
          <w:szCs w:val="20"/>
        </w:rPr>
      </w:pPr>
      <w:r w:rsidRPr="000F5EDF">
        <w:rPr>
          <w:rFonts w:ascii="Times New Roman" w:hAnsi="Times New Roman" w:cs="Times New Roman"/>
          <w:sz w:val="20"/>
          <w:szCs w:val="20"/>
        </w:rPr>
        <w:t xml:space="preserve">Via dei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0F5EDF">
        <w:rPr>
          <w:rFonts w:ascii="Times New Roman" w:hAnsi="Times New Roman" w:cs="Times New Roman"/>
          <w:sz w:val="20"/>
          <w:szCs w:val="20"/>
        </w:rPr>
        <w:t>alderai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0F5EDF">
        <w:rPr>
          <w:rFonts w:ascii="Times New Roman" w:hAnsi="Times New Roman" w:cs="Times New Roman"/>
          <w:sz w:val="20"/>
          <w:szCs w:val="20"/>
        </w:rPr>
        <w:t xml:space="preserve"> 15</w:t>
      </w:r>
      <w:r>
        <w:rPr>
          <w:rFonts w:ascii="Times New Roman" w:hAnsi="Times New Roman" w:cs="Times New Roman"/>
          <w:sz w:val="20"/>
          <w:szCs w:val="20"/>
        </w:rPr>
        <w:t xml:space="preserve"> - </w:t>
      </w:r>
      <w:r w:rsidRPr="008E42FB">
        <w:rPr>
          <w:rFonts w:ascii="Times New Roman" w:hAnsi="Times New Roman" w:cs="Times New Roman"/>
          <w:sz w:val="20"/>
          <w:szCs w:val="20"/>
        </w:rPr>
        <w:t>Spoltore (PE) - ore 1</w:t>
      </w:r>
      <w:r w:rsidR="00D91FEC"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>30</w:t>
      </w:r>
    </w:p>
    <w:p w14:paraId="23FD5EC5" w14:textId="77777777" w:rsidR="00745430" w:rsidRPr="008E42FB" w:rsidRDefault="00745430" w:rsidP="00745430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A2983FB" w14:textId="77777777" w:rsidR="00745430" w:rsidRDefault="00745430" w:rsidP="00745430">
      <w:pPr>
        <w:jc w:val="center"/>
        <w:rPr>
          <w:rFonts w:ascii="Times New Roman" w:hAnsi="Times New Roman" w:cs="Times New Roman"/>
          <w:b/>
        </w:rPr>
      </w:pPr>
    </w:p>
    <w:p w14:paraId="35B91AE9" w14:textId="77777777" w:rsidR="00745430" w:rsidRPr="000F5EDF" w:rsidRDefault="00745430" w:rsidP="00D91FEC">
      <w:pPr>
        <w:jc w:val="center"/>
        <w:outlineLvl w:val="0"/>
        <w:rPr>
          <w:rFonts w:ascii="Times New Roman" w:hAnsi="Times New Roman" w:cs="Times New Roman"/>
          <w:b/>
        </w:rPr>
      </w:pPr>
      <w:r w:rsidRPr="000F5EDF">
        <w:rPr>
          <w:rFonts w:ascii="Times New Roman" w:hAnsi="Times New Roman" w:cs="Times New Roman"/>
          <w:b/>
        </w:rPr>
        <w:t>IL CATALOGO</w:t>
      </w:r>
    </w:p>
    <w:p w14:paraId="194A379C" w14:textId="77777777" w:rsidR="00745430" w:rsidRPr="00071B75" w:rsidRDefault="00745430" w:rsidP="00745430">
      <w:pPr>
        <w:jc w:val="center"/>
        <w:rPr>
          <w:rFonts w:ascii="Times New Roman" w:hAnsi="Times New Roman" w:cs="Times New Roman"/>
        </w:rPr>
      </w:pPr>
    </w:p>
    <w:p w14:paraId="4F4422C7" w14:textId="77777777" w:rsidR="00745430" w:rsidRDefault="00745430" w:rsidP="00745430">
      <w:pPr>
        <w:jc w:val="both"/>
        <w:rPr>
          <w:rFonts w:ascii="Times New Roman" w:hAnsi="Times New Roman" w:cs="Times New Roman"/>
        </w:rPr>
      </w:pPr>
      <w:r w:rsidRPr="00071B75">
        <w:rPr>
          <w:rFonts w:ascii="Times New Roman" w:hAnsi="Times New Roman" w:cs="Times New Roman"/>
        </w:rPr>
        <w:t xml:space="preserve">Il catalogo </w:t>
      </w:r>
      <w:r w:rsidRPr="00071B75">
        <w:rPr>
          <w:rFonts w:ascii="Times New Roman" w:hAnsi="Times New Roman" w:cs="Times New Roman"/>
          <w:i/>
        </w:rPr>
        <w:t>ARTE IN NATURA</w:t>
      </w:r>
      <w:r>
        <w:rPr>
          <w:rFonts w:ascii="Times New Roman" w:hAnsi="Times New Roman" w:cs="Times New Roman"/>
          <w:b/>
        </w:rPr>
        <w:t xml:space="preserve"> </w:t>
      </w:r>
      <w:r w:rsidRPr="00A50D1A">
        <w:rPr>
          <w:rFonts w:ascii="Times New Roman" w:hAnsi="Times New Roman" w:cs="Times New Roman"/>
        </w:rPr>
        <w:t xml:space="preserve">documenta il percorso </w:t>
      </w:r>
      <w:r>
        <w:rPr>
          <w:rFonts w:ascii="Times New Roman" w:hAnsi="Times New Roman" w:cs="Times New Roman"/>
        </w:rPr>
        <w:t>creativo, iniziato nel 2014, dell’</w:t>
      </w:r>
      <w:r w:rsidRPr="00A50D1A">
        <w:rPr>
          <w:rFonts w:ascii="Times New Roman" w:hAnsi="Times New Roman" w:cs="Times New Roman"/>
        </w:rPr>
        <w:t>artista Jörg Grünert</w:t>
      </w:r>
      <w:r>
        <w:rPr>
          <w:rFonts w:ascii="Times New Roman" w:hAnsi="Times New Roman" w:cs="Times New Roman"/>
        </w:rPr>
        <w:t xml:space="preserve"> finalizzato alla </w:t>
      </w:r>
      <w:r w:rsidRPr="00A50D1A">
        <w:rPr>
          <w:rFonts w:ascii="Times New Roman" w:hAnsi="Times New Roman" w:cs="Times New Roman"/>
        </w:rPr>
        <w:t>realizza</w:t>
      </w:r>
      <w:r>
        <w:rPr>
          <w:rFonts w:ascii="Times New Roman" w:hAnsi="Times New Roman" w:cs="Times New Roman"/>
        </w:rPr>
        <w:t xml:space="preserve">zione di un “Museo d’arte </w:t>
      </w:r>
      <w:r w:rsidRPr="008E42FB">
        <w:rPr>
          <w:rFonts w:ascii="Times New Roman" w:hAnsi="Times New Roman" w:cs="Times New Roman"/>
          <w:i/>
        </w:rPr>
        <w:t>open space</w:t>
      </w:r>
      <w:r>
        <w:rPr>
          <w:rFonts w:ascii="Times New Roman" w:hAnsi="Times New Roman" w:cs="Times New Roman"/>
        </w:rPr>
        <w:t>”</w:t>
      </w:r>
      <w:r w:rsidRPr="00A50D1A">
        <w:rPr>
          <w:rFonts w:ascii="Times New Roman" w:hAnsi="Times New Roman" w:cs="Times New Roman"/>
        </w:rPr>
        <w:t xml:space="preserve"> nel </w:t>
      </w:r>
      <w:r>
        <w:rPr>
          <w:rFonts w:ascii="Times New Roman" w:hAnsi="Times New Roman" w:cs="Times New Roman"/>
        </w:rPr>
        <w:t>B</w:t>
      </w:r>
      <w:r w:rsidRPr="00A50D1A">
        <w:rPr>
          <w:rFonts w:ascii="Times New Roman" w:hAnsi="Times New Roman" w:cs="Times New Roman"/>
        </w:rPr>
        <w:t>orgo di San Pietro di Isola del Gran Sasso (TE)</w:t>
      </w:r>
      <w:r>
        <w:rPr>
          <w:rFonts w:ascii="Times New Roman" w:hAnsi="Times New Roman" w:cs="Times New Roman"/>
        </w:rPr>
        <w:t xml:space="preserve">. </w:t>
      </w:r>
    </w:p>
    <w:p w14:paraId="03F71499" w14:textId="77777777" w:rsidR="00745430" w:rsidRDefault="00745430" w:rsidP="007454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Percorso imperniato sul progetto </w:t>
      </w:r>
      <w:r w:rsidRPr="00261CAC">
        <w:rPr>
          <w:rFonts w:ascii="Times New Roman" w:hAnsi="Times New Roman" w:cs="Times New Roman"/>
          <w:i/>
        </w:rPr>
        <w:t>Arte in Natura</w:t>
      </w:r>
      <w:r>
        <w:rPr>
          <w:rFonts w:ascii="Times New Roman" w:hAnsi="Times New Roman" w:cs="Times New Roman"/>
        </w:rPr>
        <w:t xml:space="preserve">, declinato in diversi segmenti operativi ed espositivi: </w:t>
      </w:r>
      <w:r w:rsidRPr="00A50D1A">
        <w:rPr>
          <w:rFonts w:ascii="Times New Roman" w:hAnsi="Times New Roman" w:cs="Times New Roman"/>
        </w:rPr>
        <w:t>l’</w:t>
      </w:r>
      <w:r>
        <w:rPr>
          <w:rFonts w:ascii="Times New Roman" w:hAnsi="Times New Roman" w:cs="Times New Roman"/>
        </w:rPr>
        <w:t>a</w:t>
      </w:r>
      <w:r w:rsidRPr="00A50D1A">
        <w:rPr>
          <w:rFonts w:ascii="Times New Roman" w:hAnsi="Times New Roman" w:cs="Times New Roman"/>
        </w:rPr>
        <w:t>telier delle opere</w:t>
      </w:r>
      <w:r>
        <w:rPr>
          <w:rFonts w:ascii="Times New Roman" w:hAnsi="Times New Roman" w:cs="Times New Roman"/>
        </w:rPr>
        <w:t xml:space="preserve"> destinate al Museo all’aperto;</w:t>
      </w:r>
      <w:r w:rsidRPr="00A50D1A">
        <w:rPr>
          <w:rFonts w:ascii="Times New Roman" w:hAnsi="Times New Roman" w:cs="Times New Roman"/>
        </w:rPr>
        <w:t xml:space="preserve"> la bottega d’arte </w:t>
      </w:r>
      <w:r>
        <w:rPr>
          <w:rFonts w:ascii="Times New Roman" w:hAnsi="Times New Roman" w:cs="Times New Roman"/>
        </w:rPr>
        <w:t xml:space="preserve">a cui partecipa la comunità; </w:t>
      </w:r>
      <w:r w:rsidRPr="00A50D1A">
        <w:rPr>
          <w:rFonts w:ascii="Times New Roman" w:hAnsi="Times New Roman" w:cs="Times New Roman"/>
        </w:rPr>
        <w:t xml:space="preserve">il laboratorio naturalistico-artistico </w:t>
      </w:r>
      <w:r w:rsidRPr="00261CAC">
        <w:rPr>
          <w:rFonts w:ascii="Times New Roman" w:hAnsi="Times New Roman" w:cs="Times New Roman"/>
          <w:i/>
        </w:rPr>
        <w:t>Naturarte</w:t>
      </w:r>
      <w:r>
        <w:rPr>
          <w:rFonts w:ascii="Times New Roman" w:hAnsi="Times New Roman" w:cs="Times New Roman"/>
        </w:rPr>
        <w:t xml:space="preserve"> e</w:t>
      </w:r>
      <w:r w:rsidRPr="00A50D1A">
        <w:rPr>
          <w:rFonts w:ascii="Times New Roman" w:hAnsi="Times New Roman" w:cs="Times New Roman"/>
        </w:rPr>
        <w:t xml:space="preserve"> le mostre </w:t>
      </w:r>
      <w:r>
        <w:rPr>
          <w:rFonts w:ascii="Times New Roman" w:hAnsi="Times New Roman" w:cs="Times New Roman"/>
        </w:rPr>
        <w:t xml:space="preserve">annuali </w:t>
      </w:r>
      <w:r w:rsidRPr="00A50D1A">
        <w:rPr>
          <w:rFonts w:ascii="Times New Roman" w:hAnsi="Times New Roman" w:cs="Times New Roman"/>
        </w:rPr>
        <w:t xml:space="preserve">d’arte contemporanea </w:t>
      </w:r>
      <w:r>
        <w:rPr>
          <w:rFonts w:ascii="Times New Roman" w:hAnsi="Times New Roman" w:cs="Times New Roman"/>
        </w:rPr>
        <w:t>La presenza attiva della comunità sanpietrese e la sua partecipazione alle varie iniziative culturali messe in campo, sono particolarmente visibili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nel</w:t>
      </w:r>
      <w:r w:rsidRPr="00A50D1A">
        <w:rPr>
          <w:rFonts w:ascii="Times New Roman" w:hAnsi="Times New Roman" w:cs="Times New Roman"/>
        </w:rPr>
        <w:t xml:space="preserve"> murale e </w:t>
      </w:r>
      <w:r>
        <w:rPr>
          <w:rFonts w:ascii="Times New Roman" w:hAnsi="Times New Roman" w:cs="Times New Roman"/>
        </w:rPr>
        <w:t>n</w:t>
      </w:r>
      <w:r w:rsidRPr="00A50D1A">
        <w:rPr>
          <w:rFonts w:ascii="Times New Roman" w:hAnsi="Times New Roman" w:cs="Times New Roman"/>
        </w:rPr>
        <w:t xml:space="preserve">elle scritte calligrafe </w:t>
      </w:r>
      <w:r>
        <w:rPr>
          <w:rFonts w:ascii="Times New Roman" w:hAnsi="Times New Roman" w:cs="Times New Roman"/>
        </w:rPr>
        <w:t xml:space="preserve">dipinte sui </w:t>
      </w:r>
      <w:r w:rsidRPr="00A50D1A">
        <w:rPr>
          <w:rFonts w:ascii="Times New Roman" w:hAnsi="Times New Roman" w:cs="Times New Roman"/>
        </w:rPr>
        <w:t xml:space="preserve">muri di San Pietro, </w:t>
      </w:r>
      <w:r>
        <w:rPr>
          <w:rFonts w:ascii="Times New Roman" w:hAnsi="Times New Roman" w:cs="Times New Roman"/>
        </w:rPr>
        <w:t>tratte dal</w:t>
      </w:r>
      <w:r w:rsidRPr="00A50D1A">
        <w:rPr>
          <w:rFonts w:ascii="Times New Roman" w:hAnsi="Times New Roman" w:cs="Times New Roman"/>
        </w:rPr>
        <w:t xml:space="preserve"> libro della scrittrice Luci</w:t>
      </w:r>
      <w:r>
        <w:rPr>
          <w:rFonts w:ascii="Times New Roman" w:hAnsi="Times New Roman" w:cs="Times New Roman"/>
        </w:rPr>
        <w:t>a Marcone “La donna di Carbone” che sapientemente racconta la cultura materiale del luogo.</w:t>
      </w:r>
    </w:p>
    <w:p w14:paraId="38DDDF10" w14:textId="77777777" w:rsidR="00745430" w:rsidRPr="00A50D1A" w:rsidRDefault="00745430" w:rsidP="007454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Pr="00A50D1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opere diffuse marcano il</w:t>
      </w:r>
      <w:r w:rsidRPr="00A50D1A">
        <w:rPr>
          <w:rFonts w:ascii="Times New Roman" w:hAnsi="Times New Roman" w:cs="Times New Roman"/>
        </w:rPr>
        <w:t xml:space="preserve"> percorso </w:t>
      </w:r>
      <w:r>
        <w:rPr>
          <w:rFonts w:ascii="Times New Roman" w:hAnsi="Times New Roman" w:cs="Times New Roman"/>
        </w:rPr>
        <w:t xml:space="preserve">estetico </w:t>
      </w:r>
      <w:r w:rsidRPr="00A50D1A">
        <w:rPr>
          <w:rFonts w:ascii="Times New Roman" w:hAnsi="Times New Roman" w:cs="Times New Roman"/>
        </w:rPr>
        <w:t xml:space="preserve">del </w:t>
      </w:r>
      <w:r>
        <w:rPr>
          <w:rFonts w:ascii="Times New Roman" w:hAnsi="Times New Roman" w:cs="Times New Roman"/>
        </w:rPr>
        <w:t>“M</w:t>
      </w:r>
      <w:r w:rsidRPr="00A50D1A">
        <w:rPr>
          <w:rFonts w:ascii="Times New Roman" w:hAnsi="Times New Roman" w:cs="Times New Roman"/>
        </w:rPr>
        <w:t>useo d’arte all’aperto</w:t>
      </w:r>
      <w:r>
        <w:rPr>
          <w:rFonts w:ascii="Times New Roman" w:hAnsi="Times New Roman" w:cs="Times New Roman"/>
        </w:rPr>
        <w:t>”</w:t>
      </w:r>
      <w:r w:rsidRPr="00A50D1A">
        <w:rPr>
          <w:rFonts w:ascii="Times New Roman" w:hAnsi="Times New Roman" w:cs="Times New Roman"/>
        </w:rPr>
        <w:t xml:space="preserve"> che dal </w:t>
      </w:r>
      <w:r>
        <w:rPr>
          <w:rFonts w:ascii="Times New Roman" w:hAnsi="Times New Roman" w:cs="Times New Roman"/>
        </w:rPr>
        <w:t>B</w:t>
      </w:r>
      <w:r w:rsidRPr="00A50D1A">
        <w:rPr>
          <w:rFonts w:ascii="Times New Roman" w:hAnsi="Times New Roman" w:cs="Times New Roman"/>
        </w:rPr>
        <w:t>orgo si estende al territorio naturale circostante</w:t>
      </w:r>
      <w:r>
        <w:rPr>
          <w:rFonts w:ascii="Times New Roman" w:hAnsi="Times New Roman" w:cs="Times New Roman"/>
        </w:rPr>
        <w:t>. Prefigurando,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così, </w:t>
      </w:r>
      <w:r w:rsidRPr="00A50D1A">
        <w:rPr>
          <w:rFonts w:ascii="Times New Roman" w:hAnsi="Times New Roman" w:cs="Times New Roman"/>
        </w:rPr>
        <w:t xml:space="preserve">una </w:t>
      </w:r>
      <w:r>
        <w:rPr>
          <w:rFonts w:ascii="Times New Roman" w:hAnsi="Times New Roman" w:cs="Times New Roman"/>
        </w:rPr>
        <w:t xml:space="preserve">ideale </w:t>
      </w:r>
      <w:r w:rsidRPr="00A50D1A">
        <w:rPr>
          <w:rFonts w:ascii="Times New Roman" w:hAnsi="Times New Roman" w:cs="Times New Roman"/>
        </w:rPr>
        <w:t xml:space="preserve">mappa </w:t>
      </w:r>
      <w:r>
        <w:rPr>
          <w:rFonts w:ascii="Times New Roman" w:hAnsi="Times New Roman" w:cs="Times New Roman"/>
        </w:rPr>
        <w:t>congiungente</w:t>
      </w:r>
      <w:r w:rsidRPr="00A50D1A">
        <w:rPr>
          <w:rFonts w:ascii="Times New Roman" w:hAnsi="Times New Roman" w:cs="Times New Roman"/>
        </w:rPr>
        <w:t xml:space="preserve"> abitanti e </w:t>
      </w:r>
      <w:r>
        <w:rPr>
          <w:rFonts w:ascii="Times New Roman" w:hAnsi="Times New Roman" w:cs="Times New Roman"/>
        </w:rPr>
        <w:t>N</w:t>
      </w:r>
      <w:r w:rsidRPr="00A50D1A">
        <w:rPr>
          <w:rFonts w:ascii="Times New Roman" w:hAnsi="Times New Roman" w:cs="Times New Roman"/>
        </w:rPr>
        <w:t>atura</w:t>
      </w:r>
      <w:r>
        <w:rPr>
          <w:rFonts w:ascii="Times New Roman" w:hAnsi="Times New Roman" w:cs="Times New Roman"/>
        </w:rPr>
        <w:t xml:space="preserve"> con riverberi positivi nell’ambito turistico-escursionistico. Questo il tragitto: si parte</w:t>
      </w:r>
      <w:r w:rsidRPr="00A50D1A">
        <w:rPr>
          <w:rFonts w:ascii="Times New Roman" w:hAnsi="Times New Roman" w:cs="Times New Roman"/>
        </w:rPr>
        <w:t xml:space="preserve"> dalla Scuola Verde</w:t>
      </w:r>
      <w:r>
        <w:rPr>
          <w:rFonts w:ascii="Times New Roman" w:hAnsi="Times New Roman" w:cs="Times New Roman"/>
        </w:rPr>
        <w:t xml:space="preserve"> (</w:t>
      </w:r>
      <w:r w:rsidRPr="00A50D1A">
        <w:rPr>
          <w:rFonts w:ascii="Times New Roman" w:hAnsi="Times New Roman" w:cs="Times New Roman"/>
        </w:rPr>
        <w:t>Centro di Educazione Ambientale</w:t>
      </w:r>
      <w:r>
        <w:rPr>
          <w:rFonts w:ascii="Times New Roman" w:hAnsi="Times New Roman" w:cs="Times New Roman"/>
        </w:rPr>
        <w:t>), accedendo poi alla vicina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>F</w:t>
      </w:r>
      <w:r w:rsidRPr="000F5EDF">
        <w:rPr>
          <w:rFonts w:ascii="Times New Roman" w:hAnsi="Times New Roman" w:cs="Times New Roman"/>
          <w:i/>
        </w:rPr>
        <w:t>ontana</w:t>
      </w:r>
      <w:r>
        <w:rPr>
          <w:rFonts w:ascii="Times New Roman" w:hAnsi="Times New Roman" w:cs="Times New Roman"/>
        </w:rPr>
        <w:t xml:space="preserve"> scultorea</w:t>
      </w:r>
      <w:r w:rsidRPr="00A50D1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al</w:t>
      </w:r>
      <w:r w:rsidRPr="00A50D1A">
        <w:rPr>
          <w:rFonts w:ascii="Times New Roman" w:hAnsi="Times New Roman" w:cs="Times New Roman"/>
        </w:rPr>
        <w:t xml:space="preserve"> mosaico della </w:t>
      </w:r>
      <w:r w:rsidRPr="000F5EDF">
        <w:rPr>
          <w:rFonts w:ascii="Times New Roman" w:hAnsi="Times New Roman" w:cs="Times New Roman"/>
          <w:i/>
        </w:rPr>
        <w:t>Salamandra</w:t>
      </w:r>
      <w:r>
        <w:rPr>
          <w:rFonts w:ascii="Times New Roman" w:hAnsi="Times New Roman" w:cs="Times New Roman"/>
        </w:rPr>
        <w:t xml:space="preserve"> realizzati</w:t>
      </w:r>
      <w:r w:rsidRPr="00A50D1A">
        <w:rPr>
          <w:rFonts w:ascii="Times New Roman" w:hAnsi="Times New Roman" w:cs="Times New Roman"/>
        </w:rPr>
        <w:t xml:space="preserve"> nel Parco Giochi dei Bambini</w:t>
      </w:r>
      <w:r>
        <w:rPr>
          <w:rFonts w:ascii="Times New Roman" w:hAnsi="Times New Roman" w:cs="Times New Roman"/>
        </w:rPr>
        <w:t>;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proseguendo nel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</w:t>
      </w:r>
      <w:r w:rsidRPr="00AF3226">
        <w:rPr>
          <w:rFonts w:ascii="Times New Roman" w:hAnsi="Times New Roman" w:cs="Times New Roman"/>
        </w:rPr>
        <w:t>Sentiero Italia” costellato da altre sculture in pietra e riapprodando, infine, nella piazza centrale da cui si diramano le immagini e le scritte</w:t>
      </w:r>
      <w:r>
        <w:rPr>
          <w:rFonts w:ascii="Times New Roman" w:hAnsi="Times New Roman" w:cs="Times New Roman"/>
        </w:rPr>
        <w:t xml:space="preserve"> murali de “La donna di Carbone”.</w:t>
      </w:r>
    </w:p>
    <w:p w14:paraId="32C34C78" w14:textId="77777777" w:rsidR="00745430" w:rsidRDefault="00745430" w:rsidP="00745430">
      <w:pPr>
        <w:rPr>
          <w:rFonts w:ascii="Times New Roman" w:hAnsi="Times New Roman"/>
        </w:rPr>
      </w:pPr>
      <w:r w:rsidRPr="00AF3226">
        <w:rPr>
          <w:rFonts w:ascii="Times New Roman" w:hAnsi="Times New Roman" w:cs="Times New Roman"/>
        </w:rPr>
        <w:t>Il catalogo si avvale del testo del critico d’arte Antonio Gasbarrini titolato</w:t>
      </w:r>
      <w:r w:rsidRPr="00AF3226">
        <w:rPr>
          <w:rFonts w:ascii="Times New Roman" w:hAnsi="Times New Roman" w:cs="Times New Roman"/>
          <w:b/>
        </w:rPr>
        <w:t xml:space="preserve"> </w:t>
      </w:r>
      <w:r w:rsidRPr="00AF3226">
        <w:rPr>
          <w:rFonts w:ascii="Times New Roman" w:hAnsi="Times New Roman" w:cs="Times New Roman"/>
          <w:i/>
          <w:iCs/>
        </w:rPr>
        <w:t>Il museo open space “Arte in Natura” in San Pietro di Isola del Gran Sasso (Azioni interdisciplinari) 2014-2020</w:t>
      </w:r>
      <w:r w:rsidRPr="00AF3226">
        <w:rPr>
          <w:rFonts w:ascii="Times New Roman" w:hAnsi="Times New Roman" w:cs="Times New Roman"/>
        </w:rPr>
        <w:t xml:space="preserve"> , il quale scrive tra l’altro: «</w:t>
      </w:r>
      <w:r w:rsidRPr="001026BA">
        <w:rPr>
          <w:rFonts w:ascii="Times New Roman" w:hAnsi="Times New Roman"/>
          <w:i/>
        </w:rPr>
        <w:t>Arte in natura</w:t>
      </w:r>
      <w:r w:rsidRPr="00AF3226">
        <w:rPr>
          <w:rFonts w:ascii="Times New Roman" w:hAnsi="Times New Roman"/>
        </w:rPr>
        <w:t xml:space="preserve"> giunta nel 2</w:t>
      </w:r>
      <w:r>
        <w:rPr>
          <w:rFonts w:ascii="Times New Roman" w:hAnsi="Times New Roman"/>
        </w:rPr>
        <w:t>021 alla già programmata ottava</w:t>
      </w:r>
      <w:r w:rsidRPr="00AF3226">
        <w:rPr>
          <w:rFonts w:ascii="Times New Roman" w:hAnsi="Times New Roman"/>
        </w:rPr>
        <w:t xml:space="preserve"> edizione, può considerarsi un </w:t>
      </w:r>
      <w:r w:rsidRPr="00AF3226">
        <w:rPr>
          <w:rFonts w:ascii="Times New Roman" w:hAnsi="Times New Roman"/>
          <w:i/>
        </w:rPr>
        <w:t>unicum</w:t>
      </w:r>
      <w:r w:rsidRPr="00AF3226">
        <w:rPr>
          <w:rFonts w:ascii="Times New Roman" w:hAnsi="Times New Roman"/>
        </w:rPr>
        <w:t xml:space="preserve">, sia nazionale che internazionale, innanzitutto per l’impareggiabile ambiente naturalistico in cui si sono svolte le varie azioni interdisciplinari aventi come </w:t>
      </w:r>
      <w:r w:rsidRPr="00AF3226">
        <w:rPr>
          <w:rFonts w:ascii="Times New Roman" w:hAnsi="Times New Roman"/>
          <w:i/>
        </w:rPr>
        <w:t>fil rouge</w:t>
      </w:r>
      <w:r w:rsidRPr="00AF3226">
        <w:rPr>
          <w:rFonts w:ascii="Times New Roman" w:hAnsi="Times New Roman"/>
        </w:rPr>
        <w:t xml:space="preserve"> l’infido terreno dell’arte contemporanea. Privilegiando il momento relazionale-creativo degli abitanti del luogo su quello meramente fruitivo, peraltro anch’esso messo in atto con le varie sculture e installazioni realizzate </w:t>
      </w:r>
      <w:r w:rsidRPr="00AF3226">
        <w:rPr>
          <w:rFonts w:ascii="Times New Roman" w:hAnsi="Times New Roman"/>
          <w:i/>
        </w:rPr>
        <w:t>in loco,</w:t>
      </w:r>
      <w:r w:rsidRPr="00AF3226">
        <w:rPr>
          <w:rFonts w:ascii="Times New Roman" w:hAnsi="Times New Roman"/>
        </w:rPr>
        <w:t xml:space="preserve"> nonché con le mostre tematiche degli artisti Jörg Christoph Grünert e Pasquale Liberatore. Un’ “Arte relazionale”, qui nel borgo San Pietro, lontana mille miglia dai postulati teoretici e pragmatici dell’</w:t>
      </w:r>
      <w:r w:rsidRPr="00AF3226">
        <w:rPr>
          <w:rFonts w:ascii="Times New Roman" w:hAnsi="Times New Roman"/>
          <w:i/>
        </w:rPr>
        <w:t xml:space="preserve">Estetica relazionale </w:t>
      </w:r>
      <w:r w:rsidRPr="00AF3226">
        <w:rPr>
          <w:rFonts w:ascii="Times New Roman" w:hAnsi="Times New Roman"/>
        </w:rPr>
        <w:t>teorizzata e operativamente divulgata con le mostre curate dal critico francese Nicolas Bourriaud.</w:t>
      </w:r>
      <w:r>
        <w:rPr>
          <w:rFonts w:ascii="Times New Roman" w:hAnsi="Times New Roman"/>
        </w:rPr>
        <w:t xml:space="preserve"> </w:t>
      </w:r>
    </w:p>
    <w:p w14:paraId="09596167" w14:textId="77777777" w:rsidR="00745430" w:rsidRDefault="00745430" w:rsidP="00745430">
      <w:pPr>
        <w:rPr>
          <w:rFonts w:ascii="Times New Roman" w:hAnsi="Times New Roman"/>
        </w:rPr>
      </w:pPr>
      <w:r w:rsidRPr="00AF3226">
        <w:rPr>
          <w:rFonts w:ascii="Times New Roman" w:hAnsi="Times New Roman"/>
        </w:rPr>
        <w:t xml:space="preserve">Nel ripercorrere diacronicamente i momenti salienti del “fare arte” documentati in questo catalogo, non può farsi a meno di sottolineare come la pietra (cave) e il legno (boschi e, per essi, carbone e falegnameria artigianale) siano state il lievito identitario fatto riscoprire all’intera mini-comunità sanpietrese. </w:t>
      </w:r>
      <w:r>
        <w:rPr>
          <w:rFonts w:ascii="Times New Roman" w:hAnsi="Times New Roman" w:cs="Times New Roman"/>
        </w:rPr>
        <w:t>[</w:t>
      </w:r>
      <w:r>
        <w:rPr>
          <w:rFonts w:ascii="Times New Roman" w:hAnsi="Times New Roman"/>
        </w:rPr>
        <w:t>…</w:t>
      </w:r>
      <w:r>
        <w:rPr>
          <w:rFonts w:ascii="Times New Roman" w:hAnsi="Times New Roman" w:cs="Times New Roman"/>
        </w:rPr>
        <w:t xml:space="preserve">] </w:t>
      </w:r>
      <w:r>
        <w:rPr>
          <w:rFonts w:ascii="Times New Roman" w:hAnsi="Times New Roman"/>
        </w:rPr>
        <w:t xml:space="preserve">Nell’arte di Jörg Christoph Grünert, infatti, non è il concetto, perno fondante dell’ “Arte Concettuale” e di derivate, pretenziose pseudo-installazioni </w:t>
      </w:r>
      <w:r>
        <w:rPr>
          <w:rFonts w:ascii="Times New Roman" w:hAnsi="Times New Roman"/>
          <w:i/>
        </w:rPr>
        <w:t>site-specific</w:t>
      </w:r>
      <w:r>
        <w:rPr>
          <w:rFonts w:ascii="Times New Roman" w:hAnsi="Times New Roman"/>
        </w:rPr>
        <w:t xml:space="preserve"> tanto di moda ai nostri giorni, bensì il pensiero  – filosoficamente fuso con la poesia da Martin Heidegger –, ad essere imbevuto in ogni sua opera, in quanto, per dirla con George Steiner: «Il pensiero nella poesia </w:t>
      </w:r>
      <w:r>
        <w:rPr>
          <w:rFonts w:ascii="Times New Roman" w:hAnsi="Times New Roman"/>
        </w:rPr>
        <w:lastRenderedPageBreak/>
        <w:t>e il poetico del pensiero sono atti della grammatica, del linguaggio in movimento. I loro mezzi, i loro vincoli sono quelli dello stile. L’indicibile, nel senso diretto di questo termine, le circoscrive entrambe</w:t>
      </w:r>
      <w:r>
        <w:rPr>
          <w:rStyle w:val="Rimandonotadichiusura"/>
        </w:rPr>
        <w:endnoteReference w:id="1"/>
      </w:r>
      <w:r>
        <w:rPr>
          <w:rFonts w:ascii="Times New Roman" w:hAnsi="Times New Roman"/>
        </w:rPr>
        <w:t xml:space="preserve">». </w:t>
      </w:r>
    </w:p>
    <w:p w14:paraId="44FA5CAC" w14:textId="77777777" w:rsidR="00745430" w:rsidRDefault="00745430" w:rsidP="0074543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E, per esser ancora più precisi, potremmo parlare di un “pensiero indicibile della e sulla materia” (anche umana), abbracciante la “Terra-Patria” (Edgar Morin) e l’intero cosmo. </w:t>
      </w:r>
      <w:r>
        <w:rPr>
          <w:rFonts w:ascii="Times New Roman" w:hAnsi="Times New Roman" w:cs="Times New Roman"/>
        </w:rPr>
        <w:t>[</w:t>
      </w:r>
      <w:r>
        <w:rPr>
          <w:rFonts w:ascii="Times New Roman" w:hAnsi="Times New Roman"/>
        </w:rPr>
        <w:t>…</w:t>
      </w:r>
      <w:r>
        <w:rPr>
          <w:rFonts w:ascii="Times New Roman" w:hAnsi="Times New Roman" w:cs="Times New Roman"/>
        </w:rPr>
        <w:t>]»</w:t>
      </w:r>
      <w:r>
        <w:rPr>
          <w:rFonts w:ascii="Times New Roman" w:hAnsi="Times New Roman"/>
        </w:rPr>
        <w:t>.</w:t>
      </w:r>
    </w:p>
    <w:p w14:paraId="53C20B6C" w14:textId="77777777" w:rsidR="00745430" w:rsidRDefault="00745430" w:rsidP="00745430">
      <w:pPr>
        <w:widowControl w:val="0"/>
        <w:tabs>
          <w:tab w:val="left" w:pos="5306"/>
        </w:tabs>
        <w:autoSpaceDE w:val="0"/>
        <w:autoSpaceDN w:val="0"/>
        <w:adjustRightInd w:val="0"/>
        <w:ind w:right="49"/>
        <w:jc w:val="center"/>
        <w:rPr>
          <w:rFonts w:ascii="Times New Roman" w:hAnsi="Times New Roman" w:cs="Times New Roman"/>
          <w:b/>
        </w:rPr>
      </w:pPr>
    </w:p>
    <w:p w14:paraId="563D1F60" w14:textId="77777777" w:rsidR="00745430" w:rsidRDefault="00745430" w:rsidP="00D91FEC">
      <w:pPr>
        <w:widowControl w:val="0"/>
        <w:tabs>
          <w:tab w:val="left" w:pos="5306"/>
        </w:tabs>
        <w:autoSpaceDE w:val="0"/>
        <w:autoSpaceDN w:val="0"/>
        <w:adjustRightInd w:val="0"/>
        <w:spacing w:line="288" w:lineRule="auto"/>
        <w:ind w:right="49"/>
        <w:jc w:val="center"/>
        <w:outlineLvl w:val="0"/>
        <w:rPr>
          <w:rFonts w:ascii="Times New Roman" w:hAnsi="Times New Roman" w:cs="Times New Roman"/>
          <w:b/>
        </w:rPr>
      </w:pPr>
      <w:r w:rsidRPr="000F5EDF">
        <w:rPr>
          <w:rFonts w:ascii="Times New Roman" w:hAnsi="Times New Roman" w:cs="Times New Roman"/>
          <w:b/>
        </w:rPr>
        <w:t>LA MOSTRA</w:t>
      </w:r>
    </w:p>
    <w:p w14:paraId="01E98A5C" w14:textId="77777777" w:rsidR="00745430" w:rsidRPr="000F5EDF" w:rsidRDefault="00745430" w:rsidP="00745430">
      <w:pPr>
        <w:widowControl w:val="0"/>
        <w:tabs>
          <w:tab w:val="left" w:pos="5306"/>
        </w:tabs>
        <w:autoSpaceDE w:val="0"/>
        <w:autoSpaceDN w:val="0"/>
        <w:adjustRightInd w:val="0"/>
        <w:spacing w:line="288" w:lineRule="auto"/>
        <w:ind w:right="49"/>
        <w:jc w:val="center"/>
        <w:rPr>
          <w:rFonts w:ascii="Times New Roman" w:hAnsi="Times New Roman" w:cs="Times New Roman"/>
          <w:b/>
        </w:rPr>
      </w:pPr>
    </w:p>
    <w:p w14:paraId="776D8EC9" w14:textId="77777777" w:rsidR="00745430" w:rsidRPr="00A50D1A" w:rsidRDefault="00745430" w:rsidP="00745430">
      <w:pPr>
        <w:jc w:val="both"/>
        <w:rPr>
          <w:rFonts w:ascii="Times New Roman" w:hAnsi="Times New Roman" w:cs="Times New Roman"/>
        </w:rPr>
      </w:pPr>
      <w:r w:rsidRPr="001026BA">
        <w:rPr>
          <w:rFonts w:ascii="Times New Roman" w:hAnsi="Times New Roman" w:cs="Times New Roman"/>
          <w:sz w:val="20"/>
          <w:szCs w:val="20"/>
        </w:rPr>
        <w:t>HAUSGALLERIE 5</w:t>
      </w:r>
      <w:r w:rsidRPr="001026BA">
        <w:rPr>
          <w:rFonts w:ascii="Times New Roman" w:hAnsi="Times New Roman" w:cs="Times New Roman"/>
          <w:b/>
          <w:sz w:val="20"/>
          <w:szCs w:val="20"/>
        </w:rPr>
        <w:t xml:space="preserve"> +</w:t>
      </w:r>
      <w:r>
        <w:rPr>
          <w:rFonts w:ascii="Times New Roman" w:hAnsi="Times New Roman" w:cs="Times New Roman"/>
          <w:b/>
        </w:rPr>
        <w:t xml:space="preserve"> </w:t>
      </w:r>
      <w:r w:rsidRPr="00A50D1A">
        <w:rPr>
          <w:rFonts w:ascii="Times New Roman" w:hAnsi="Times New Roman" w:cs="Times New Roman"/>
        </w:rPr>
        <w:t xml:space="preserve">ospita la mostra </w:t>
      </w:r>
      <w:r>
        <w:rPr>
          <w:rFonts w:ascii="Times New Roman" w:hAnsi="Times New Roman" w:cs="Times New Roman"/>
        </w:rPr>
        <w:t xml:space="preserve">personale antologica </w:t>
      </w:r>
      <w:r w:rsidRPr="004C6EC9">
        <w:rPr>
          <w:rFonts w:ascii="Times New Roman" w:hAnsi="Times New Roman" w:cs="Times New Roman"/>
          <w:i/>
        </w:rPr>
        <w:t xml:space="preserve">Arte </w:t>
      </w:r>
      <w:r>
        <w:rPr>
          <w:rFonts w:ascii="Times New Roman" w:hAnsi="Times New Roman" w:cs="Times New Roman"/>
          <w:i/>
        </w:rPr>
        <w:t>i</w:t>
      </w:r>
      <w:r w:rsidRPr="004C6EC9">
        <w:rPr>
          <w:rFonts w:ascii="Times New Roman" w:hAnsi="Times New Roman" w:cs="Times New Roman"/>
          <w:i/>
        </w:rPr>
        <w:t>n Natura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 fine di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far condividere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 fruitore</w:t>
      </w:r>
      <w:r w:rsidRPr="00A50D1A">
        <w:rPr>
          <w:rFonts w:ascii="Times New Roman" w:hAnsi="Times New Roman" w:cs="Times New Roman"/>
        </w:rPr>
        <w:t xml:space="preserve"> l’atelier-casa ove l’artista </w:t>
      </w:r>
      <w:r>
        <w:rPr>
          <w:rFonts w:ascii="Times New Roman" w:hAnsi="Times New Roman" w:cs="Times New Roman"/>
        </w:rPr>
        <w:t>Jörg Grünert ha creato buona</w:t>
      </w:r>
      <w:r w:rsidRPr="00A50D1A">
        <w:rPr>
          <w:rFonts w:ascii="Times New Roman" w:hAnsi="Times New Roman" w:cs="Times New Roman"/>
        </w:rPr>
        <w:t xml:space="preserve"> parte delle opere esposte durante le mostre </w:t>
      </w:r>
      <w:r>
        <w:rPr>
          <w:rFonts w:ascii="Times New Roman" w:hAnsi="Times New Roman" w:cs="Times New Roman"/>
        </w:rPr>
        <w:t>tenute nel Borgo di</w:t>
      </w:r>
      <w:r w:rsidRPr="00A50D1A">
        <w:rPr>
          <w:rFonts w:ascii="Times New Roman" w:hAnsi="Times New Roman" w:cs="Times New Roman"/>
        </w:rPr>
        <w:t xml:space="preserve"> San Pietro</w:t>
      </w:r>
      <w:r>
        <w:rPr>
          <w:rFonts w:ascii="Times New Roman" w:hAnsi="Times New Roman" w:cs="Times New Roman"/>
        </w:rPr>
        <w:t xml:space="preserve"> dal 2014 al 2020</w:t>
      </w:r>
      <w:r w:rsidRPr="00A50D1A">
        <w:rPr>
          <w:rFonts w:ascii="Times New Roman" w:hAnsi="Times New Roman" w:cs="Times New Roman"/>
        </w:rPr>
        <w:t>.</w:t>
      </w:r>
    </w:p>
    <w:p w14:paraId="410BAB09" w14:textId="77777777" w:rsidR="00745430" w:rsidRDefault="00745430" w:rsidP="00745430">
      <w:pPr>
        <w:widowControl w:val="0"/>
        <w:autoSpaceDE w:val="0"/>
        <w:autoSpaceDN w:val="0"/>
        <w:adjustRightInd w:val="0"/>
        <w:ind w:right="-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suo linguaggio formale-poetico include l’intreccio basico espressivo d’impronta espressionista- informale, con accenni d’ordine concettuale, intreccio strettamente connesso </w:t>
      </w:r>
      <w:r w:rsidRPr="00A50D1A">
        <w:rPr>
          <w:rFonts w:ascii="Times New Roman" w:hAnsi="Times New Roman" w:cs="Times New Roman"/>
        </w:rPr>
        <w:t xml:space="preserve">ai materiali con cui </w:t>
      </w:r>
      <w:r>
        <w:rPr>
          <w:rFonts w:ascii="Times New Roman" w:hAnsi="Times New Roman" w:cs="Times New Roman"/>
        </w:rPr>
        <w:t xml:space="preserve">le opere sono state “processate” </w:t>
      </w:r>
      <w:r w:rsidRPr="00A50D1A">
        <w:rPr>
          <w:rFonts w:ascii="Times New Roman" w:hAnsi="Times New Roman" w:cs="Times New Roman"/>
        </w:rPr>
        <w:t>(pigmenti, vetro, metallo, legno</w:t>
      </w:r>
      <w:r>
        <w:rPr>
          <w:rFonts w:ascii="Times New Roman" w:hAnsi="Times New Roman" w:cs="Times New Roman"/>
        </w:rPr>
        <w:t xml:space="preserve">, pietra, etc.). </w:t>
      </w:r>
    </w:p>
    <w:p w14:paraId="77AD45F8" w14:textId="77777777" w:rsidR="00745430" w:rsidRDefault="00745430" w:rsidP="00745430">
      <w:pPr>
        <w:widowControl w:val="0"/>
        <w:autoSpaceDE w:val="0"/>
        <w:autoSpaceDN w:val="0"/>
        <w:adjustRightInd w:val="0"/>
        <w:ind w:right="-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L’i</w:t>
      </w:r>
      <w:r w:rsidRPr="00A50D1A">
        <w:rPr>
          <w:rFonts w:ascii="Times New Roman" w:hAnsi="Times New Roman" w:cs="Times New Roman"/>
        </w:rPr>
        <w:t xml:space="preserve">ntento artistico non </w:t>
      </w:r>
      <w:r>
        <w:rPr>
          <w:rFonts w:ascii="Times New Roman" w:hAnsi="Times New Roman" w:cs="Times New Roman"/>
        </w:rPr>
        <w:t>si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esaurisce nei soli esiti formali</w:t>
      </w:r>
      <w:r w:rsidRPr="00A50D1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ma in una più ampia </w:t>
      </w:r>
      <w:r w:rsidRPr="00A50D1A">
        <w:rPr>
          <w:rFonts w:ascii="Times New Roman" w:hAnsi="Times New Roman" w:cs="Times New Roman"/>
        </w:rPr>
        <w:t xml:space="preserve">visione </w:t>
      </w:r>
      <w:r>
        <w:rPr>
          <w:rFonts w:ascii="Times New Roman" w:hAnsi="Times New Roman" w:cs="Times New Roman"/>
        </w:rPr>
        <w:t>inseribile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all’interno di</w:t>
      </w:r>
      <w:r w:rsidRPr="00A50D1A">
        <w:rPr>
          <w:rFonts w:ascii="Times New Roman" w:hAnsi="Times New Roman" w:cs="Times New Roman"/>
        </w:rPr>
        <w:t xml:space="preserve"> una critica esplicita e/o implicita della nostra memoria</w:t>
      </w:r>
      <w:r>
        <w:rPr>
          <w:rFonts w:ascii="Times New Roman" w:hAnsi="Times New Roman" w:cs="Times New Roman"/>
        </w:rPr>
        <w:t xml:space="preserve"> temporalmente agganciata allo scorrere d’un </w:t>
      </w:r>
      <w:r w:rsidRPr="00A50D1A">
        <w:rPr>
          <w:rFonts w:ascii="Times New Roman" w:hAnsi="Times New Roman" w:cs="Times New Roman"/>
        </w:rPr>
        <w:t>presente</w:t>
      </w:r>
      <w:r>
        <w:rPr>
          <w:rFonts w:ascii="Times New Roman" w:hAnsi="Times New Roman" w:cs="Times New Roman"/>
        </w:rPr>
        <w:t xml:space="preserve"> proteso al </w:t>
      </w:r>
      <w:r w:rsidRPr="00A50D1A">
        <w:rPr>
          <w:rFonts w:ascii="Times New Roman" w:hAnsi="Times New Roman" w:cs="Times New Roman"/>
        </w:rPr>
        <w:t>futuro.</w:t>
      </w:r>
    </w:p>
    <w:p w14:paraId="4D6222CB" w14:textId="77777777" w:rsidR="00745430" w:rsidRDefault="00745430" w:rsidP="00745430">
      <w:pPr>
        <w:widowControl w:val="0"/>
        <w:autoSpaceDE w:val="0"/>
        <w:autoSpaceDN w:val="0"/>
        <w:adjustRightInd w:val="0"/>
        <w:ind w:right="-6"/>
        <w:jc w:val="both"/>
        <w:rPr>
          <w:rFonts w:ascii="Times New Roman" w:hAnsi="Times New Roman" w:cs="Times New Roman"/>
        </w:rPr>
      </w:pPr>
      <w:r w:rsidRPr="00A50D1A">
        <w:rPr>
          <w:rFonts w:ascii="Times New Roman" w:hAnsi="Times New Roman" w:cs="Times New Roman"/>
        </w:rPr>
        <w:t>La materia</w:t>
      </w:r>
      <w:r>
        <w:rPr>
          <w:rFonts w:ascii="Times New Roman" w:hAnsi="Times New Roman" w:cs="Times New Roman"/>
        </w:rPr>
        <w:t>, per l’artista tedesco formatosi anche all’Accademia di Belle Arti dell’Aquila,</w:t>
      </w:r>
      <w:r w:rsidRPr="00A50D1A">
        <w:rPr>
          <w:rFonts w:ascii="Times New Roman" w:hAnsi="Times New Roman" w:cs="Times New Roman"/>
        </w:rPr>
        <w:t xml:space="preserve"> è ‘oscillante’, non è una cosa statica come un oggetto</w:t>
      </w:r>
      <w:r>
        <w:rPr>
          <w:rFonts w:ascii="Times New Roman" w:hAnsi="Times New Roman" w:cs="Times New Roman"/>
        </w:rPr>
        <w:t>,</w:t>
      </w:r>
      <w:r w:rsidRPr="00A50D1A">
        <w:rPr>
          <w:rFonts w:ascii="Times New Roman" w:hAnsi="Times New Roman" w:cs="Times New Roman"/>
        </w:rPr>
        <w:t xml:space="preserve"> ma dinamica. Sebbene </w:t>
      </w:r>
      <w:r>
        <w:rPr>
          <w:rFonts w:ascii="Times New Roman" w:hAnsi="Times New Roman" w:cs="Times New Roman"/>
        </w:rPr>
        <w:t xml:space="preserve">si conoscano scientificamente </w:t>
      </w:r>
      <w:r w:rsidRPr="00A50D1A">
        <w:rPr>
          <w:rFonts w:ascii="Times New Roman" w:hAnsi="Times New Roman" w:cs="Times New Roman"/>
        </w:rPr>
        <w:t>molte cose su</w:t>
      </w:r>
      <w:r>
        <w:rPr>
          <w:rFonts w:ascii="Times New Roman" w:hAnsi="Times New Roman" w:cs="Times New Roman"/>
        </w:rPr>
        <w:t xml:space="preserve"> di essa</w:t>
      </w:r>
      <w:r w:rsidRPr="00A50D1A">
        <w:rPr>
          <w:rFonts w:ascii="Times New Roman" w:hAnsi="Times New Roman" w:cs="Times New Roman"/>
        </w:rPr>
        <w:t>, l’energia, lo s</w:t>
      </w:r>
      <w:r>
        <w:rPr>
          <w:rFonts w:ascii="Times New Roman" w:hAnsi="Times New Roman" w:cs="Times New Roman"/>
        </w:rPr>
        <w:t xml:space="preserve">pazio/tempo, ecc., questi stessi saperi riduzionistici e non già olistici, non </w:t>
      </w:r>
      <w:r w:rsidRPr="00A50D1A">
        <w:rPr>
          <w:rFonts w:ascii="Times New Roman" w:hAnsi="Times New Roman" w:cs="Times New Roman"/>
        </w:rPr>
        <w:t>aiut</w:t>
      </w:r>
      <w:r>
        <w:rPr>
          <w:rFonts w:ascii="Times New Roman" w:hAnsi="Times New Roman" w:cs="Times New Roman"/>
        </w:rPr>
        <w:t xml:space="preserve">ano </w:t>
      </w:r>
      <w:r w:rsidRPr="00A50D1A">
        <w:rPr>
          <w:rFonts w:ascii="Times New Roman" w:hAnsi="Times New Roman" w:cs="Times New Roman"/>
        </w:rPr>
        <w:t xml:space="preserve">a comprendere </w:t>
      </w:r>
      <w:r>
        <w:rPr>
          <w:rFonts w:ascii="Times New Roman" w:hAnsi="Times New Roman" w:cs="Times New Roman"/>
        </w:rPr>
        <w:t xml:space="preserve">al meglio </w:t>
      </w:r>
      <w:r w:rsidRPr="00A50D1A">
        <w:rPr>
          <w:rFonts w:ascii="Times New Roman" w:hAnsi="Times New Roman" w:cs="Times New Roman"/>
        </w:rPr>
        <w:t xml:space="preserve">le </w:t>
      </w:r>
      <w:r>
        <w:rPr>
          <w:rFonts w:ascii="Times New Roman" w:hAnsi="Times New Roman" w:cs="Times New Roman"/>
        </w:rPr>
        <w:t xml:space="preserve">sue reali </w:t>
      </w:r>
      <w:r w:rsidRPr="00A50D1A">
        <w:rPr>
          <w:rFonts w:ascii="Times New Roman" w:hAnsi="Times New Roman" w:cs="Times New Roman"/>
        </w:rPr>
        <w:t xml:space="preserve">dinamiche che </w:t>
      </w:r>
      <w:r>
        <w:rPr>
          <w:rFonts w:ascii="Times New Roman" w:hAnsi="Times New Roman" w:cs="Times New Roman"/>
        </w:rPr>
        <w:t>vanno ad innescarsi</w:t>
      </w:r>
      <w:r w:rsidRPr="00A50D1A">
        <w:rPr>
          <w:rFonts w:ascii="Times New Roman" w:hAnsi="Times New Roman" w:cs="Times New Roman"/>
        </w:rPr>
        <w:t xml:space="preserve"> nei macro-micro ecosistemi, </w:t>
      </w:r>
      <w:r>
        <w:rPr>
          <w:rFonts w:ascii="Times New Roman" w:hAnsi="Times New Roman" w:cs="Times New Roman"/>
        </w:rPr>
        <w:t xml:space="preserve">per loro natura </w:t>
      </w:r>
      <w:r w:rsidRPr="00A50D1A">
        <w:rPr>
          <w:rFonts w:ascii="Times New Roman" w:hAnsi="Times New Roman" w:cs="Times New Roman"/>
        </w:rPr>
        <w:t xml:space="preserve">irreversibili e caotici, </w:t>
      </w:r>
      <w:r>
        <w:rPr>
          <w:rFonts w:ascii="Times New Roman" w:hAnsi="Times New Roman" w:cs="Times New Roman"/>
        </w:rPr>
        <w:t xml:space="preserve">mentre </w:t>
      </w:r>
      <w:r w:rsidRPr="00A50D1A">
        <w:rPr>
          <w:rFonts w:ascii="Times New Roman" w:hAnsi="Times New Roman" w:cs="Times New Roman"/>
        </w:rPr>
        <w:t xml:space="preserve">gli organismi </w:t>
      </w:r>
      <w:r>
        <w:rPr>
          <w:rFonts w:ascii="Times New Roman" w:hAnsi="Times New Roman" w:cs="Times New Roman"/>
        </w:rPr>
        <w:t>viventi riescono ad</w:t>
      </w:r>
      <w:r w:rsidRPr="00A50D1A">
        <w:rPr>
          <w:rFonts w:ascii="Times New Roman" w:hAnsi="Times New Roman" w:cs="Times New Roman"/>
        </w:rPr>
        <w:t xml:space="preserve"> adatta</w:t>
      </w:r>
      <w:r>
        <w:rPr>
          <w:rFonts w:ascii="Times New Roman" w:hAnsi="Times New Roman" w:cs="Times New Roman"/>
        </w:rPr>
        <w:t>rsi nell’ambiente</w:t>
      </w:r>
      <w:r w:rsidRPr="00A50D1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essendo</w:t>
      </w:r>
      <w:r w:rsidRPr="00A50D1A">
        <w:rPr>
          <w:rFonts w:ascii="Times New Roman" w:hAnsi="Times New Roman" w:cs="Times New Roman"/>
        </w:rPr>
        <w:t xml:space="preserve"> simbiotici.</w:t>
      </w:r>
      <w:r>
        <w:rPr>
          <w:rFonts w:ascii="Times New Roman" w:hAnsi="Times New Roman" w:cs="Times New Roman"/>
        </w:rPr>
        <w:t xml:space="preserve"> </w:t>
      </w:r>
    </w:p>
    <w:p w14:paraId="48DDAE92" w14:textId="77777777" w:rsidR="00745430" w:rsidRDefault="00745430" w:rsidP="00745430">
      <w:pPr>
        <w:widowControl w:val="0"/>
        <w:autoSpaceDE w:val="0"/>
        <w:autoSpaceDN w:val="0"/>
        <w:adjustRightInd w:val="0"/>
        <w:ind w:right="-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ricerca di Jörg Grünert </w:t>
      </w:r>
      <w:r w:rsidRPr="00A50D1A">
        <w:rPr>
          <w:rFonts w:ascii="Times New Roman" w:hAnsi="Times New Roman" w:cs="Times New Roman"/>
        </w:rPr>
        <w:t xml:space="preserve">si può </w:t>
      </w:r>
      <w:r>
        <w:rPr>
          <w:rFonts w:ascii="Times New Roman" w:hAnsi="Times New Roman" w:cs="Times New Roman"/>
        </w:rPr>
        <w:t>a</w:t>
      </w:r>
      <w:r w:rsidRPr="00A50D1A">
        <w:rPr>
          <w:rFonts w:ascii="Times New Roman" w:hAnsi="Times New Roman" w:cs="Times New Roman"/>
        </w:rPr>
        <w:t>scriver</w:t>
      </w:r>
      <w:r>
        <w:rPr>
          <w:rFonts w:ascii="Times New Roman" w:hAnsi="Times New Roman" w:cs="Times New Roman"/>
        </w:rPr>
        <w:t>si</w:t>
      </w:r>
      <w:r w:rsidRPr="00A50D1A">
        <w:rPr>
          <w:rFonts w:ascii="Times New Roman" w:hAnsi="Times New Roman" w:cs="Times New Roman"/>
        </w:rPr>
        <w:t xml:space="preserve"> nella tendenza di visualizzare un </w:t>
      </w:r>
      <w:r>
        <w:rPr>
          <w:rFonts w:ascii="Times New Roman" w:hAnsi="Times New Roman" w:cs="Times New Roman"/>
        </w:rPr>
        <w:t xml:space="preserve">salvifico tragitto interiore  proteso </w:t>
      </w:r>
      <w:r w:rsidRPr="00A50D1A">
        <w:rPr>
          <w:rFonts w:ascii="Times New Roman" w:hAnsi="Times New Roman" w:cs="Times New Roman"/>
        </w:rPr>
        <w:t xml:space="preserve"> verso </w:t>
      </w:r>
      <w:r>
        <w:rPr>
          <w:rFonts w:ascii="Times New Roman" w:hAnsi="Times New Roman" w:cs="Times New Roman"/>
        </w:rPr>
        <w:t xml:space="preserve">il raggiungibile traguardo di </w:t>
      </w:r>
      <w:r w:rsidRPr="00A50D1A">
        <w:rPr>
          <w:rFonts w:ascii="Times New Roman" w:hAnsi="Times New Roman" w:cs="Times New Roman"/>
        </w:rPr>
        <w:t xml:space="preserve">una ‘ecologia della mente’, necessario per rendere </w:t>
      </w:r>
      <w:r>
        <w:rPr>
          <w:rFonts w:ascii="Times New Roman" w:hAnsi="Times New Roman" w:cs="Times New Roman"/>
        </w:rPr>
        <w:t>fattibile</w:t>
      </w:r>
      <w:r w:rsidRPr="00A50D1A">
        <w:rPr>
          <w:rFonts w:ascii="Times New Roman" w:hAnsi="Times New Roman" w:cs="Times New Roman"/>
        </w:rPr>
        <w:t xml:space="preserve"> una riconversione delle nostre società consumistiche </w:t>
      </w:r>
      <w:r>
        <w:rPr>
          <w:rFonts w:ascii="Times New Roman" w:hAnsi="Times New Roman" w:cs="Times New Roman"/>
        </w:rPr>
        <w:t>sorrette dal miraggio di un</w:t>
      </w:r>
      <w:r w:rsidRPr="00A5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darwiniano </w:t>
      </w:r>
      <w:r w:rsidRPr="00A50D1A">
        <w:rPr>
          <w:rFonts w:ascii="Times New Roman" w:hAnsi="Times New Roman" w:cs="Times New Roman"/>
        </w:rPr>
        <w:t>progresso infinito</w:t>
      </w:r>
      <w:r>
        <w:rPr>
          <w:rFonts w:ascii="Times New Roman" w:hAnsi="Times New Roman" w:cs="Times New Roman"/>
        </w:rPr>
        <w:t>,</w:t>
      </w:r>
      <w:r w:rsidRPr="00A50D1A">
        <w:rPr>
          <w:rFonts w:ascii="Times New Roman" w:hAnsi="Times New Roman" w:cs="Times New Roman"/>
        </w:rPr>
        <w:t xml:space="preserve"> in società ecologiche.</w:t>
      </w:r>
    </w:p>
    <w:p w14:paraId="7B7EF54C" w14:textId="77777777" w:rsidR="00745430" w:rsidRDefault="00745430" w:rsidP="00745430">
      <w:pPr>
        <w:widowControl w:val="0"/>
        <w:autoSpaceDE w:val="0"/>
        <w:autoSpaceDN w:val="0"/>
        <w:adjustRightInd w:val="0"/>
        <w:ind w:right="-6"/>
        <w:jc w:val="both"/>
        <w:rPr>
          <w:rFonts w:ascii="Times New Roman" w:hAnsi="Times New Roman" w:cs="Times New Roman"/>
        </w:rPr>
      </w:pPr>
    </w:p>
    <w:p w14:paraId="509551C7" w14:textId="77777777" w:rsidR="00745430" w:rsidRPr="0065585C" w:rsidRDefault="00745430" w:rsidP="00D91FEC">
      <w:pPr>
        <w:widowControl w:val="0"/>
        <w:autoSpaceDE w:val="0"/>
        <w:autoSpaceDN w:val="0"/>
        <w:adjustRightInd w:val="0"/>
        <w:ind w:right="-6"/>
        <w:jc w:val="center"/>
        <w:outlineLvl w:val="0"/>
        <w:rPr>
          <w:rFonts w:ascii="Times New Roman" w:hAnsi="Times New Roman" w:cs="Times New Roman"/>
          <w:b/>
          <w:i/>
          <w:sz w:val="20"/>
          <w:szCs w:val="20"/>
        </w:rPr>
      </w:pPr>
      <w:r w:rsidRPr="0065585C">
        <w:rPr>
          <w:rFonts w:ascii="Times New Roman" w:hAnsi="Times New Roman" w:cs="Times New Roman"/>
          <w:b/>
          <w:i/>
          <w:sz w:val="20"/>
          <w:szCs w:val="20"/>
        </w:rPr>
        <w:t>L’artista Jörg Grünert presiederà la presentazione del catalogo e accompagnerà i visitatori della mostra</w:t>
      </w:r>
    </w:p>
    <w:p w14:paraId="0B6F3229" w14:textId="77777777" w:rsidR="00745430" w:rsidRPr="0065585C" w:rsidRDefault="00745430" w:rsidP="00745430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3E413D4" w14:textId="77777777" w:rsidR="00745430" w:rsidRPr="0065585C" w:rsidRDefault="00745430" w:rsidP="00D91FEC">
      <w:pPr>
        <w:jc w:val="center"/>
        <w:outlineLvl w:val="0"/>
        <w:rPr>
          <w:rFonts w:ascii="Times New Roman" w:hAnsi="Times New Roman" w:cs="Times New Roman"/>
          <w:sz w:val="20"/>
          <w:szCs w:val="20"/>
        </w:rPr>
      </w:pPr>
      <w:r w:rsidRPr="0065585C">
        <w:rPr>
          <w:rFonts w:ascii="Times New Roman" w:hAnsi="Times New Roman" w:cs="Times New Roman"/>
          <w:sz w:val="20"/>
          <w:szCs w:val="20"/>
        </w:rPr>
        <w:t>ORARI</w:t>
      </w:r>
    </w:p>
    <w:p w14:paraId="1FD98A0E" w14:textId="77777777" w:rsidR="00745430" w:rsidRDefault="00745430" w:rsidP="00D91FEC">
      <w:pPr>
        <w:jc w:val="both"/>
        <w:outlineLvl w:val="0"/>
        <w:rPr>
          <w:rFonts w:ascii="Times New Roman" w:hAnsi="Times New Roman" w:cs="Times New Roman"/>
        </w:rPr>
      </w:pPr>
      <w:r w:rsidRPr="0025192A">
        <w:rPr>
          <w:rFonts w:ascii="Times New Roman" w:hAnsi="Times New Roman" w:cs="Times New Roman"/>
        </w:rPr>
        <w:t xml:space="preserve">Sabato 30 ottobre </w:t>
      </w:r>
    </w:p>
    <w:p w14:paraId="7791ECFC" w14:textId="77777777" w:rsidR="00745430" w:rsidRPr="0065585C" w:rsidRDefault="00745430" w:rsidP="00745430">
      <w:pPr>
        <w:jc w:val="both"/>
        <w:rPr>
          <w:rFonts w:ascii="Times New Roman" w:hAnsi="Times New Roman" w:cs="Times New Roman"/>
          <w:sz w:val="22"/>
          <w:szCs w:val="22"/>
        </w:rPr>
      </w:pPr>
      <w:r w:rsidRPr="0065585C">
        <w:rPr>
          <w:rFonts w:ascii="Times New Roman" w:hAnsi="Times New Roman" w:cs="Times New Roman"/>
          <w:sz w:val="22"/>
          <w:szCs w:val="22"/>
        </w:rPr>
        <w:t xml:space="preserve">ore 11.00 Presentazione catalogo </w:t>
      </w:r>
      <w:r>
        <w:rPr>
          <w:rFonts w:ascii="Times New Roman" w:hAnsi="Times New Roman" w:cs="Times New Roman"/>
          <w:sz w:val="22"/>
          <w:szCs w:val="22"/>
        </w:rPr>
        <w:t>(</w:t>
      </w:r>
      <w:r w:rsidRPr="0065585C">
        <w:rPr>
          <w:rFonts w:ascii="Times New Roman" w:hAnsi="Times New Roman" w:cs="Times New Roman"/>
          <w:sz w:val="22"/>
          <w:szCs w:val="22"/>
        </w:rPr>
        <w:t>Piazza d’Albenzio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343D7EB4" w14:textId="77777777" w:rsidR="00745430" w:rsidRPr="0065585C" w:rsidRDefault="00745430" w:rsidP="00745430">
      <w:pPr>
        <w:jc w:val="both"/>
        <w:rPr>
          <w:rFonts w:ascii="Times New Roman" w:hAnsi="Times New Roman" w:cs="Times New Roman"/>
          <w:sz w:val="22"/>
          <w:szCs w:val="22"/>
        </w:rPr>
      </w:pPr>
      <w:r w:rsidRPr="0065585C">
        <w:rPr>
          <w:rFonts w:ascii="Times New Roman" w:hAnsi="Times New Roman" w:cs="Times New Roman"/>
          <w:sz w:val="22"/>
          <w:szCs w:val="22"/>
        </w:rPr>
        <w:t xml:space="preserve">ore 12.30 Visita alla mostra personale </w:t>
      </w:r>
      <w:r>
        <w:rPr>
          <w:rFonts w:ascii="Times New Roman" w:hAnsi="Times New Roman" w:cs="Times New Roman"/>
          <w:sz w:val="22"/>
          <w:szCs w:val="22"/>
        </w:rPr>
        <w:t xml:space="preserve">di </w:t>
      </w:r>
      <w:r w:rsidRPr="0065585C">
        <w:rPr>
          <w:rFonts w:ascii="Times New Roman" w:hAnsi="Times New Roman" w:cs="Times New Roman"/>
          <w:sz w:val="22"/>
          <w:szCs w:val="22"/>
        </w:rPr>
        <w:t xml:space="preserve">Jörg Grünert </w:t>
      </w:r>
      <w:r w:rsidRPr="0065585C">
        <w:rPr>
          <w:rFonts w:ascii="Times New Roman" w:hAnsi="Times New Roman" w:cs="Times New Roman"/>
          <w:sz w:val="20"/>
          <w:szCs w:val="20"/>
        </w:rPr>
        <w:t>nella HAUSGALLERIE 5 +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65585C">
        <w:rPr>
          <w:rFonts w:ascii="Times New Roman" w:hAnsi="Times New Roman" w:cs="Times New Roman"/>
          <w:sz w:val="22"/>
          <w:szCs w:val="22"/>
        </w:rPr>
        <w:t xml:space="preserve">Via dei </w:t>
      </w:r>
      <w:r>
        <w:rPr>
          <w:rFonts w:ascii="Times New Roman" w:hAnsi="Times New Roman" w:cs="Times New Roman"/>
          <w:sz w:val="22"/>
          <w:szCs w:val="22"/>
        </w:rPr>
        <w:t>C</w:t>
      </w:r>
      <w:r w:rsidRPr="0065585C">
        <w:rPr>
          <w:rFonts w:ascii="Times New Roman" w:hAnsi="Times New Roman" w:cs="Times New Roman"/>
          <w:sz w:val="22"/>
          <w:szCs w:val="22"/>
        </w:rPr>
        <w:t>alderai, 15</w:t>
      </w:r>
      <w:r>
        <w:rPr>
          <w:rFonts w:ascii="Times New Roman" w:hAnsi="Times New Roman" w:cs="Times New Roman"/>
          <w:sz w:val="22"/>
          <w:szCs w:val="22"/>
        </w:rPr>
        <w:t>)</w:t>
      </w:r>
      <w:r w:rsidRPr="0065585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6327C4F" w14:textId="77777777" w:rsidR="00745430" w:rsidRDefault="00745430" w:rsidP="00745430">
      <w:pPr>
        <w:jc w:val="both"/>
        <w:rPr>
          <w:rFonts w:ascii="Times New Roman" w:hAnsi="Times New Roman" w:cs="Times New Roman"/>
        </w:rPr>
      </w:pPr>
    </w:p>
    <w:p w14:paraId="49D7B006" w14:textId="77777777" w:rsidR="00745430" w:rsidRPr="00807D11" w:rsidRDefault="00745430" w:rsidP="00745430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Pr="00807D11">
        <w:rPr>
          <w:rFonts w:ascii="Times New Roman" w:hAnsi="Times New Roman" w:cs="Times New Roman"/>
          <w:sz w:val="22"/>
          <w:szCs w:val="22"/>
        </w:rPr>
        <w:t>rari pomeridiani: 15.00-16.00 --- 17.00-18.00 --- 19.00-20.00 ---</w:t>
      </w:r>
    </w:p>
    <w:p w14:paraId="7288C166" w14:textId="77777777" w:rsidR="00745430" w:rsidRPr="00807D11" w:rsidRDefault="00745430" w:rsidP="00745430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</w:t>
      </w:r>
      <w:r w:rsidRPr="00807D11">
        <w:rPr>
          <w:rFonts w:ascii="Times New Roman" w:hAnsi="Times New Roman" w:cs="Times New Roman"/>
          <w:sz w:val="22"/>
          <w:szCs w:val="22"/>
        </w:rPr>
        <w:t>er gruppi composti da 10 persone per volta</w:t>
      </w:r>
    </w:p>
    <w:p w14:paraId="0370637D" w14:textId="77777777" w:rsidR="00745430" w:rsidRPr="00807D11" w:rsidRDefault="00745430" w:rsidP="0074543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9A56896" w14:textId="77777777" w:rsidR="00745430" w:rsidRPr="0025192A" w:rsidRDefault="00745430" w:rsidP="00745430">
      <w:pPr>
        <w:jc w:val="both"/>
        <w:rPr>
          <w:rFonts w:ascii="Times New Roman" w:hAnsi="Times New Roman" w:cs="Times New Roman"/>
        </w:rPr>
      </w:pPr>
      <w:r w:rsidRPr="0025192A">
        <w:rPr>
          <w:rFonts w:ascii="Times New Roman" w:hAnsi="Times New Roman" w:cs="Times New Roman"/>
        </w:rPr>
        <w:t>Domenica 31 ottobre:</w:t>
      </w:r>
    </w:p>
    <w:p w14:paraId="29AA027C" w14:textId="77777777" w:rsidR="00745430" w:rsidRPr="00807D11" w:rsidRDefault="00745430" w:rsidP="00D91FEC">
      <w:pPr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Pr="00807D11">
        <w:rPr>
          <w:rFonts w:ascii="Times New Roman" w:hAnsi="Times New Roman" w:cs="Times New Roman"/>
        </w:rPr>
        <w:t xml:space="preserve">isita </w:t>
      </w:r>
      <w:r>
        <w:rPr>
          <w:rFonts w:ascii="Times New Roman" w:hAnsi="Times New Roman" w:cs="Times New Roman"/>
        </w:rPr>
        <w:t>alla</w:t>
      </w:r>
      <w:r w:rsidRPr="00807D11">
        <w:rPr>
          <w:rFonts w:ascii="Times New Roman" w:hAnsi="Times New Roman" w:cs="Times New Roman"/>
        </w:rPr>
        <w:t xml:space="preserve"> </w:t>
      </w:r>
      <w:r w:rsidRPr="00807D11">
        <w:rPr>
          <w:rFonts w:ascii="Times New Roman" w:hAnsi="Times New Roman" w:cs="Times New Roman"/>
          <w:sz w:val="20"/>
          <w:szCs w:val="20"/>
        </w:rPr>
        <w:t>HAUSGALLERIE 5 +</w:t>
      </w:r>
      <w:r w:rsidRPr="00807D11">
        <w:rPr>
          <w:rFonts w:ascii="Times New Roman" w:hAnsi="Times New Roman" w:cs="Times New Roman"/>
        </w:rPr>
        <w:t xml:space="preserve">  </w:t>
      </w:r>
    </w:p>
    <w:p w14:paraId="7A2E072A" w14:textId="77777777" w:rsidR="00745430" w:rsidRPr="0025192A" w:rsidRDefault="00745430" w:rsidP="007454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Orari:  </w:t>
      </w:r>
      <w:r w:rsidRPr="0025192A">
        <w:rPr>
          <w:rFonts w:ascii="Times New Roman" w:hAnsi="Times New Roman" w:cs="Times New Roman"/>
        </w:rPr>
        <w:t>11.00-12.00 --- 15.00-16.00 --- 17.00-18.00 --- 19.00-20.00</w:t>
      </w:r>
    </w:p>
    <w:p w14:paraId="52D5D855" w14:textId="77777777" w:rsidR="00745430" w:rsidRDefault="00745430" w:rsidP="00745430">
      <w:pPr>
        <w:jc w:val="both"/>
        <w:rPr>
          <w:rFonts w:ascii="Times New Roman" w:hAnsi="Times New Roman" w:cs="Times New Roman"/>
        </w:rPr>
      </w:pPr>
    </w:p>
    <w:p w14:paraId="70D91B4E" w14:textId="77777777" w:rsidR="00745430" w:rsidRDefault="00745430" w:rsidP="00D91FEC">
      <w:pPr>
        <w:jc w:val="both"/>
        <w:outlineLvl w:val="0"/>
        <w:rPr>
          <w:rFonts w:ascii="Times New Roman" w:hAnsi="Times New Roman" w:cs="Times New Roman"/>
          <w:sz w:val="20"/>
          <w:szCs w:val="20"/>
          <w:u w:val="single"/>
        </w:rPr>
      </w:pPr>
      <w:r w:rsidRPr="00807D11">
        <w:rPr>
          <w:rFonts w:ascii="Times New Roman" w:hAnsi="Times New Roman" w:cs="Times New Roman"/>
          <w:sz w:val="20"/>
          <w:szCs w:val="20"/>
          <w:u w:val="single"/>
        </w:rPr>
        <w:t>Si necessita della prenotazione e di Green Pass per presiedere alla presentazione del catalogo e per visitare la mostra</w:t>
      </w:r>
    </w:p>
    <w:p w14:paraId="53F964CA" w14:textId="77777777" w:rsidR="00745430" w:rsidRDefault="00745430" w:rsidP="00745430">
      <w:pPr>
        <w:jc w:val="both"/>
        <w:rPr>
          <w:rFonts w:ascii="Times New Roman" w:hAnsi="Times New Roman" w:cs="Times New Roman"/>
        </w:rPr>
      </w:pPr>
    </w:p>
    <w:p w14:paraId="219C7120" w14:textId="77777777" w:rsidR="00745430" w:rsidRDefault="00745430" w:rsidP="0074543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La presentazione del catalogo </w:t>
      </w:r>
      <w:r w:rsidRPr="000359FA">
        <w:rPr>
          <w:rFonts w:ascii="Times New Roman" w:hAnsi="Times New Roman" w:cs="Times New Roman"/>
          <w:i/>
          <w:sz w:val="20"/>
          <w:szCs w:val="20"/>
        </w:rPr>
        <w:t>ARTE IN NATURA</w:t>
      </w:r>
      <w:r w:rsidRPr="00BF1923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e la visita alla mostra nella </w:t>
      </w:r>
      <w:r w:rsidRPr="000359FA">
        <w:rPr>
          <w:rFonts w:ascii="Times New Roman" w:hAnsi="Times New Roman" w:cs="Times New Roman"/>
          <w:sz w:val="20"/>
          <w:szCs w:val="20"/>
        </w:rPr>
        <w:t>HAUSGALLERIE 5 +</w:t>
      </w:r>
      <w:r>
        <w:rPr>
          <w:rFonts w:ascii="Times New Roman" w:hAnsi="Times New Roman" w:cs="Times New Roman"/>
        </w:rPr>
        <w:t xml:space="preserve"> sono promosse dalla </w:t>
      </w:r>
      <w:r w:rsidRPr="000359FA">
        <w:rPr>
          <w:rFonts w:ascii="Times New Roman" w:hAnsi="Times New Roman" w:cs="Times New Roman"/>
          <w:sz w:val="20"/>
          <w:szCs w:val="20"/>
        </w:rPr>
        <w:t>PROLOCO TERRA DEI 5 BORGHI DI SPOLTORE</w:t>
      </w:r>
      <w:r>
        <w:rPr>
          <w:rFonts w:ascii="Times New Roman" w:hAnsi="Times New Roman" w:cs="Times New Roman"/>
        </w:rPr>
        <w:t xml:space="preserve">, in collaborazione con l’Associazione </w:t>
      </w:r>
      <w:r w:rsidRPr="000359FA">
        <w:rPr>
          <w:rFonts w:ascii="Times New Roman" w:hAnsi="Times New Roman" w:cs="Times New Roman"/>
          <w:sz w:val="20"/>
          <w:szCs w:val="20"/>
        </w:rPr>
        <w:t>DEPOSITO DEI SEGNI</w:t>
      </w:r>
    </w:p>
    <w:p w14:paraId="09ACA701" w14:textId="77777777" w:rsidR="00745430" w:rsidRDefault="00745430" w:rsidP="00745430">
      <w:pPr>
        <w:jc w:val="both"/>
        <w:rPr>
          <w:rFonts w:ascii="Times New Roman" w:hAnsi="Times New Roman" w:cs="Times New Roman"/>
        </w:rPr>
      </w:pPr>
    </w:p>
    <w:p w14:paraId="3F8F84B1" w14:textId="77777777" w:rsidR="00745430" w:rsidRDefault="00745430" w:rsidP="00D91FEC">
      <w:pPr>
        <w:jc w:val="both"/>
        <w:outlineLvl w:val="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 xml:space="preserve">Per info: 348 7426429 - </w:t>
      </w:r>
      <w:hyperlink r:id="rId6" w:history="1">
        <w:r w:rsidRPr="00BE44D9">
          <w:rPr>
            <w:rStyle w:val="Collegamentoipertestuale"/>
            <w:rFonts w:ascii="Times New Roman" w:hAnsi="Times New Roman"/>
            <w:sz w:val="20"/>
            <w:szCs w:val="20"/>
          </w:rPr>
          <w:t>depositodeisegni@gmail.com</w:t>
        </w:r>
      </w:hyperlink>
    </w:p>
    <w:p w14:paraId="1A22324F" w14:textId="2CF0B680" w:rsidR="009763BF" w:rsidRDefault="009763BF" w:rsidP="009763BF">
      <w:pPr>
        <w:rPr>
          <w:rFonts w:eastAsia="Times New Roman"/>
          <w:lang w:eastAsia="it-IT"/>
        </w:rPr>
      </w:pPr>
      <w:r>
        <w:rPr>
          <w:rFonts w:ascii="Helvetica" w:eastAsia="Times New Roman" w:hAnsi="Helvetica"/>
          <w:color w:val="000000"/>
          <w:sz w:val="18"/>
          <w:szCs w:val="18"/>
        </w:rPr>
        <w:t xml:space="preserve">link catalogo: </w:t>
      </w:r>
      <w:bookmarkStart w:id="0" w:name="_GoBack"/>
      <w:bookmarkEnd w:id="0"/>
      <w:r>
        <w:rPr>
          <w:rFonts w:ascii="Helvetica" w:eastAsia="Times New Roman" w:hAnsi="Helvetica"/>
          <w:color w:val="000000"/>
          <w:sz w:val="18"/>
          <w:szCs w:val="18"/>
        </w:rPr>
        <w:t> </w:t>
      </w:r>
      <w:hyperlink r:id="rId7" w:history="1">
        <w:r>
          <w:rPr>
            <w:rStyle w:val="Collegamentoipertestuale"/>
            <w:rFonts w:ascii="Helvetica" w:eastAsia="Times New Roman" w:hAnsi="Helvetica"/>
            <w:sz w:val="18"/>
            <w:szCs w:val="18"/>
          </w:rPr>
          <w:t>https://issuu.com/deposito_dei_segni/docs/arte_in_natura</w:t>
        </w:r>
      </w:hyperlink>
    </w:p>
    <w:p w14:paraId="7FE23E08" w14:textId="77777777" w:rsidR="004C7175" w:rsidRPr="00B418D4" w:rsidRDefault="004C7175" w:rsidP="00B418D4">
      <w:pPr>
        <w:jc w:val="both"/>
        <w:rPr>
          <w:rFonts w:ascii="Times New Roman" w:hAnsi="Times New Roman" w:cs="Times New Roman"/>
        </w:rPr>
      </w:pPr>
    </w:p>
    <w:sectPr w:rsidR="004C7175" w:rsidRPr="00B418D4" w:rsidSect="00302173">
      <w:pgSz w:w="11901" w:h="16817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8FAA9E" w14:textId="77777777" w:rsidR="007D6EE3" w:rsidRDefault="007D6EE3" w:rsidP="00B418D4">
      <w:r>
        <w:separator/>
      </w:r>
    </w:p>
  </w:endnote>
  <w:endnote w:type="continuationSeparator" w:id="0">
    <w:p w14:paraId="7B8C41B3" w14:textId="77777777" w:rsidR="007D6EE3" w:rsidRDefault="007D6EE3" w:rsidP="00B418D4">
      <w:r>
        <w:continuationSeparator/>
      </w:r>
    </w:p>
  </w:endnote>
  <w:endnote w:id="1">
    <w:p w14:paraId="6C5CAE35" w14:textId="77777777" w:rsidR="00745430" w:rsidRPr="000359FA" w:rsidRDefault="00745430" w:rsidP="00745430">
      <w:pPr>
        <w:pStyle w:val="Testonotadichiusur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FB18EB" w14:textId="77777777" w:rsidR="007D6EE3" w:rsidRDefault="007D6EE3" w:rsidP="00B418D4">
      <w:r>
        <w:separator/>
      </w:r>
    </w:p>
  </w:footnote>
  <w:footnote w:type="continuationSeparator" w:id="0">
    <w:p w14:paraId="0F540C4C" w14:textId="77777777" w:rsidR="007D6EE3" w:rsidRDefault="007D6EE3" w:rsidP="00B41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attachedTemplate r:id="rId1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430"/>
    <w:rsid w:val="00021D11"/>
    <w:rsid w:val="00126A4B"/>
    <w:rsid w:val="00173571"/>
    <w:rsid w:val="00302173"/>
    <w:rsid w:val="004C7175"/>
    <w:rsid w:val="00745430"/>
    <w:rsid w:val="007506A8"/>
    <w:rsid w:val="007D39A1"/>
    <w:rsid w:val="007D6EE3"/>
    <w:rsid w:val="00834B1F"/>
    <w:rsid w:val="009763BF"/>
    <w:rsid w:val="00A34E06"/>
    <w:rsid w:val="00B418D4"/>
    <w:rsid w:val="00C06138"/>
    <w:rsid w:val="00D91FEC"/>
    <w:rsid w:val="00E03266"/>
    <w:rsid w:val="00EE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2CB04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54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18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18D4"/>
  </w:style>
  <w:style w:type="paragraph" w:styleId="Pidipagina">
    <w:name w:val="footer"/>
    <w:basedOn w:val="Normale"/>
    <w:link w:val="PidipaginaCarattere"/>
    <w:uiPriority w:val="99"/>
    <w:unhideWhenUsed/>
    <w:rsid w:val="00B418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18D4"/>
  </w:style>
  <w:style w:type="character" w:styleId="Collegamentoipertestuale">
    <w:name w:val="Hyperlink"/>
    <w:basedOn w:val="Carpredefinitoparagrafo"/>
    <w:uiPriority w:val="99"/>
    <w:rsid w:val="00745430"/>
    <w:rPr>
      <w:rFonts w:cs="Times New Roman"/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rsid w:val="00745430"/>
    <w:rPr>
      <w:rFonts w:ascii="Calibri" w:eastAsia="Times New Roman" w:hAnsi="Calibri" w:cs="Times New Roman"/>
      <w:sz w:val="20"/>
      <w:szCs w:val="20"/>
      <w:lang w:eastAsia="it-IT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745430"/>
    <w:rPr>
      <w:rFonts w:ascii="Calibri" w:eastAsia="Times New Roman" w:hAnsi="Calibri" w:cs="Times New Roman"/>
      <w:sz w:val="20"/>
      <w:szCs w:val="20"/>
      <w:lang w:eastAsia="it-IT"/>
    </w:rPr>
  </w:style>
  <w:style w:type="character" w:styleId="Rimandonotadichiusura">
    <w:name w:val="endnote reference"/>
    <w:basedOn w:val="Carpredefinitoparagrafo"/>
    <w:uiPriority w:val="99"/>
    <w:semiHidden/>
    <w:rsid w:val="00745430"/>
    <w:rPr>
      <w:rFonts w:cs="Times New Roman"/>
      <w:vertAlign w:val="superscrip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D91FEC"/>
    <w:rPr>
      <w:rFonts w:ascii="Times New Roman" w:hAnsi="Times New Roman" w:cs="Times New Roman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91FE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depositodeisegni@gmail.com" TargetMode="External"/><Relationship Id="rId7" Type="http://schemas.openxmlformats.org/officeDocument/2006/relationships/hyperlink" Target="https://issuu.com/deposito_dei_segni/docs/arte_in_natura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jg/Library/Group%20Containers/UBF8T346G9.Office/User%20Content.localized/Templates.localized/TNR12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TNR12.dotx</Template>
  <TotalTime>5</TotalTime>
  <Pages>2</Pages>
  <Words>1016</Words>
  <Characters>5796</Characters>
  <Application>Microsoft Macintosh Word</Application>
  <DocSecurity>0</DocSecurity>
  <Lines>48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Spoltore </vt:lpstr>
      <vt:lpstr>HAUSGALLERIE 5 +</vt:lpstr>
      <vt:lpstr>COMUNICATO STAMPA</vt:lpstr>
      <vt:lpstr>Presentazione del Catalogo </vt:lpstr>
      <vt:lpstr>Visita alla Mostra personale dell’artista Jörg Christoph Grünert</vt:lpstr>
      <vt:lpstr>HAUSGALLERIE 5 + </vt:lpstr>
      <vt:lpstr>IL CATALOGO</vt:lpstr>
      <vt:lpstr>LA MOSTRA</vt:lpstr>
      <vt:lpstr>L’artista Jörg Grünert presiederà la presentazione del catalogo e accompagnerà i</vt:lpstr>
      <vt:lpstr>ORARI</vt:lpstr>
      <vt:lpstr>Sabato 30 ottobre </vt:lpstr>
      <vt:lpstr>Visita alla HAUSGALLERIE 5 +  </vt:lpstr>
      <vt:lpstr>Si necessita della prenotazione e di Green Pass per presiedere alla presentazion</vt:lpstr>
      <vt:lpstr>Per info: 348 7426429 - depositodeisegni@gmail.com</vt:lpstr>
    </vt:vector>
  </TitlesOfParts>
  <LinksUpToDate>false</LinksUpToDate>
  <CharactersWithSpaces>6799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dcterms:created xsi:type="dcterms:W3CDTF">2021-10-20T11:15:00Z</dcterms:created>
  <dcterms:modified xsi:type="dcterms:W3CDTF">2021-10-20T18:11:00Z</dcterms:modified>
</cp:coreProperties>
</file>