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742FF" w14:textId="4716986B" w:rsidR="001B3AD2" w:rsidRPr="006418FC" w:rsidRDefault="00C70F0A" w:rsidP="00F07F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rPr>
          <w:rFonts w:ascii="Lato" w:hAnsi="Lato" w:cs="ArialMT"/>
          <w:color w:val="000000"/>
        </w:rPr>
      </w:pPr>
      <w:r w:rsidRPr="006418FC">
        <w:rPr>
          <w:rStyle w:val="Enfasicorsivo"/>
          <w:rFonts w:ascii="Lato" w:hAnsi="Lato"/>
          <w:i w:val="0"/>
          <w:color w:val="000000"/>
        </w:rPr>
        <w:t xml:space="preserve"> </w:t>
      </w:r>
      <w:r w:rsidR="00B57573">
        <w:rPr>
          <w:rFonts w:ascii="Lato" w:hAnsi="Lato" w:cs="ArialMT"/>
          <w:noProof/>
          <w:color w:val="000000"/>
        </w:rPr>
        <w:drawing>
          <wp:inline distT="0" distB="0" distL="0" distR="0" wp14:anchorId="26E9EB5E" wp14:editId="2DC92D61">
            <wp:extent cx="6645910" cy="1511300"/>
            <wp:effectExtent l="0" t="0" r="0" b="0"/>
            <wp:docPr id="235493521" name="Immagine 1" descr="Immagine che contiene testo, schermat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493521" name="Immagine 1" descr="Immagine che contiene testo, schermata, Carattere&#10;&#10;Descrizione generat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119FA" w14:textId="77777777" w:rsidR="00C4625F" w:rsidRPr="006418FC" w:rsidRDefault="00C4625F" w:rsidP="00F07F89">
      <w:pPr>
        <w:spacing w:after="0" w:line="240" w:lineRule="auto"/>
        <w:jc w:val="center"/>
        <w:rPr>
          <w:rFonts w:ascii="Lato" w:hAnsi="Lato"/>
        </w:rPr>
      </w:pPr>
    </w:p>
    <w:p w14:paraId="425F2E26" w14:textId="77777777" w:rsidR="006418FC" w:rsidRPr="001A48E2" w:rsidRDefault="006418FC" w:rsidP="00A354B8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338FFA56" w14:textId="77777777" w:rsidR="00A354B8" w:rsidRPr="00A354B8" w:rsidRDefault="00A354B8" w:rsidP="00A354B8">
      <w:pPr>
        <w:spacing w:after="0" w:line="240" w:lineRule="auto"/>
        <w:rPr>
          <w:rFonts w:cstheme="minorHAnsi"/>
          <w:color w:val="17365D" w:themeColor="text2" w:themeShade="BF"/>
          <w:sz w:val="40"/>
          <w:szCs w:val="40"/>
        </w:rPr>
      </w:pPr>
      <w:bookmarkStart w:id="0" w:name="_Hlk170380514"/>
      <w:r w:rsidRPr="00A354B8">
        <w:rPr>
          <w:rFonts w:cstheme="minorHAnsi"/>
          <w:b/>
          <w:bCs/>
          <w:color w:val="17365D" w:themeColor="text2" w:themeShade="BF"/>
          <w:sz w:val="40"/>
          <w:szCs w:val="40"/>
        </w:rPr>
        <w:t>Venerdì 27 settembre ore 14</w:t>
      </w:r>
    </w:p>
    <w:p w14:paraId="751C7488" w14:textId="77777777" w:rsidR="00A354B8" w:rsidRPr="00A354B8" w:rsidRDefault="00A354B8" w:rsidP="00A354B8">
      <w:pPr>
        <w:spacing w:after="0" w:line="240" w:lineRule="auto"/>
        <w:rPr>
          <w:rFonts w:cstheme="minorHAnsi"/>
          <w:color w:val="17365D" w:themeColor="text2" w:themeShade="BF"/>
          <w:sz w:val="28"/>
          <w:szCs w:val="28"/>
        </w:rPr>
      </w:pPr>
      <w:r w:rsidRPr="00A354B8">
        <w:rPr>
          <w:rFonts w:cstheme="minorHAnsi"/>
          <w:color w:val="17365D" w:themeColor="text2" w:themeShade="BF"/>
          <w:sz w:val="28"/>
          <w:szCs w:val="28"/>
        </w:rPr>
        <w:t xml:space="preserve">Nova Milanese (MB), </w:t>
      </w:r>
      <w:proofErr w:type="spellStart"/>
      <w:r w:rsidRPr="00A354B8">
        <w:rPr>
          <w:rFonts w:cstheme="minorHAnsi"/>
          <w:color w:val="17365D" w:themeColor="text2" w:themeShade="BF"/>
          <w:sz w:val="28"/>
          <w:szCs w:val="28"/>
        </w:rPr>
        <w:t>Trillium</w:t>
      </w:r>
      <w:proofErr w:type="spellEnd"/>
      <w:r w:rsidRPr="00A354B8">
        <w:rPr>
          <w:rFonts w:cstheme="minorHAnsi"/>
          <w:color w:val="17365D" w:themeColor="text2" w:themeShade="BF"/>
          <w:sz w:val="28"/>
          <w:szCs w:val="28"/>
        </w:rPr>
        <w:t xml:space="preserve"> Pumps Italy</w:t>
      </w:r>
    </w:p>
    <w:p w14:paraId="35837575" w14:textId="641E2FCB" w:rsidR="00A354B8" w:rsidRPr="00A354B8" w:rsidRDefault="00A354B8" w:rsidP="00A354B8">
      <w:pPr>
        <w:spacing w:after="0" w:line="240" w:lineRule="auto"/>
        <w:rPr>
          <w:rFonts w:cstheme="minorHAnsi"/>
          <w:color w:val="17365D" w:themeColor="text2" w:themeShade="BF"/>
          <w:sz w:val="28"/>
          <w:szCs w:val="28"/>
        </w:rPr>
      </w:pPr>
      <w:r w:rsidRPr="00A354B8">
        <w:rPr>
          <w:rFonts w:cstheme="minorHAnsi"/>
          <w:color w:val="17365D" w:themeColor="text2" w:themeShade="BF"/>
          <w:sz w:val="28"/>
          <w:szCs w:val="28"/>
        </w:rPr>
        <w:t>via Agnesi 1 Nova Milanese (MB)</w:t>
      </w:r>
    </w:p>
    <w:p w14:paraId="437D2F6B" w14:textId="7C58BD8E" w:rsidR="00D31287" w:rsidRDefault="00A354B8" w:rsidP="00A354B8">
      <w:pPr>
        <w:spacing w:after="0" w:line="240" w:lineRule="auto"/>
        <w:rPr>
          <w:rFonts w:cstheme="minorHAnsi"/>
          <w:color w:val="17365D" w:themeColor="text2" w:themeShade="BF"/>
          <w:sz w:val="40"/>
          <w:szCs w:val="40"/>
        </w:rPr>
      </w:pPr>
      <w:r w:rsidRPr="00A354B8">
        <w:rPr>
          <w:rFonts w:cstheme="minorHAnsi"/>
          <w:b/>
          <w:bCs/>
          <w:color w:val="17365D" w:themeColor="text2" w:themeShade="BF"/>
          <w:sz w:val="40"/>
          <w:szCs w:val="40"/>
        </w:rPr>
        <w:t> </w:t>
      </w:r>
    </w:p>
    <w:p w14:paraId="39BD20EE" w14:textId="7EDF428E" w:rsidR="005535EB" w:rsidRPr="00A354B8" w:rsidRDefault="005535EB" w:rsidP="00A354B8">
      <w:pPr>
        <w:spacing w:after="0" w:line="240" w:lineRule="auto"/>
        <w:rPr>
          <w:rFonts w:cstheme="minorHAnsi"/>
          <w:color w:val="17365D" w:themeColor="text2" w:themeShade="BF"/>
          <w:sz w:val="32"/>
          <w:szCs w:val="32"/>
        </w:rPr>
      </w:pPr>
      <w:r w:rsidRPr="00A354B8">
        <w:rPr>
          <w:rFonts w:cstheme="minorHAnsi"/>
          <w:color w:val="17365D" w:themeColor="text2" w:themeShade="BF"/>
          <w:sz w:val="32"/>
          <w:szCs w:val="32"/>
        </w:rPr>
        <w:t xml:space="preserve">Inaugurazione dell’opera </w:t>
      </w:r>
    </w:p>
    <w:p w14:paraId="5203D63A" w14:textId="77777777" w:rsidR="005535EB" w:rsidRPr="00A354B8" w:rsidRDefault="005535EB" w:rsidP="00A354B8">
      <w:pPr>
        <w:spacing w:after="0" w:line="240" w:lineRule="auto"/>
        <w:rPr>
          <w:rFonts w:cstheme="minorHAnsi"/>
          <w:color w:val="17365D" w:themeColor="text2" w:themeShade="BF"/>
          <w:sz w:val="32"/>
          <w:szCs w:val="32"/>
        </w:rPr>
      </w:pPr>
      <w:r w:rsidRPr="00A354B8">
        <w:rPr>
          <w:rFonts w:cstheme="minorHAnsi"/>
          <w:color w:val="17365D" w:themeColor="text2" w:themeShade="BF"/>
          <w:sz w:val="32"/>
          <w:szCs w:val="32"/>
        </w:rPr>
        <w:t xml:space="preserve">Vincitrice della IX edizione del </w:t>
      </w:r>
    </w:p>
    <w:p w14:paraId="783E5B57" w14:textId="77777777" w:rsidR="005535EB" w:rsidRPr="00A354B8" w:rsidRDefault="005535EB" w:rsidP="00A354B8">
      <w:pPr>
        <w:spacing w:after="0" w:line="240" w:lineRule="auto"/>
        <w:rPr>
          <w:rFonts w:cstheme="minorHAnsi"/>
          <w:color w:val="17365D" w:themeColor="text2" w:themeShade="BF"/>
          <w:sz w:val="32"/>
          <w:szCs w:val="32"/>
        </w:rPr>
      </w:pPr>
      <w:r w:rsidRPr="00A354B8">
        <w:rPr>
          <w:rFonts w:cstheme="minorHAnsi"/>
          <w:color w:val="17365D" w:themeColor="text2" w:themeShade="BF"/>
          <w:sz w:val="32"/>
          <w:szCs w:val="32"/>
        </w:rPr>
        <w:t>PREMIO DI SCULTURA GABBIONETA 2024</w:t>
      </w:r>
    </w:p>
    <w:p w14:paraId="3607319F" w14:textId="77777777" w:rsidR="00D31287" w:rsidRPr="00A354B8" w:rsidRDefault="00D31287" w:rsidP="00A354B8">
      <w:pPr>
        <w:spacing w:after="0" w:line="240" w:lineRule="auto"/>
        <w:ind w:firstLine="708"/>
        <w:rPr>
          <w:rFonts w:cstheme="minorHAnsi"/>
          <w:color w:val="17365D" w:themeColor="text2" w:themeShade="BF"/>
          <w:sz w:val="32"/>
          <w:szCs w:val="32"/>
        </w:rPr>
      </w:pPr>
    </w:p>
    <w:p w14:paraId="278F4C57" w14:textId="4D076BC4" w:rsidR="00991ACF" w:rsidRPr="00A354B8" w:rsidRDefault="00991ACF" w:rsidP="00A354B8">
      <w:pPr>
        <w:spacing w:after="0" w:line="240" w:lineRule="auto"/>
        <w:rPr>
          <w:rFonts w:cstheme="minorHAnsi"/>
          <w:i/>
          <w:iCs/>
          <w:color w:val="17365D" w:themeColor="text2" w:themeShade="BF"/>
          <w:sz w:val="32"/>
          <w:szCs w:val="32"/>
        </w:rPr>
      </w:pPr>
      <w:proofErr w:type="spellStart"/>
      <w:r w:rsidRPr="00A354B8">
        <w:rPr>
          <w:rFonts w:cstheme="minorHAnsi"/>
          <w:i/>
          <w:iCs/>
          <w:color w:val="17365D" w:themeColor="text2" w:themeShade="BF"/>
          <w:sz w:val="32"/>
          <w:szCs w:val="32"/>
        </w:rPr>
        <w:t>Factory</w:t>
      </w:r>
      <w:proofErr w:type="spellEnd"/>
      <w:r w:rsidRPr="00A354B8">
        <w:rPr>
          <w:rFonts w:cstheme="minorHAnsi"/>
          <w:i/>
          <w:iCs/>
          <w:color w:val="17365D" w:themeColor="text2" w:themeShade="BF"/>
          <w:sz w:val="32"/>
          <w:szCs w:val="32"/>
        </w:rPr>
        <w:t xml:space="preserve"> store glass</w:t>
      </w:r>
    </w:p>
    <w:p w14:paraId="064D9533" w14:textId="1E3BEB1C" w:rsidR="00D31287" w:rsidRPr="00A354B8" w:rsidRDefault="00D31287" w:rsidP="00A354B8">
      <w:pPr>
        <w:spacing w:after="0" w:line="240" w:lineRule="auto"/>
        <w:rPr>
          <w:rFonts w:cstheme="minorHAnsi"/>
          <w:color w:val="17365D" w:themeColor="text2" w:themeShade="BF"/>
          <w:sz w:val="32"/>
          <w:szCs w:val="32"/>
        </w:rPr>
      </w:pPr>
      <w:r w:rsidRPr="00A354B8">
        <w:rPr>
          <w:rFonts w:cstheme="minorHAnsi"/>
          <w:color w:val="17365D" w:themeColor="text2" w:themeShade="BF"/>
          <w:sz w:val="32"/>
          <w:szCs w:val="32"/>
        </w:rPr>
        <w:t xml:space="preserve">di ROPERTO PICCHI </w:t>
      </w:r>
    </w:p>
    <w:p w14:paraId="14F8BBF8" w14:textId="77777777" w:rsidR="00991ACF" w:rsidRPr="001A48E2" w:rsidRDefault="00991ACF" w:rsidP="00D31287">
      <w:pPr>
        <w:spacing w:after="0" w:line="240" w:lineRule="auto"/>
        <w:rPr>
          <w:rFonts w:cstheme="minorHAnsi"/>
          <w:color w:val="4F81BD" w:themeColor="accent1"/>
          <w:sz w:val="24"/>
          <w:szCs w:val="24"/>
        </w:rPr>
      </w:pPr>
    </w:p>
    <w:p w14:paraId="00A5C611" w14:textId="77777777" w:rsidR="008E71B3" w:rsidRPr="001A48E2" w:rsidRDefault="008E71B3" w:rsidP="001A48E2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4A135B19" w14:textId="254FD530" w:rsidR="00B45542" w:rsidRPr="001A48E2" w:rsidRDefault="00B45542" w:rsidP="00A354B8">
      <w:pPr>
        <w:spacing w:after="0" w:line="240" w:lineRule="auto"/>
        <w:rPr>
          <w:rFonts w:cstheme="minorHAnsi"/>
          <w:sz w:val="24"/>
          <w:szCs w:val="24"/>
        </w:rPr>
      </w:pPr>
      <w:r w:rsidRPr="001A48E2">
        <w:rPr>
          <w:rFonts w:cstheme="minorHAnsi"/>
          <w:sz w:val="24"/>
          <w:szCs w:val="24"/>
        </w:rPr>
        <w:t xml:space="preserve">Comunicato stampa </w:t>
      </w:r>
    </w:p>
    <w:p w14:paraId="2D717EA4" w14:textId="700E172B" w:rsidR="00991ACF" w:rsidRPr="00577EC0" w:rsidRDefault="007D064E" w:rsidP="00A354B8">
      <w:pPr>
        <w:spacing w:after="0" w:line="240" w:lineRule="auto"/>
        <w:rPr>
          <w:rFonts w:cstheme="minorHAnsi"/>
          <w:sz w:val="24"/>
          <w:szCs w:val="24"/>
        </w:rPr>
      </w:pPr>
      <w:r w:rsidRPr="00577EC0">
        <w:rPr>
          <w:rFonts w:cstheme="minorHAnsi"/>
          <w:sz w:val="24"/>
          <w:szCs w:val="24"/>
        </w:rPr>
        <w:t>PRESS KIT https://bit.ly/3Ixasuq</w:t>
      </w:r>
    </w:p>
    <w:p w14:paraId="0DAC69D3" w14:textId="77777777" w:rsidR="00991ACF" w:rsidRPr="00577EC0" w:rsidRDefault="00991ACF" w:rsidP="001A48E2">
      <w:pPr>
        <w:spacing w:after="0" w:line="240" w:lineRule="auto"/>
        <w:jc w:val="right"/>
        <w:rPr>
          <w:rFonts w:cstheme="minorHAnsi"/>
          <w:w w:val="88"/>
          <w:sz w:val="24"/>
          <w:szCs w:val="24"/>
        </w:rPr>
      </w:pPr>
    </w:p>
    <w:p w14:paraId="1461B536" w14:textId="7DF4DAD1" w:rsidR="005535EB" w:rsidRPr="00A354B8" w:rsidRDefault="00922977" w:rsidP="005535EB">
      <w:pPr>
        <w:spacing w:after="0" w:line="240" w:lineRule="auto"/>
        <w:jc w:val="both"/>
        <w:rPr>
          <w:rStyle w:val="Enfasicorsivo"/>
          <w:rFonts w:cstheme="minorHAnsi"/>
          <w:sz w:val="24"/>
          <w:szCs w:val="24"/>
        </w:rPr>
      </w:pPr>
      <w:r w:rsidRPr="00D31287">
        <w:rPr>
          <w:rFonts w:cstheme="minorHAnsi"/>
          <w:i/>
          <w:iCs/>
          <w:sz w:val="24"/>
          <w:szCs w:val="24"/>
        </w:rPr>
        <w:t xml:space="preserve">Nova Milanese, </w:t>
      </w:r>
      <w:r w:rsidR="005535EB" w:rsidRPr="00D31287">
        <w:rPr>
          <w:rFonts w:cstheme="minorHAnsi"/>
          <w:i/>
          <w:iCs/>
          <w:sz w:val="24"/>
          <w:szCs w:val="24"/>
        </w:rPr>
        <w:t>settembre</w:t>
      </w:r>
      <w:r w:rsidRPr="00D31287">
        <w:rPr>
          <w:rFonts w:cstheme="minorHAnsi"/>
          <w:i/>
          <w:iCs/>
          <w:sz w:val="24"/>
          <w:szCs w:val="24"/>
        </w:rPr>
        <w:t xml:space="preserve"> 2024</w:t>
      </w:r>
      <w:r w:rsidR="00A354B8">
        <w:rPr>
          <w:rFonts w:cstheme="minorHAnsi"/>
          <w:i/>
          <w:iCs/>
          <w:sz w:val="24"/>
          <w:szCs w:val="24"/>
        </w:rPr>
        <w:t>_</w:t>
      </w:r>
      <w:proofErr w:type="gramStart"/>
      <w:r w:rsidR="00D31287" w:rsidRPr="00D31287">
        <w:rPr>
          <w:rFonts w:cstheme="minorHAnsi"/>
          <w:i/>
          <w:iCs/>
          <w:sz w:val="24"/>
          <w:szCs w:val="24"/>
        </w:rPr>
        <w:t>Venerdì</w:t>
      </w:r>
      <w:proofErr w:type="gramEnd"/>
      <w:r w:rsidR="00D31287" w:rsidRPr="00D31287">
        <w:rPr>
          <w:rFonts w:cstheme="minorHAnsi"/>
          <w:i/>
          <w:iCs/>
          <w:sz w:val="24"/>
          <w:szCs w:val="24"/>
        </w:rPr>
        <w:t xml:space="preserve"> 27 settembre </w:t>
      </w:r>
      <w:r w:rsidR="005535EB" w:rsidRPr="00D31287">
        <w:rPr>
          <w:rFonts w:cstheme="minorHAnsi"/>
          <w:i/>
          <w:iCs/>
          <w:sz w:val="24"/>
          <w:szCs w:val="24"/>
        </w:rPr>
        <w:t>sarà</w:t>
      </w:r>
      <w:r w:rsidR="005535EB" w:rsidRPr="00D31287">
        <w:rPr>
          <w:rFonts w:cstheme="minorHAnsi"/>
          <w:sz w:val="24"/>
          <w:szCs w:val="24"/>
        </w:rPr>
        <w:t xml:space="preserve"> inaugurata</w:t>
      </w:r>
      <w:r w:rsidR="005535EB" w:rsidRPr="005535EB">
        <w:rPr>
          <w:rFonts w:cstheme="minorHAnsi"/>
          <w:sz w:val="24"/>
          <w:szCs w:val="24"/>
        </w:rPr>
        <w:t xml:space="preserve"> l’opera </w:t>
      </w:r>
      <w:r w:rsidR="000B619D" w:rsidRPr="005535EB">
        <w:rPr>
          <w:rFonts w:cstheme="minorHAnsi"/>
          <w:i/>
          <w:iCs/>
          <w:color w:val="17365D" w:themeColor="text2" w:themeShade="BF"/>
          <w:sz w:val="24"/>
          <w:szCs w:val="24"/>
        </w:rPr>
        <w:t xml:space="preserve">FACTORY STORE GLASS </w:t>
      </w:r>
      <w:r w:rsidR="005535EB" w:rsidRPr="005535EB">
        <w:rPr>
          <w:rFonts w:cstheme="minorHAnsi"/>
          <w:i/>
          <w:iCs/>
          <w:color w:val="17365D" w:themeColor="text2" w:themeShade="BF"/>
          <w:sz w:val="24"/>
          <w:szCs w:val="24"/>
        </w:rPr>
        <w:t>di Roberto Picchi, vincitrice della IX edizione del</w:t>
      </w:r>
      <w:r w:rsidR="00C540AF" w:rsidRPr="005535EB">
        <w:rPr>
          <w:rFonts w:cstheme="minorHAnsi"/>
          <w:sz w:val="24"/>
          <w:szCs w:val="24"/>
        </w:rPr>
        <w:t xml:space="preserve"> PREMIO DI SCULTURA GABBIONETA</w:t>
      </w:r>
      <w:r w:rsidR="00A869AD" w:rsidRPr="005535EB">
        <w:rPr>
          <w:rFonts w:cstheme="minorHAnsi"/>
          <w:sz w:val="24"/>
          <w:szCs w:val="24"/>
        </w:rPr>
        <w:t xml:space="preserve"> promosso da </w:t>
      </w:r>
      <w:proofErr w:type="spellStart"/>
      <w:r w:rsidR="00A869AD" w:rsidRPr="005535EB">
        <w:rPr>
          <w:rFonts w:cstheme="minorHAnsi"/>
          <w:sz w:val="24"/>
          <w:szCs w:val="24"/>
        </w:rPr>
        <w:t>Trillium</w:t>
      </w:r>
      <w:proofErr w:type="spellEnd"/>
      <w:r w:rsidR="00A869AD" w:rsidRPr="005535EB">
        <w:rPr>
          <w:rFonts w:cstheme="minorHAnsi"/>
          <w:sz w:val="24"/>
          <w:szCs w:val="24"/>
        </w:rPr>
        <w:t xml:space="preserve"> Pumps Italy - </w:t>
      </w:r>
      <w:r w:rsidR="00A869AD" w:rsidRPr="005535EB">
        <w:rPr>
          <w:rStyle w:val="Enfasicorsivo"/>
          <w:rFonts w:cstheme="minorHAnsi"/>
          <w:bCs/>
          <w:i w:val="0"/>
          <w:sz w:val="24"/>
          <w:szCs w:val="24"/>
        </w:rPr>
        <w:t>Gabbioneta Pumps</w:t>
      </w:r>
      <w:r w:rsidR="00991ACF" w:rsidRPr="005535EB">
        <w:rPr>
          <w:rStyle w:val="Enfasicorsivo"/>
          <w:rFonts w:cstheme="minorHAnsi"/>
          <w:bCs/>
          <w:i w:val="0"/>
          <w:sz w:val="24"/>
          <w:szCs w:val="24"/>
        </w:rPr>
        <w:t>,</w:t>
      </w:r>
      <w:r w:rsidR="008E71B3" w:rsidRPr="005535EB">
        <w:rPr>
          <w:rStyle w:val="Enfasicorsivo"/>
          <w:rFonts w:cstheme="minorHAnsi"/>
          <w:bCs/>
          <w:i w:val="0"/>
          <w:sz w:val="24"/>
          <w:szCs w:val="24"/>
        </w:rPr>
        <w:t xml:space="preserve"> </w:t>
      </w:r>
    </w:p>
    <w:p w14:paraId="7E4E6887" w14:textId="77777777" w:rsidR="000F1DBC" w:rsidRPr="001A48E2" w:rsidRDefault="000F1DBC" w:rsidP="001A48E2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14:paraId="0F63A7CB" w14:textId="39FBE1FA" w:rsidR="000F1DBC" w:rsidRPr="001A48E2" w:rsidRDefault="000F1DBC" w:rsidP="001A48E2">
      <w:pPr>
        <w:pStyle w:val="Pa1"/>
        <w:spacing w:line="240" w:lineRule="auto"/>
        <w:jc w:val="both"/>
        <w:rPr>
          <w:rFonts w:asciiTheme="minorHAnsi" w:hAnsiTheme="minorHAnsi" w:cstheme="minorHAnsi"/>
          <w:color w:val="221E1F"/>
        </w:rPr>
      </w:pPr>
      <w:r w:rsidRPr="001A48E2">
        <w:rPr>
          <w:rFonts w:asciiTheme="minorHAnsi" w:hAnsiTheme="minorHAnsi" w:cstheme="minorHAnsi"/>
          <w:color w:val="221E1F"/>
        </w:rPr>
        <w:t>Il progetto</w:t>
      </w:r>
      <w:r w:rsidR="00B07EB7">
        <w:rPr>
          <w:rFonts w:asciiTheme="minorHAnsi" w:hAnsiTheme="minorHAnsi" w:cstheme="minorHAnsi"/>
          <w:color w:val="221E1F"/>
        </w:rPr>
        <w:t xml:space="preserve"> di Roberto Picchi</w:t>
      </w:r>
      <w:r w:rsidRPr="001A48E2">
        <w:rPr>
          <w:rFonts w:asciiTheme="minorHAnsi" w:hAnsiTheme="minorHAnsi" w:cstheme="minorHAnsi"/>
          <w:color w:val="221E1F"/>
        </w:rPr>
        <w:t xml:space="preserve"> si ispira al barometro di </w:t>
      </w:r>
      <w:proofErr w:type="spellStart"/>
      <w:r w:rsidRPr="001A48E2">
        <w:rPr>
          <w:rFonts w:asciiTheme="minorHAnsi" w:hAnsiTheme="minorHAnsi" w:cstheme="minorHAnsi"/>
          <w:color w:val="221E1F"/>
        </w:rPr>
        <w:t>Fitzroy</w:t>
      </w:r>
      <w:proofErr w:type="spellEnd"/>
      <w:r w:rsidRPr="001A48E2">
        <w:rPr>
          <w:rFonts w:asciiTheme="minorHAnsi" w:hAnsiTheme="minorHAnsi" w:cstheme="minorHAnsi"/>
          <w:color w:val="221E1F"/>
        </w:rPr>
        <w:t xml:space="preserve">, più comunemente conosciuto come </w:t>
      </w:r>
      <w:r w:rsidR="00727BAC">
        <w:rPr>
          <w:rFonts w:asciiTheme="minorHAnsi" w:hAnsiTheme="minorHAnsi" w:cstheme="minorHAnsi"/>
          <w:color w:val="221E1F"/>
        </w:rPr>
        <w:t>‘</w:t>
      </w:r>
      <w:proofErr w:type="spellStart"/>
      <w:r w:rsidRPr="001A48E2">
        <w:rPr>
          <w:rFonts w:asciiTheme="minorHAnsi" w:hAnsiTheme="minorHAnsi" w:cstheme="minorHAnsi"/>
          <w:color w:val="221E1F"/>
        </w:rPr>
        <w:t>storm</w:t>
      </w:r>
      <w:proofErr w:type="spellEnd"/>
      <w:r w:rsidRPr="001A48E2">
        <w:rPr>
          <w:rFonts w:asciiTheme="minorHAnsi" w:hAnsiTheme="minorHAnsi" w:cstheme="minorHAnsi"/>
          <w:color w:val="221E1F"/>
        </w:rPr>
        <w:t xml:space="preserve"> glass</w:t>
      </w:r>
      <w:r w:rsidR="00727BAC">
        <w:rPr>
          <w:rFonts w:asciiTheme="minorHAnsi" w:hAnsiTheme="minorHAnsi" w:cstheme="minorHAnsi"/>
          <w:color w:val="221E1F"/>
        </w:rPr>
        <w:t>’</w:t>
      </w:r>
      <w:r w:rsidRPr="001A48E2">
        <w:rPr>
          <w:rFonts w:asciiTheme="minorHAnsi" w:hAnsiTheme="minorHAnsi" w:cstheme="minorHAnsi"/>
          <w:color w:val="221E1F"/>
        </w:rPr>
        <w:t xml:space="preserve">, costituito da un contenitore di vetro riempito di un liquido che permette di prevedere il tempo osservandone l’aspetto. </w:t>
      </w:r>
    </w:p>
    <w:p w14:paraId="2047855D" w14:textId="45779C9D" w:rsidR="000F1DBC" w:rsidRPr="001A48E2" w:rsidRDefault="000F1DBC" w:rsidP="00B07EB7">
      <w:pPr>
        <w:pStyle w:val="Pa2"/>
        <w:spacing w:line="240" w:lineRule="auto"/>
        <w:jc w:val="both"/>
        <w:rPr>
          <w:rFonts w:asciiTheme="minorHAnsi" w:hAnsiTheme="minorHAnsi" w:cstheme="minorHAnsi"/>
          <w:color w:val="221E1F"/>
        </w:rPr>
      </w:pPr>
      <w:r w:rsidRPr="001A48E2">
        <w:rPr>
          <w:rFonts w:asciiTheme="minorHAnsi" w:hAnsiTheme="minorHAnsi" w:cstheme="minorHAnsi"/>
          <w:color w:val="221E1F"/>
        </w:rPr>
        <w:t>Pensata per funzionare all’i</w:t>
      </w:r>
      <w:r w:rsidR="00872D2A">
        <w:rPr>
          <w:rFonts w:asciiTheme="minorHAnsi" w:hAnsiTheme="minorHAnsi" w:cstheme="minorHAnsi"/>
          <w:color w:val="221E1F"/>
        </w:rPr>
        <w:t xml:space="preserve">ngresso </w:t>
      </w:r>
      <w:r w:rsidR="00922977" w:rsidRPr="001A48E2">
        <w:rPr>
          <w:rFonts w:asciiTheme="minorHAnsi" w:hAnsiTheme="minorHAnsi" w:cstheme="minorHAnsi"/>
          <w:color w:val="221E1F"/>
        </w:rPr>
        <w:t>dell’area produttiva dello</w:t>
      </w:r>
      <w:r w:rsidRPr="001A48E2">
        <w:rPr>
          <w:rFonts w:asciiTheme="minorHAnsi" w:hAnsiTheme="minorHAnsi" w:cstheme="minorHAnsi"/>
          <w:color w:val="221E1F"/>
        </w:rPr>
        <w:t xml:space="preserve"> stabilimento </w:t>
      </w:r>
      <w:r w:rsidR="00922977" w:rsidRPr="001A48E2">
        <w:rPr>
          <w:rFonts w:asciiTheme="minorHAnsi" w:hAnsiTheme="minorHAnsi" w:cstheme="minorHAnsi"/>
          <w:color w:val="221E1F"/>
        </w:rPr>
        <w:t>(</w:t>
      </w:r>
      <w:r w:rsidRPr="001A48E2">
        <w:rPr>
          <w:rFonts w:asciiTheme="minorHAnsi" w:hAnsiTheme="minorHAnsi" w:cstheme="minorHAnsi"/>
          <w:color w:val="221E1F"/>
        </w:rPr>
        <w:t>zona KPI</w:t>
      </w:r>
      <w:r w:rsidR="00922977" w:rsidRPr="001A48E2">
        <w:rPr>
          <w:rFonts w:asciiTheme="minorHAnsi" w:hAnsiTheme="minorHAnsi" w:cstheme="minorHAnsi"/>
          <w:color w:val="221E1F"/>
        </w:rPr>
        <w:t>)</w:t>
      </w:r>
      <w:r w:rsidRPr="001A48E2">
        <w:rPr>
          <w:rFonts w:asciiTheme="minorHAnsi" w:hAnsiTheme="minorHAnsi" w:cstheme="minorHAnsi"/>
          <w:color w:val="221E1F"/>
        </w:rPr>
        <w:t>, la scultura tubolare di vetro soffiato</w:t>
      </w:r>
      <w:r w:rsidR="00C715B8">
        <w:rPr>
          <w:rFonts w:asciiTheme="minorHAnsi" w:hAnsiTheme="minorHAnsi" w:cstheme="minorHAnsi"/>
          <w:color w:val="221E1F"/>
        </w:rPr>
        <w:t xml:space="preserve">, che ricorda gli strumenti utilizzati dagli geologi per il carotaggio, </w:t>
      </w:r>
      <w:r w:rsidRPr="001A48E2">
        <w:rPr>
          <w:rFonts w:asciiTheme="minorHAnsi" w:hAnsiTheme="minorHAnsi" w:cstheme="minorHAnsi"/>
          <w:color w:val="221E1F"/>
        </w:rPr>
        <w:t xml:space="preserve">conterrà </w:t>
      </w:r>
      <w:r w:rsidR="00922977" w:rsidRPr="001A48E2">
        <w:rPr>
          <w:rFonts w:asciiTheme="minorHAnsi" w:hAnsiTheme="minorHAnsi" w:cstheme="minorHAnsi"/>
          <w:color w:val="221E1F"/>
        </w:rPr>
        <w:t>due</w:t>
      </w:r>
      <w:r w:rsidRPr="001A48E2">
        <w:rPr>
          <w:rFonts w:asciiTheme="minorHAnsi" w:hAnsiTheme="minorHAnsi" w:cstheme="minorHAnsi"/>
          <w:color w:val="221E1F"/>
        </w:rPr>
        <w:t xml:space="preserve"> dei pezzi proposti dall’azienda (</w:t>
      </w:r>
      <w:r w:rsidRPr="00C715B8">
        <w:rPr>
          <w:rFonts w:asciiTheme="minorHAnsi" w:eastAsia="Times New Roman" w:hAnsiTheme="minorHAnsi" w:cstheme="minorHAnsi"/>
          <w:color w:val="212121"/>
          <w:lang w:eastAsia="it-IT"/>
        </w:rPr>
        <w:t>pick-up tube</w:t>
      </w:r>
      <w:r w:rsidRPr="001A48E2">
        <w:rPr>
          <w:rFonts w:asciiTheme="minorHAnsi" w:eastAsia="Times New Roman" w:hAnsiTheme="minorHAnsi" w:cstheme="minorHAnsi"/>
          <w:color w:val="212121"/>
          <w:lang w:eastAsia="it-IT"/>
        </w:rPr>
        <w:t xml:space="preserve">) </w:t>
      </w:r>
      <w:r w:rsidRPr="001A48E2">
        <w:rPr>
          <w:rFonts w:asciiTheme="minorHAnsi" w:hAnsiTheme="minorHAnsi" w:cstheme="minorHAnsi"/>
          <w:color w:val="221E1F"/>
        </w:rPr>
        <w:t xml:space="preserve">posti alle estremità, simili a delle ipotetiche valvole di apertura e chiusura. </w:t>
      </w:r>
      <w:r w:rsidR="00B07EB7">
        <w:rPr>
          <w:rFonts w:asciiTheme="minorHAnsi" w:hAnsiTheme="minorHAnsi" w:cstheme="minorHAnsi"/>
          <w:color w:val="221E1F"/>
        </w:rPr>
        <w:t xml:space="preserve"> </w:t>
      </w:r>
      <w:r w:rsidRPr="001A48E2">
        <w:rPr>
          <w:rFonts w:asciiTheme="minorHAnsi" w:hAnsiTheme="minorHAnsi" w:cstheme="minorHAnsi"/>
          <w:color w:val="221E1F"/>
        </w:rPr>
        <w:t xml:space="preserve">Il contenuto </w:t>
      </w:r>
      <w:r w:rsidR="00B07EB7">
        <w:rPr>
          <w:rFonts w:asciiTheme="minorHAnsi" w:hAnsiTheme="minorHAnsi" w:cstheme="minorHAnsi"/>
          <w:color w:val="221E1F"/>
        </w:rPr>
        <w:t>dell’opera</w:t>
      </w:r>
      <w:r w:rsidRPr="001A48E2">
        <w:rPr>
          <w:rFonts w:asciiTheme="minorHAnsi" w:hAnsiTheme="minorHAnsi" w:cstheme="minorHAnsi"/>
          <w:color w:val="221E1F"/>
        </w:rPr>
        <w:t xml:space="preserve"> si relazionerà con le cromie e le temperature presenti all’interno dello spazio espositivo, diventando un indicatore simbolico utile per riflettere sulle condizioni ambientali attuali e future. Uno strumento in grado di far pensare alla natura, alla climatologia e alla dinamicità </w:t>
      </w:r>
      <w:r w:rsidR="00922977" w:rsidRPr="001A48E2">
        <w:rPr>
          <w:rFonts w:asciiTheme="minorHAnsi" w:hAnsiTheme="minorHAnsi" w:cstheme="minorHAnsi"/>
          <w:color w:val="221E1F"/>
        </w:rPr>
        <w:t xml:space="preserve">a </w:t>
      </w:r>
      <w:r w:rsidRPr="001A48E2">
        <w:rPr>
          <w:rFonts w:asciiTheme="minorHAnsi" w:hAnsiTheme="minorHAnsi" w:cstheme="minorHAnsi"/>
          <w:color w:val="221E1F"/>
        </w:rPr>
        <w:t>chi vive la quotidianità di un ambiente industrial</w:t>
      </w:r>
      <w:r w:rsidR="00B07EB7">
        <w:rPr>
          <w:rFonts w:asciiTheme="minorHAnsi" w:hAnsiTheme="minorHAnsi" w:cstheme="minorHAnsi"/>
          <w:color w:val="221E1F"/>
        </w:rPr>
        <w:t>e chiuso</w:t>
      </w:r>
      <w:r w:rsidRPr="001A48E2">
        <w:rPr>
          <w:rFonts w:asciiTheme="minorHAnsi" w:hAnsiTheme="minorHAnsi" w:cstheme="minorHAnsi"/>
          <w:color w:val="221E1F"/>
        </w:rPr>
        <w:t>.</w:t>
      </w:r>
    </w:p>
    <w:p w14:paraId="472425ED" w14:textId="50CFCC8A" w:rsidR="00794F87" w:rsidRDefault="000F1DBC" w:rsidP="00794F87">
      <w:pPr>
        <w:pStyle w:val="Pa1"/>
        <w:spacing w:line="240" w:lineRule="auto"/>
        <w:jc w:val="both"/>
        <w:rPr>
          <w:rFonts w:asciiTheme="minorHAnsi" w:hAnsiTheme="minorHAnsi" w:cstheme="minorHAnsi"/>
          <w:color w:val="221E1F"/>
        </w:rPr>
      </w:pPr>
      <w:r w:rsidRPr="001A48E2">
        <w:rPr>
          <w:rFonts w:asciiTheme="minorHAnsi" w:hAnsiTheme="minorHAnsi" w:cstheme="minorHAnsi"/>
          <w:color w:val="221E1F"/>
        </w:rPr>
        <w:t xml:space="preserve">Il progetto </w:t>
      </w:r>
      <w:r w:rsidR="00922977" w:rsidRPr="001A48E2">
        <w:rPr>
          <w:rFonts w:asciiTheme="minorHAnsi" w:hAnsiTheme="minorHAnsi" w:cstheme="minorHAnsi"/>
          <w:color w:val="221E1F"/>
        </w:rPr>
        <w:t xml:space="preserve">è </w:t>
      </w:r>
      <w:r w:rsidRPr="001A48E2">
        <w:rPr>
          <w:rFonts w:asciiTheme="minorHAnsi" w:hAnsiTheme="minorHAnsi" w:cstheme="minorHAnsi"/>
          <w:color w:val="221E1F"/>
        </w:rPr>
        <w:t xml:space="preserve">pensato anche </w:t>
      </w:r>
      <w:r w:rsidR="00922977" w:rsidRPr="001A48E2">
        <w:rPr>
          <w:rFonts w:asciiTheme="minorHAnsi" w:hAnsiTheme="minorHAnsi" w:cstheme="minorHAnsi"/>
          <w:color w:val="221E1F"/>
        </w:rPr>
        <w:t>per una</w:t>
      </w:r>
      <w:r w:rsidRPr="001A48E2">
        <w:rPr>
          <w:rFonts w:asciiTheme="minorHAnsi" w:hAnsiTheme="minorHAnsi" w:cstheme="minorHAnsi"/>
          <w:color w:val="221E1F"/>
        </w:rPr>
        <w:t xml:space="preserve"> partecipazione attiva di possibili </w:t>
      </w:r>
      <w:r w:rsidR="00922977" w:rsidRPr="001A48E2">
        <w:rPr>
          <w:rFonts w:asciiTheme="minorHAnsi" w:hAnsiTheme="minorHAnsi" w:cstheme="minorHAnsi"/>
          <w:color w:val="221E1F"/>
        </w:rPr>
        <w:t>visitatori</w:t>
      </w:r>
      <w:r w:rsidRPr="001A48E2">
        <w:rPr>
          <w:rFonts w:asciiTheme="minorHAnsi" w:hAnsiTheme="minorHAnsi" w:cstheme="minorHAnsi"/>
          <w:color w:val="221E1F"/>
        </w:rPr>
        <w:t xml:space="preserve">, i quali avranno la possibilità di accedere ad un sito tramite </w:t>
      </w:r>
      <w:r w:rsidR="00C715B8">
        <w:rPr>
          <w:rFonts w:asciiTheme="minorHAnsi" w:hAnsiTheme="minorHAnsi" w:cstheme="minorHAnsi"/>
          <w:color w:val="221E1F"/>
        </w:rPr>
        <w:t xml:space="preserve">un </w:t>
      </w:r>
      <w:r w:rsidRPr="001A48E2">
        <w:rPr>
          <w:rFonts w:asciiTheme="minorHAnsi" w:hAnsiTheme="minorHAnsi" w:cstheme="minorHAnsi"/>
          <w:color w:val="221E1F"/>
        </w:rPr>
        <w:t>QR Code</w:t>
      </w:r>
      <w:r w:rsidR="00C715B8">
        <w:rPr>
          <w:rFonts w:asciiTheme="minorHAnsi" w:hAnsiTheme="minorHAnsi" w:cstheme="minorHAnsi"/>
          <w:color w:val="221E1F"/>
        </w:rPr>
        <w:t xml:space="preserve"> posizionato il loco</w:t>
      </w:r>
      <w:r w:rsidRPr="001A48E2">
        <w:rPr>
          <w:rFonts w:asciiTheme="minorHAnsi" w:hAnsiTheme="minorHAnsi" w:cstheme="minorHAnsi"/>
          <w:color w:val="221E1F"/>
        </w:rPr>
        <w:t>, andando a creare nel tempo un piccolo diario meteorologico.</w:t>
      </w:r>
    </w:p>
    <w:p w14:paraId="0107FAD0" w14:textId="77777777" w:rsidR="00794F87" w:rsidRPr="00794F87" w:rsidRDefault="00794F87" w:rsidP="00794F87">
      <w:pPr>
        <w:rPr>
          <w:lang w:eastAsia="zh-CN"/>
        </w:rPr>
      </w:pPr>
    </w:p>
    <w:p w14:paraId="6F7CD2B6" w14:textId="4474919B" w:rsidR="005535EB" w:rsidRPr="005535EB" w:rsidRDefault="005535EB" w:rsidP="005535E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535EB">
        <w:rPr>
          <w:rFonts w:cstheme="minorHAnsi"/>
          <w:sz w:val="24"/>
          <w:szCs w:val="24"/>
        </w:rPr>
        <w:t xml:space="preserve">Con </w:t>
      </w:r>
      <w:proofErr w:type="spellStart"/>
      <w:r w:rsidRPr="005535EB">
        <w:rPr>
          <w:rFonts w:cstheme="minorHAnsi"/>
          <w:i/>
          <w:iCs/>
          <w:sz w:val="24"/>
          <w:szCs w:val="24"/>
        </w:rPr>
        <w:t>Factory</w:t>
      </w:r>
      <w:proofErr w:type="spellEnd"/>
      <w:r w:rsidRPr="005535EB">
        <w:rPr>
          <w:rFonts w:cstheme="minorHAnsi"/>
          <w:i/>
          <w:iCs/>
          <w:sz w:val="24"/>
          <w:szCs w:val="24"/>
        </w:rPr>
        <w:t xml:space="preserve"> store glass</w:t>
      </w:r>
      <w:r w:rsidRPr="005535EB">
        <w:rPr>
          <w:rFonts w:cstheme="minorHAnsi"/>
          <w:sz w:val="24"/>
          <w:szCs w:val="24"/>
        </w:rPr>
        <w:t xml:space="preserve"> di Roberto Picchi diventano nove le opere presenti all’interno dello stabilimento di Nova Milanese in un percorso allestitivo che oltre ai clienti e ai visitatori </w:t>
      </w:r>
      <w:r w:rsidR="00794F87">
        <w:rPr>
          <w:rFonts w:cstheme="minorHAnsi"/>
          <w:sz w:val="24"/>
          <w:szCs w:val="24"/>
        </w:rPr>
        <w:t>è aperto al</w:t>
      </w:r>
      <w:r w:rsidRPr="005535EB">
        <w:rPr>
          <w:rFonts w:cstheme="minorHAnsi"/>
          <w:sz w:val="24"/>
          <w:szCs w:val="24"/>
        </w:rPr>
        <w:t xml:space="preserve"> pubblico su appuntamento telefonando al numero 0362.17331.  I vincitori delle passate edizioni sono: Daniele Nitti </w:t>
      </w:r>
      <w:proofErr w:type="spellStart"/>
      <w:r w:rsidRPr="005535EB">
        <w:rPr>
          <w:rFonts w:cstheme="minorHAnsi"/>
          <w:sz w:val="24"/>
          <w:szCs w:val="24"/>
        </w:rPr>
        <w:lastRenderedPageBreak/>
        <w:t>Sotres</w:t>
      </w:r>
      <w:proofErr w:type="spellEnd"/>
      <w:r w:rsidRPr="005535EB">
        <w:rPr>
          <w:rFonts w:cstheme="minorHAnsi"/>
          <w:sz w:val="24"/>
          <w:szCs w:val="24"/>
        </w:rPr>
        <w:t xml:space="preserve"> (2016), Estelle Casali ed Emanuela Perpignano (2017); Giuseppe Buffoli (2018), Ismaele Nones (2019 Davide Tagliabue (2020); Marta Fresneda Gutiérrez (2021), Lucia Amitrani </w:t>
      </w:r>
      <w:r w:rsidR="000B619D">
        <w:rPr>
          <w:rFonts w:cstheme="minorHAnsi"/>
          <w:sz w:val="24"/>
          <w:szCs w:val="24"/>
        </w:rPr>
        <w:t xml:space="preserve">(2022) </w:t>
      </w:r>
      <w:r w:rsidRPr="005535EB">
        <w:rPr>
          <w:rFonts w:cstheme="minorHAnsi"/>
          <w:sz w:val="24"/>
          <w:szCs w:val="24"/>
        </w:rPr>
        <w:t>e Lorenzo Gnata</w:t>
      </w:r>
      <w:r w:rsidR="00794F87">
        <w:rPr>
          <w:rFonts w:cstheme="minorHAnsi"/>
          <w:sz w:val="24"/>
          <w:szCs w:val="24"/>
        </w:rPr>
        <w:t xml:space="preserve"> </w:t>
      </w:r>
      <w:r w:rsidRPr="005535EB">
        <w:rPr>
          <w:rFonts w:cstheme="minorHAnsi"/>
          <w:sz w:val="24"/>
          <w:szCs w:val="24"/>
        </w:rPr>
        <w:t>(2023).</w:t>
      </w:r>
    </w:p>
    <w:p w14:paraId="4CBFBE6F" w14:textId="77777777" w:rsidR="005535EB" w:rsidRDefault="005535EB" w:rsidP="005535EB">
      <w:pPr>
        <w:spacing w:after="0" w:line="240" w:lineRule="auto"/>
        <w:rPr>
          <w:rFonts w:cstheme="minorHAnsi"/>
          <w:sz w:val="24"/>
          <w:szCs w:val="24"/>
        </w:rPr>
      </w:pPr>
    </w:p>
    <w:p w14:paraId="15F498CA" w14:textId="4EEC0D39" w:rsidR="00922977" w:rsidRPr="001A48E2" w:rsidRDefault="00922977" w:rsidP="001A48E2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A48E2">
        <w:rPr>
          <w:rFonts w:cstheme="minorHAnsi"/>
          <w:sz w:val="24"/>
          <w:szCs w:val="24"/>
        </w:rPr>
        <w:t xml:space="preserve">All’artista </w:t>
      </w:r>
      <w:r w:rsidR="005535EB">
        <w:rPr>
          <w:rFonts w:cstheme="minorHAnsi"/>
          <w:sz w:val="24"/>
          <w:szCs w:val="24"/>
        </w:rPr>
        <w:t>è stato</w:t>
      </w:r>
      <w:r w:rsidRPr="001A48E2">
        <w:rPr>
          <w:rFonts w:cstheme="minorHAnsi"/>
          <w:sz w:val="24"/>
          <w:szCs w:val="24"/>
        </w:rPr>
        <w:t xml:space="preserve"> assegnato un premio in denaro di € 5.000,00 per la realizzazione dell’opera che sarà presentata</w:t>
      </w:r>
      <w:r w:rsidRPr="001A48E2">
        <w:rPr>
          <w:rFonts w:cstheme="minorHAnsi"/>
          <w:b/>
          <w:bCs/>
          <w:sz w:val="24"/>
          <w:szCs w:val="24"/>
        </w:rPr>
        <w:t xml:space="preserve"> </w:t>
      </w:r>
      <w:r w:rsidR="00577EC0">
        <w:rPr>
          <w:rFonts w:cstheme="minorHAnsi"/>
          <w:sz w:val="24"/>
          <w:szCs w:val="24"/>
        </w:rPr>
        <w:t xml:space="preserve">il 27 settembre </w:t>
      </w:r>
      <w:r w:rsidRPr="001A48E2">
        <w:rPr>
          <w:rFonts w:cstheme="minorHAnsi"/>
          <w:sz w:val="24"/>
          <w:szCs w:val="24"/>
        </w:rPr>
        <w:t>a Nova Milanese</w:t>
      </w:r>
      <w:r w:rsidR="00577EC0">
        <w:rPr>
          <w:rFonts w:cstheme="minorHAnsi"/>
          <w:sz w:val="24"/>
          <w:szCs w:val="24"/>
        </w:rPr>
        <w:t xml:space="preserve">. </w:t>
      </w:r>
      <w:r w:rsidRPr="001A48E2">
        <w:rPr>
          <w:rFonts w:cstheme="minorHAnsi"/>
          <w:sz w:val="24"/>
          <w:szCs w:val="24"/>
        </w:rPr>
        <w:t xml:space="preserve">Come ogni anno Nomos </w:t>
      </w:r>
      <w:r w:rsidR="00B07EB7">
        <w:rPr>
          <w:rFonts w:cstheme="minorHAnsi"/>
          <w:sz w:val="24"/>
          <w:szCs w:val="24"/>
        </w:rPr>
        <w:t>E</w:t>
      </w:r>
      <w:r w:rsidRPr="001A48E2">
        <w:rPr>
          <w:rFonts w:cstheme="minorHAnsi"/>
          <w:sz w:val="24"/>
          <w:szCs w:val="24"/>
        </w:rPr>
        <w:t>dizioni pubblica una piccola monografia bilingue dedicata all’opera e al vincitore.</w:t>
      </w:r>
    </w:p>
    <w:p w14:paraId="3C48B35A" w14:textId="77777777" w:rsidR="00922977" w:rsidRPr="001A48E2" w:rsidRDefault="00922977" w:rsidP="001A48E2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300263C" w14:textId="506605AF" w:rsidR="005535EB" w:rsidRDefault="00922977" w:rsidP="005535EB">
      <w:pPr>
        <w:spacing w:after="0" w:line="240" w:lineRule="auto"/>
        <w:jc w:val="both"/>
        <w:rPr>
          <w:rStyle w:val="Enfasicorsivo"/>
          <w:rFonts w:cstheme="minorHAnsi"/>
          <w:bCs/>
          <w:i w:val="0"/>
          <w:sz w:val="24"/>
          <w:szCs w:val="24"/>
        </w:rPr>
      </w:pPr>
      <w:r w:rsidRPr="00B07EB7">
        <w:rPr>
          <w:rFonts w:cstheme="minorHAnsi"/>
          <w:b/>
          <w:bCs/>
          <w:sz w:val="24"/>
          <w:szCs w:val="24"/>
        </w:rPr>
        <w:t>I finalisti sono Stefano Baldinelli (</w:t>
      </w:r>
      <w:r w:rsidRPr="00B07EB7">
        <w:rPr>
          <w:rFonts w:cstheme="minorHAnsi"/>
          <w:b/>
          <w:bCs/>
          <w:color w:val="000000" w:themeColor="text1"/>
          <w:sz w:val="24"/>
          <w:szCs w:val="24"/>
        </w:rPr>
        <w:t xml:space="preserve">Pick-Up </w:t>
      </w:r>
      <w:proofErr w:type="spellStart"/>
      <w:r w:rsidRPr="00B07EB7">
        <w:rPr>
          <w:rFonts w:cstheme="minorHAnsi"/>
          <w:b/>
          <w:bCs/>
          <w:color w:val="000000" w:themeColor="text1"/>
          <w:sz w:val="24"/>
          <w:szCs w:val="24"/>
        </w:rPr>
        <w:t>flowers</w:t>
      </w:r>
      <w:proofErr w:type="spellEnd"/>
      <w:r w:rsidRPr="00B07EB7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Pr="00B07EB7">
        <w:rPr>
          <w:rFonts w:cstheme="minorHAnsi"/>
          <w:b/>
          <w:bCs/>
          <w:sz w:val="24"/>
          <w:szCs w:val="24"/>
        </w:rPr>
        <w:t xml:space="preserve">, il duo Enzo e Barbara (Kit), </w:t>
      </w:r>
      <w:r w:rsidRPr="00B07EB7">
        <w:rPr>
          <w:rFonts w:cstheme="minorHAnsi"/>
          <w:b/>
          <w:bCs/>
          <w:iCs/>
          <w:sz w:val="24"/>
          <w:szCs w:val="24"/>
        </w:rPr>
        <w:t>Gianluigi Ferrari (</w:t>
      </w:r>
      <w:r w:rsidRPr="00B07EB7">
        <w:rPr>
          <w:rFonts w:cstheme="minorHAnsi"/>
          <w:b/>
          <w:bCs/>
          <w:sz w:val="24"/>
          <w:szCs w:val="24"/>
        </w:rPr>
        <w:t>Paesaggio in prestito: dove ogni nulla riposa) e il duo IRE_ERE (</w:t>
      </w:r>
      <w:proofErr w:type="spellStart"/>
      <w:r w:rsidRPr="00B07EB7">
        <w:rPr>
          <w:rFonts w:cstheme="minorHAnsi"/>
          <w:b/>
          <w:bCs/>
          <w:color w:val="000000" w:themeColor="text1"/>
          <w:sz w:val="24"/>
          <w:szCs w:val="24"/>
        </w:rPr>
        <w:t>Contextus</w:t>
      </w:r>
      <w:proofErr w:type="spellEnd"/>
      <w:r w:rsidRPr="00B07EB7">
        <w:rPr>
          <w:rFonts w:cstheme="minorHAnsi"/>
          <w:b/>
          <w:bCs/>
          <w:color w:val="000000" w:themeColor="text1"/>
          <w:sz w:val="24"/>
          <w:szCs w:val="24"/>
        </w:rPr>
        <w:t>).</w:t>
      </w:r>
      <w:r w:rsidRPr="001A48E2">
        <w:rPr>
          <w:rFonts w:cstheme="minorHAnsi"/>
          <w:color w:val="000000" w:themeColor="text1"/>
          <w:sz w:val="24"/>
          <w:szCs w:val="24"/>
        </w:rPr>
        <w:t xml:space="preserve"> </w:t>
      </w:r>
      <w:r w:rsidRPr="001A48E2">
        <w:rPr>
          <w:rFonts w:cstheme="minorHAnsi"/>
          <w:sz w:val="24"/>
          <w:szCs w:val="24"/>
        </w:rPr>
        <w:t xml:space="preserve">Hanno inoltre partecipato al concorso: Marco Abrate, Pietro Bolognini, Tommaso Bonelli, Ivan Dentoni, Silvia Di Pasquale, Karen Fabbro, Valentina Giuntoli, </w:t>
      </w:r>
      <w:proofErr w:type="spellStart"/>
      <w:r w:rsidRPr="001A48E2">
        <w:rPr>
          <w:rFonts w:cstheme="minorHAnsi"/>
          <w:sz w:val="24"/>
          <w:szCs w:val="24"/>
        </w:rPr>
        <w:t>Abdulkadir</w:t>
      </w:r>
      <w:proofErr w:type="spellEnd"/>
      <w:r w:rsidRPr="001A48E2">
        <w:rPr>
          <w:rFonts w:cstheme="minorHAnsi"/>
          <w:sz w:val="24"/>
          <w:szCs w:val="24"/>
        </w:rPr>
        <w:t xml:space="preserve"> </w:t>
      </w:r>
      <w:proofErr w:type="spellStart"/>
      <w:r w:rsidRPr="001A48E2">
        <w:rPr>
          <w:rFonts w:cstheme="minorHAnsi"/>
          <w:sz w:val="24"/>
          <w:szCs w:val="24"/>
        </w:rPr>
        <w:t>Hocaoğlu</w:t>
      </w:r>
      <w:proofErr w:type="spellEnd"/>
      <w:r w:rsidRPr="001A48E2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Pr="001A48E2">
        <w:rPr>
          <w:rFonts w:cstheme="minorHAnsi"/>
          <w:sz w:val="24"/>
          <w:szCs w:val="24"/>
        </w:rPr>
        <w:t>con Claudia Zanaga, Aliaj Kreshnik, Martina Possenti, Giacomo Scarpellini, Lucrezia Zaffarano, Federica Zianni.</w:t>
      </w:r>
      <w:r w:rsidR="005535EB" w:rsidRPr="005535EB">
        <w:rPr>
          <w:rStyle w:val="Enfasicorsivo"/>
          <w:rFonts w:cstheme="minorHAnsi"/>
          <w:bCs/>
          <w:i w:val="0"/>
          <w:sz w:val="24"/>
          <w:szCs w:val="24"/>
        </w:rPr>
        <w:t xml:space="preserve"> </w:t>
      </w:r>
    </w:p>
    <w:p w14:paraId="165D7DEB" w14:textId="6E26497E" w:rsidR="00C715B8" w:rsidRPr="005535EB" w:rsidRDefault="005535EB" w:rsidP="001A48E2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Style w:val="Enfasicorsivo"/>
          <w:rFonts w:cstheme="minorHAnsi"/>
          <w:bCs/>
          <w:i w:val="0"/>
          <w:sz w:val="24"/>
          <w:szCs w:val="24"/>
        </w:rPr>
        <w:t xml:space="preserve">Il Premio è </w:t>
      </w:r>
      <w:r>
        <w:rPr>
          <w:rFonts w:cstheme="minorHAnsi"/>
          <w:bCs/>
          <w:iCs/>
          <w:sz w:val="24"/>
          <w:szCs w:val="24"/>
        </w:rPr>
        <w:t>r</w:t>
      </w:r>
      <w:r w:rsidRPr="005535EB">
        <w:rPr>
          <w:rStyle w:val="Enfasicorsivo"/>
          <w:rFonts w:cstheme="minorHAnsi"/>
          <w:bCs/>
          <w:i w:val="0"/>
          <w:sz w:val="24"/>
          <w:szCs w:val="24"/>
        </w:rPr>
        <w:t>ealizzato in collaborazione con l’Accademia di Belle Arti di Brera, Milano e l’Accademia di Belle Arti di Carrara</w:t>
      </w:r>
      <w:r w:rsidR="00794F87">
        <w:rPr>
          <w:rStyle w:val="Enfasicorsivo"/>
          <w:rFonts w:cstheme="minorHAnsi"/>
          <w:bCs/>
          <w:i w:val="0"/>
          <w:sz w:val="24"/>
          <w:szCs w:val="24"/>
        </w:rPr>
        <w:t xml:space="preserve"> e </w:t>
      </w:r>
      <w:r w:rsidRPr="005535EB">
        <w:rPr>
          <w:rStyle w:val="Enfasicorsivo"/>
          <w:rFonts w:cstheme="minorHAnsi"/>
          <w:bCs/>
          <w:i w:val="0"/>
          <w:sz w:val="24"/>
          <w:szCs w:val="24"/>
        </w:rPr>
        <w:t xml:space="preserve">si avvale dei patrocini di Regione Lombardia e del Comune di Milano. La giuria è composta da </w:t>
      </w:r>
      <w:r w:rsidRPr="005535EB">
        <w:rPr>
          <w:rFonts w:cstheme="minorHAnsi"/>
          <w:sz w:val="24"/>
          <w:szCs w:val="24"/>
        </w:rPr>
        <w:t>Angela Madesani, Maria Fratelli, Nada Pivetta, Roberto Rocchi, Roberto Rizzo, Giovanna Sereni, Giorgio Tomasi.</w:t>
      </w:r>
    </w:p>
    <w:p w14:paraId="0E3C5D12" w14:textId="747540A6" w:rsidR="00922977" w:rsidRDefault="00922977" w:rsidP="00B07EB7">
      <w:pPr>
        <w:spacing w:after="0" w:line="240" w:lineRule="auto"/>
        <w:jc w:val="both"/>
        <w:rPr>
          <w:rFonts w:cstheme="minorHAnsi"/>
          <w:b/>
          <w:iCs/>
          <w:sz w:val="24"/>
          <w:szCs w:val="24"/>
        </w:rPr>
      </w:pPr>
      <w:r w:rsidRPr="00B07EB7">
        <w:rPr>
          <w:rStyle w:val="Enfasicorsivo"/>
          <w:rFonts w:cstheme="minorHAnsi"/>
          <w:b/>
          <w:i w:val="0"/>
          <w:sz w:val="24"/>
          <w:szCs w:val="24"/>
        </w:rPr>
        <w:t>Il premio</w:t>
      </w:r>
      <w:r w:rsidR="00B07EB7" w:rsidRPr="00B07EB7">
        <w:rPr>
          <w:rStyle w:val="Enfasicorsivo"/>
          <w:rFonts w:cstheme="minorHAnsi"/>
          <w:b/>
          <w:i w:val="0"/>
          <w:sz w:val="24"/>
          <w:szCs w:val="24"/>
        </w:rPr>
        <w:t xml:space="preserve"> giunto alla nona edizione</w:t>
      </w:r>
      <w:r w:rsidR="00705A7E">
        <w:rPr>
          <w:rStyle w:val="Enfasicorsivo"/>
          <w:rFonts w:cstheme="minorHAnsi"/>
          <w:b/>
          <w:i w:val="0"/>
          <w:sz w:val="24"/>
          <w:szCs w:val="24"/>
        </w:rPr>
        <w:t>,</w:t>
      </w:r>
      <w:r w:rsidR="00B07EB7" w:rsidRPr="00B07EB7">
        <w:rPr>
          <w:rStyle w:val="Enfasicorsivo"/>
          <w:rFonts w:cstheme="minorHAnsi"/>
          <w:b/>
          <w:i w:val="0"/>
          <w:sz w:val="24"/>
          <w:szCs w:val="24"/>
        </w:rPr>
        <w:t xml:space="preserve"> </w:t>
      </w:r>
      <w:r w:rsidRPr="00B07EB7">
        <w:rPr>
          <w:rStyle w:val="Enfasicorsivo"/>
          <w:rFonts w:cstheme="minorHAnsi"/>
          <w:b/>
          <w:i w:val="0"/>
          <w:sz w:val="24"/>
          <w:szCs w:val="24"/>
        </w:rPr>
        <w:t>riservato ad artisti under 40</w:t>
      </w:r>
      <w:r w:rsidR="00705A7E">
        <w:rPr>
          <w:rStyle w:val="Enfasicorsivo"/>
          <w:rFonts w:cstheme="minorHAnsi"/>
          <w:b/>
          <w:i w:val="0"/>
          <w:sz w:val="24"/>
          <w:szCs w:val="24"/>
        </w:rPr>
        <w:t>,</w:t>
      </w:r>
      <w:r w:rsidRPr="00B07EB7">
        <w:rPr>
          <w:rFonts w:cstheme="minorHAnsi"/>
          <w:b/>
          <w:iCs/>
          <w:sz w:val="24"/>
          <w:szCs w:val="24"/>
        </w:rPr>
        <w:t xml:space="preserve"> ha lo scopo di sostenere le giovani generazioni di scultori</w:t>
      </w:r>
      <w:r w:rsidR="00B07EB7" w:rsidRPr="00B07EB7">
        <w:rPr>
          <w:rFonts w:cstheme="minorHAnsi"/>
          <w:b/>
          <w:iCs/>
          <w:sz w:val="24"/>
          <w:szCs w:val="24"/>
        </w:rPr>
        <w:t xml:space="preserve">. </w:t>
      </w:r>
    </w:p>
    <w:p w14:paraId="70CF00FE" w14:textId="77777777" w:rsidR="005535EB" w:rsidRPr="00B07EB7" w:rsidRDefault="005535EB" w:rsidP="00B07EB7">
      <w:pPr>
        <w:spacing w:after="0" w:line="240" w:lineRule="auto"/>
        <w:jc w:val="both"/>
        <w:rPr>
          <w:rFonts w:cstheme="minorHAnsi"/>
          <w:b/>
          <w:iCs/>
          <w:sz w:val="24"/>
          <w:szCs w:val="24"/>
        </w:rPr>
      </w:pPr>
    </w:p>
    <w:p w14:paraId="0BF09F7F" w14:textId="37A36836" w:rsidR="00922977" w:rsidRDefault="001A48E2" w:rsidP="001A48E2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A48E2">
        <w:rPr>
          <w:rStyle w:val="Enfasicorsivo"/>
          <w:rFonts w:cstheme="minorHAnsi"/>
          <w:b/>
          <w:i w:val="0"/>
          <w:sz w:val="24"/>
          <w:szCs w:val="24"/>
        </w:rPr>
        <w:t>Roberto Picchi</w:t>
      </w:r>
      <w:r>
        <w:rPr>
          <w:rStyle w:val="Enfasicorsivo"/>
          <w:rFonts w:cstheme="minorHAnsi"/>
          <w:bCs/>
          <w:i w:val="0"/>
          <w:sz w:val="24"/>
          <w:szCs w:val="24"/>
        </w:rPr>
        <w:t xml:space="preserve">, </w:t>
      </w:r>
      <w:r w:rsidR="00922977" w:rsidRPr="001A48E2">
        <w:rPr>
          <w:rStyle w:val="Enfasicorsivo"/>
          <w:rFonts w:cstheme="minorHAnsi"/>
          <w:bCs/>
          <w:i w:val="0"/>
          <w:sz w:val="24"/>
          <w:szCs w:val="24"/>
        </w:rPr>
        <w:t>28 anni di Erba, ha studiato press</w:t>
      </w:r>
      <w:r w:rsidR="00922977" w:rsidRPr="001A48E2">
        <w:rPr>
          <w:rFonts w:cstheme="minorHAnsi"/>
          <w:sz w:val="24"/>
          <w:szCs w:val="24"/>
        </w:rPr>
        <w:t xml:space="preserve">o l’Accademia Carrara di Bergamo, dove si è laureato con una tesi incentrata sulle tematiche del cambiamento climatico. La sua ricerca considera in particolar modo le dinamiche del clima, della meteorologia, della salvaguardia ambientale e del cambiamento, oltre ad un continuo scambio pratico e di pensiero tra disegno, scultura e installazione. Ha partecipato a diverse residenze artistiche nazionali ed ha esposto, tra gli altri, al Centre d’Art </w:t>
      </w:r>
      <w:proofErr w:type="spellStart"/>
      <w:r w:rsidR="00922977" w:rsidRPr="001A48E2">
        <w:rPr>
          <w:rFonts w:cstheme="minorHAnsi"/>
          <w:sz w:val="24"/>
          <w:szCs w:val="24"/>
        </w:rPr>
        <w:t>Contemporain</w:t>
      </w:r>
      <w:proofErr w:type="spellEnd"/>
      <w:r w:rsidR="00922977" w:rsidRPr="001A48E2">
        <w:rPr>
          <w:rFonts w:cstheme="minorHAnsi"/>
          <w:sz w:val="24"/>
          <w:szCs w:val="24"/>
        </w:rPr>
        <w:t xml:space="preserve"> </w:t>
      </w:r>
      <w:proofErr w:type="spellStart"/>
      <w:r w:rsidR="00922977" w:rsidRPr="001A48E2">
        <w:rPr>
          <w:rFonts w:cstheme="minorHAnsi"/>
          <w:sz w:val="24"/>
          <w:szCs w:val="24"/>
        </w:rPr>
        <w:t>Motoco</w:t>
      </w:r>
      <w:proofErr w:type="spellEnd"/>
      <w:r w:rsidR="00922977" w:rsidRPr="001A48E2">
        <w:rPr>
          <w:rFonts w:cstheme="minorHAnsi"/>
          <w:sz w:val="24"/>
          <w:szCs w:val="24"/>
        </w:rPr>
        <w:t xml:space="preserve">-La </w:t>
      </w:r>
      <w:proofErr w:type="spellStart"/>
      <w:r w:rsidR="00922977" w:rsidRPr="001A48E2">
        <w:rPr>
          <w:rFonts w:cstheme="minorHAnsi"/>
          <w:sz w:val="24"/>
          <w:szCs w:val="24"/>
        </w:rPr>
        <w:t>Kunsthalle</w:t>
      </w:r>
      <w:proofErr w:type="spellEnd"/>
      <w:r w:rsidR="00922977" w:rsidRPr="001A48E2">
        <w:rPr>
          <w:rFonts w:cstheme="minorHAnsi"/>
          <w:sz w:val="24"/>
          <w:szCs w:val="24"/>
        </w:rPr>
        <w:t xml:space="preserve"> di Mulhouse, Al Mana Contemporary di Jersey City, al Centro Pecci di Prato, a Palazzo Monti a Brescia, al Museo Civico di Crema e del Cremasco, al Museo Must di Vimercate, al </w:t>
      </w:r>
      <w:proofErr w:type="spellStart"/>
      <w:r w:rsidR="00922977" w:rsidRPr="001A48E2">
        <w:rPr>
          <w:rFonts w:cstheme="minorHAnsi"/>
          <w:sz w:val="24"/>
          <w:szCs w:val="24"/>
        </w:rPr>
        <w:t>Mat</w:t>
      </w:r>
      <w:proofErr w:type="spellEnd"/>
      <w:r w:rsidR="00922977" w:rsidRPr="001A48E2">
        <w:rPr>
          <w:rFonts w:cstheme="minorHAnsi"/>
          <w:sz w:val="24"/>
          <w:szCs w:val="24"/>
        </w:rPr>
        <w:t xml:space="preserve"> di Clusone, a Palazzo Martinengo e al C.A.R.M.E di Brescia, alla Fondazione l’Arsenale di Iseo e al Belvedere della Villa Reale di Monza. </w:t>
      </w:r>
    </w:p>
    <w:p w14:paraId="6F802352" w14:textId="77777777" w:rsidR="00C715B8" w:rsidRPr="001A48E2" w:rsidRDefault="00C715B8" w:rsidP="001A48E2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BFF59D5" w14:textId="18AC91E1" w:rsidR="00C715B8" w:rsidRDefault="00C715B8" w:rsidP="001A48E2">
      <w:pPr>
        <w:spacing w:after="0" w:line="240" w:lineRule="auto"/>
        <w:jc w:val="both"/>
        <w:rPr>
          <w:rFonts w:eastAsia="Times New Roman" w:cstheme="minorHAnsi"/>
          <w:b/>
          <w:bCs/>
          <w:color w:val="212121"/>
          <w:sz w:val="24"/>
          <w:szCs w:val="24"/>
          <w:lang w:eastAsia="it-IT"/>
        </w:rPr>
      </w:pPr>
      <w:r>
        <w:rPr>
          <w:rFonts w:eastAsia="Times New Roman" w:cstheme="minorHAnsi"/>
          <w:b/>
          <w:bCs/>
          <w:color w:val="212121"/>
          <w:sz w:val="24"/>
          <w:szCs w:val="24"/>
          <w:lang w:eastAsia="it-IT"/>
        </w:rPr>
        <w:t xml:space="preserve">Il premio ha come vincolo l’inclusione di un pezzo meccanico prodotto dall’azienda. </w:t>
      </w:r>
    </w:p>
    <w:p w14:paraId="4F48198E" w14:textId="3D00C1E4" w:rsidR="001A48E2" w:rsidRPr="001A48E2" w:rsidRDefault="001A48E2" w:rsidP="001A48E2">
      <w:pPr>
        <w:spacing w:after="0" w:line="240" w:lineRule="auto"/>
        <w:jc w:val="both"/>
        <w:rPr>
          <w:rFonts w:eastAsia="Times New Roman" w:cstheme="minorHAnsi"/>
          <w:color w:val="212121"/>
          <w:sz w:val="24"/>
          <w:szCs w:val="24"/>
          <w:lang w:eastAsia="it-IT"/>
        </w:rPr>
      </w:pPr>
      <w:r w:rsidRPr="00C715B8">
        <w:rPr>
          <w:rFonts w:eastAsia="Times New Roman" w:cstheme="minorHAnsi"/>
          <w:color w:val="212121"/>
          <w:sz w:val="24"/>
          <w:szCs w:val="24"/>
          <w:lang w:eastAsia="it-IT"/>
        </w:rPr>
        <w:t>Il pick-up tube</w:t>
      </w:r>
      <w:r w:rsidR="00C715B8">
        <w:rPr>
          <w:rFonts w:eastAsia="Times New Roman" w:cstheme="minorHAnsi"/>
          <w:color w:val="212121"/>
          <w:sz w:val="24"/>
          <w:szCs w:val="24"/>
          <w:lang w:eastAsia="it-IT"/>
        </w:rPr>
        <w:t>, scelto per l’edizione 2024,</w:t>
      </w:r>
      <w:r w:rsidRPr="001A48E2">
        <w:rPr>
          <w:rFonts w:eastAsia="Times New Roman" w:cstheme="minorHAnsi"/>
          <w:color w:val="212121"/>
          <w:sz w:val="24"/>
          <w:szCs w:val="24"/>
          <w:lang w:eastAsia="it-IT"/>
        </w:rPr>
        <w:t xml:space="preserve"> è il cuore di una pompa Roto-Jet ed è ispirato al tubo ad alta pressione PILOT, inventato da</w:t>
      </w:r>
      <w:r w:rsidR="00C715B8">
        <w:rPr>
          <w:rFonts w:eastAsia="Times New Roman" w:cstheme="minorHAnsi"/>
          <w:color w:val="212121"/>
          <w:sz w:val="24"/>
          <w:szCs w:val="24"/>
          <w:lang w:eastAsia="it-IT"/>
        </w:rPr>
        <w:t>ll’</w:t>
      </w:r>
      <w:r w:rsidRPr="001A48E2">
        <w:rPr>
          <w:rFonts w:eastAsia="Times New Roman" w:cstheme="minorHAnsi"/>
          <w:color w:val="212121"/>
          <w:sz w:val="24"/>
          <w:szCs w:val="24"/>
          <w:lang w:eastAsia="it-IT"/>
        </w:rPr>
        <w:t>ingegnere francese Henri Pitot all'inizio del XVIII secolo</w:t>
      </w:r>
      <w:r w:rsidR="00B07EB7">
        <w:rPr>
          <w:rFonts w:eastAsia="Times New Roman" w:cstheme="minorHAnsi"/>
          <w:color w:val="212121"/>
          <w:sz w:val="24"/>
          <w:szCs w:val="24"/>
          <w:lang w:eastAsia="it-IT"/>
        </w:rPr>
        <w:t xml:space="preserve">. </w:t>
      </w:r>
    </w:p>
    <w:p w14:paraId="2CC9A83E" w14:textId="77777777" w:rsidR="001A48E2" w:rsidRPr="001A48E2" w:rsidRDefault="001A48E2" w:rsidP="001A48E2">
      <w:pPr>
        <w:spacing w:after="0" w:line="240" w:lineRule="auto"/>
        <w:rPr>
          <w:rFonts w:cstheme="minorHAnsi"/>
          <w:sz w:val="24"/>
          <w:szCs w:val="24"/>
        </w:rPr>
      </w:pPr>
    </w:p>
    <w:p w14:paraId="6877A658" w14:textId="5C9C3649" w:rsidR="00B45542" w:rsidRDefault="00A301B5" w:rsidP="001A48E2">
      <w:pPr>
        <w:spacing w:after="0" w:line="240" w:lineRule="auto"/>
        <w:rPr>
          <w:rFonts w:cstheme="minorHAnsi"/>
          <w:w w:val="88"/>
          <w:sz w:val="24"/>
          <w:szCs w:val="24"/>
        </w:rPr>
      </w:pPr>
      <w:r w:rsidRPr="001A48E2">
        <w:rPr>
          <w:rFonts w:cstheme="minorHAnsi"/>
          <w:w w:val="88"/>
          <w:sz w:val="24"/>
          <w:szCs w:val="24"/>
        </w:rPr>
        <w:t>Comunicazione: Alessandra Pozzi Studio,</w:t>
      </w:r>
      <w:r w:rsidR="0036332A" w:rsidRPr="001A48E2">
        <w:rPr>
          <w:rFonts w:cstheme="minorHAnsi"/>
          <w:w w:val="88"/>
          <w:sz w:val="24"/>
          <w:szCs w:val="24"/>
        </w:rPr>
        <w:t xml:space="preserve"> </w:t>
      </w:r>
      <w:hyperlink r:id="rId9" w:history="1">
        <w:r w:rsidR="0036332A" w:rsidRPr="001A48E2">
          <w:rPr>
            <w:rStyle w:val="Collegamentoipertestuale"/>
            <w:rFonts w:cstheme="minorHAnsi"/>
            <w:color w:val="auto"/>
            <w:w w:val="88"/>
            <w:sz w:val="24"/>
            <w:szCs w:val="24"/>
          </w:rPr>
          <w:t>press@alessandrapozzi.com</w:t>
        </w:r>
      </w:hyperlink>
      <w:r w:rsidRPr="001A48E2">
        <w:rPr>
          <w:rFonts w:cstheme="minorHAnsi"/>
          <w:w w:val="88"/>
          <w:sz w:val="24"/>
          <w:szCs w:val="24"/>
        </w:rPr>
        <w:t>, Mob. +39 3385965789</w:t>
      </w:r>
    </w:p>
    <w:p w14:paraId="4891BC03" w14:textId="77777777" w:rsidR="008F5529" w:rsidRPr="001A48E2" w:rsidRDefault="008F5529" w:rsidP="001A48E2">
      <w:pPr>
        <w:spacing w:after="0" w:line="240" w:lineRule="auto"/>
        <w:rPr>
          <w:rFonts w:cstheme="minorHAnsi"/>
          <w:w w:val="88"/>
          <w:sz w:val="24"/>
          <w:szCs w:val="24"/>
        </w:rPr>
      </w:pPr>
    </w:p>
    <w:p w14:paraId="121B45BD" w14:textId="43C7A807" w:rsidR="00A301B5" w:rsidRDefault="00A301B5" w:rsidP="001A48E2">
      <w:pPr>
        <w:spacing w:after="0" w:line="240" w:lineRule="auto"/>
        <w:rPr>
          <w:rFonts w:cstheme="minorHAnsi"/>
          <w:w w:val="88"/>
          <w:sz w:val="24"/>
          <w:szCs w:val="24"/>
        </w:rPr>
      </w:pPr>
      <w:bookmarkStart w:id="1" w:name="_Hlk170383802"/>
      <w:r w:rsidRPr="001A48E2">
        <w:rPr>
          <w:rFonts w:cstheme="minorHAnsi"/>
          <w:w w:val="88"/>
          <w:sz w:val="24"/>
          <w:szCs w:val="24"/>
        </w:rPr>
        <w:t>Per informazioni</w:t>
      </w:r>
    </w:p>
    <w:p w14:paraId="1AD022EF" w14:textId="665B7047" w:rsidR="008F5529" w:rsidRDefault="008F5529" w:rsidP="001A48E2">
      <w:pPr>
        <w:spacing w:after="0" w:line="240" w:lineRule="auto"/>
        <w:rPr>
          <w:rFonts w:cstheme="minorHAnsi"/>
          <w:w w:val="88"/>
          <w:sz w:val="24"/>
          <w:szCs w:val="24"/>
        </w:rPr>
      </w:pPr>
      <w:r>
        <w:rPr>
          <w:rFonts w:cstheme="minorHAnsi"/>
          <w:w w:val="88"/>
          <w:sz w:val="24"/>
          <w:szCs w:val="24"/>
        </w:rPr>
        <w:t xml:space="preserve">Premio di Scultura Gabbioneta, presso </w:t>
      </w:r>
      <w:proofErr w:type="spellStart"/>
      <w:r>
        <w:rPr>
          <w:rFonts w:cstheme="minorHAnsi"/>
          <w:w w:val="88"/>
          <w:sz w:val="24"/>
          <w:szCs w:val="24"/>
        </w:rPr>
        <w:t>Trillium</w:t>
      </w:r>
      <w:proofErr w:type="spellEnd"/>
      <w:r>
        <w:rPr>
          <w:rFonts w:cstheme="minorHAnsi"/>
          <w:w w:val="88"/>
          <w:sz w:val="24"/>
          <w:szCs w:val="24"/>
        </w:rPr>
        <w:t xml:space="preserve"> Pumps Italy, Via Agnesi 1 Nova Milanese</w:t>
      </w:r>
      <w:r w:rsidR="00606965">
        <w:rPr>
          <w:rFonts w:cstheme="minorHAnsi"/>
          <w:w w:val="88"/>
          <w:sz w:val="24"/>
          <w:szCs w:val="24"/>
        </w:rPr>
        <w:t xml:space="preserve"> (MB)</w:t>
      </w:r>
    </w:p>
    <w:p w14:paraId="7D372504" w14:textId="32655463" w:rsidR="008F5529" w:rsidRDefault="008F5529" w:rsidP="008F5529">
      <w:pPr>
        <w:spacing w:after="0" w:line="240" w:lineRule="auto"/>
        <w:rPr>
          <w:rFonts w:cstheme="minorHAnsi"/>
          <w:w w:val="88"/>
          <w:sz w:val="24"/>
          <w:szCs w:val="24"/>
        </w:rPr>
      </w:pPr>
      <w:r w:rsidRPr="008F5529">
        <w:rPr>
          <w:rFonts w:cstheme="minorHAnsi"/>
          <w:w w:val="88"/>
          <w:sz w:val="24"/>
          <w:szCs w:val="24"/>
        </w:rPr>
        <w:t>premiogabbioneta@gmail.com</w:t>
      </w:r>
      <w:r>
        <w:rPr>
          <w:rFonts w:cstheme="minorHAnsi"/>
          <w:w w:val="88"/>
          <w:sz w:val="24"/>
          <w:szCs w:val="24"/>
        </w:rPr>
        <w:t xml:space="preserve"> |</w:t>
      </w:r>
      <w:r w:rsidRPr="001A48E2">
        <w:rPr>
          <w:rFonts w:cstheme="minorHAnsi"/>
          <w:w w:val="88"/>
          <w:sz w:val="24"/>
          <w:szCs w:val="24"/>
        </w:rPr>
        <w:t xml:space="preserve"> </w:t>
      </w:r>
      <w:r>
        <w:rPr>
          <w:rFonts w:cstheme="minorHAnsi"/>
          <w:w w:val="88"/>
          <w:sz w:val="24"/>
          <w:szCs w:val="24"/>
        </w:rPr>
        <w:t>@premiodisculturagabbioneta</w:t>
      </w:r>
    </w:p>
    <w:bookmarkEnd w:id="1"/>
    <w:p w14:paraId="73A45377" w14:textId="77777777" w:rsidR="008F5529" w:rsidRPr="001A48E2" w:rsidRDefault="008F5529" w:rsidP="001A48E2">
      <w:pPr>
        <w:spacing w:after="0" w:line="240" w:lineRule="auto"/>
        <w:rPr>
          <w:rFonts w:cstheme="minorHAnsi"/>
          <w:w w:val="88"/>
          <w:sz w:val="24"/>
          <w:szCs w:val="24"/>
        </w:rPr>
      </w:pPr>
    </w:p>
    <w:bookmarkEnd w:id="0"/>
    <w:p w14:paraId="12AAE865" w14:textId="77777777" w:rsidR="0091026A" w:rsidRPr="008E71B3" w:rsidRDefault="0091026A" w:rsidP="00A869AD">
      <w:pPr>
        <w:spacing w:after="0" w:line="360" w:lineRule="auto"/>
        <w:jc w:val="both"/>
        <w:rPr>
          <w:rFonts w:cstheme="minorHAnsi"/>
          <w:w w:val="90"/>
          <w:sz w:val="24"/>
          <w:szCs w:val="24"/>
        </w:rPr>
      </w:pPr>
    </w:p>
    <w:sectPr w:rsidR="0091026A" w:rsidRPr="008E71B3" w:rsidSect="00C13FF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3CC68" w14:textId="77777777" w:rsidR="00EE58FD" w:rsidRDefault="00EE58FD" w:rsidP="001249D7">
      <w:pPr>
        <w:spacing w:after="0" w:line="240" w:lineRule="auto"/>
      </w:pPr>
      <w:r>
        <w:separator/>
      </w:r>
    </w:p>
  </w:endnote>
  <w:endnote w:type="continuationSeparator" w:id="0">
    <w:p w14:paraId="55EFF90E" w14:textId="77777777" w:rsidR="00EE58FD" w:rsidRDefault="00EE58FD" w:rsidP="001249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nionPro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nion Pro">
    <w:altName w:val="Cambria"/>
    <w:panose1 w:val="02040503050306090203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A33172" w14:textId="77777777" w:rsidR="00EE58FD" w:rsidRDefault="00EE58FD" w:rsidP="001249D7">
      <w:pPr>
        <w:spacing w:after="0" w:line="240" w:lineRule="auto"/>
      </w:pPr>
      <w:r>
        <w:separator/>
      </w:r>
    </w:p>
  </w:footnote>
  <w:footnote w:type="continuationSeparator" w:id="0">
    <w:p w14:paraId="1F7F9E22" w14:textId="77777777" w:rsidR="00EE58FD" w:rsidRDefault="00EE58FD" w:rsidP="001249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5C30C1"/>
    <w:multiLevelType w:val="hybridMultilevel"/>
    <w:tmpl w:val="3F261FBE"/>
    <w:lvl w:ilvl="0" w:tplc="BC0A44F8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7D10C0"/>
    <w:multiLevelType w:val="hybridMultilevel"/>
    <w:tmpl w:val="1E283836"/>
    <w:lvl w:ilvl="0" w:tplc="77161A1C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1D7843"/>
    <w:multiLevelType w:val="hybridMultilevel"/>
    <w:tmpl w:val="0FBACBEA"/>
    <w:lvl w:ilvl="0" w:tplc="2F1EDD66">
      <w:numFmt w:val="bullet"/>
      <w:lvlText w:val="-"/>
      <w:lvlJc w:val="left"/>
      <w:pPr>
        <w:ind w:left="1068" w:hanging="360"/>
      </w:pPr>
      <w:rPr>
        <w:rFonts w:ascii="Calibri" w:eastAsiaTheme="minorHAnsi" w:hAnsi="Calibri" w:cs="ArialMT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AEC299F"/>
    <w:multiLevelType w:val="hybridMultilevel"/>
    <w:tmpl w:val="DBE8ED7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710FBF"/>
    <w:multiLevelType w:val="hybridMultilevel"/>
    <w:tmpl w:val="65AA87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B15D70"/>
    <w:multiLevelType w:val="hybridMultilevel"/>
    <w:tmpl w:val="E1DA1D30"/>
    <w:lvl w:ilvl="0" w:tplc="623AE05C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407246"/>
    <w:multiLevelType w:val="hybridMultilevel"/>
    <w:tmpl w:val="BE4ABFAE"/>
    <w:lvl w:ilvl="0" w:tplc="6D9094F4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8771667">
    <w:abstractNumId w:val="2"/>
  </w:num>
  <w:num w:numId="2" w16cid:durableId="1604801691">
    <w:abstractNumId w:val="6"/>
  </w:num>
  <w:num w:numId="3" w16cid:durableId="1847354891">
    <w:abstractNumId w:val="5"/>
  </w:num>
  <w:num w:numId="4" w16cid:durableId="1834300979">
    <w:abstractNumId w:val="1"/>
  </w:num>
  <w:num w:numId="5" w16cid:durableId="1232886190">
    <w:abstractNumId w:val="4"/>
  </w:num>
  <w:num w:numId="6" w16cid:durableId="1670601685">
    <w:abstractNumId w:val="0"/>
  </w:num>
  <w:num w:numId="7" w16cid:durableId="1474824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49D7"/>
    <w:rsid w:val="00001ACF"/>
    <w:rsid w:val="000049CE"/>
    <w:rsid w:val="00024117"/>
    <w:rsid w:val="00024AA2"/>
    <w:rsid w:val="00031530"/>
    <w:rsid w:val="000325B1"/>
    <w:rsid w:val="000400B8"/>
    <w:rsid w:val="0004373E"/>
    <w:rsid w:val="00045201"/>
    <w:rsid w:val="0005310F"/>
    <w:rsid w:val="00054A8F"/>
    <w:rsid w:val="00061792"/>
    <w:rsid w:val="0006267A"/>
    <w:rsid w:val="00072C46"/>
    <w:rsid w:val="000800AF"/>
    <w:rsid w:val="00084528"/>
    <w:rsid w:val="0008616F"/>
    <w:rsid w:val="00090C9B"/>
    <w:rsid w:val="00093381"/>
    <w:rsid w:val="000A1495"/>
    <w:rsid w:val="000A198F"/>
    <w:rsid w:val="000A1B6C"/>
    <w:rsid w:val="000A3DE1"/>
    <w:rsid w:val="000A6F1D"/>
    <w:rsid w:val="000A7C02"/>
    <w:rsid w:val="000B04D3"/>
    <w:rsid w:val="000B619D"/>
    <w:rsid w:val="000C0570"/>
    <w:rsid w:val="000C2136"/>
    <w:rsid w:val="000D24A6"/>
    <w:rsid w:val="000D6859"/>
    <w:rsid w:val="000D6F7B"/>
    <w:rsid w:val="000D7B5F"/>
    <w:rsid w:val="000E5EBE"/>
    <w:rsid w:val="000F1DBC"/>
    <w:rsid w:val="000F1F0E"/>
    <w:rsid w:val="000F368B"/>
    <w:rsid w:val="000F7E99"/>
    <w:rsid w:val="00103BB2"/>
    <w:rsid w:val="00105C33"/>
    <w:rsid w:val="00106558"/>
    <w:rsid w:val="00110AE7"/>
    <w:rsid w:val="00112A43"/>
    <w:rsid w:val="00120129"/>
    <w:rsid w:val="00122A20"/>
    <w:rsid w:val="00123C7D"/>
    <w:rsid w:val="001249D7"/>
    <w:rsid w:val="001274F2"/>
    <w:rsid w:val="001325D9"/>
    <w:rsid w:val="001373F7"/>
    <w:rsid w:val="001438D7"/>
    <w:rsid w:val="0015101D"/>
    <w:rsid w:val="00151D92"/>
    <w:rsid w:val="00157DD5"/>
    <w:rsid w:val="001636F3"/>
    <w:rsid w:val="00165F01"/>
    <w:rsid w:val="00167070"/>
    <w:rsid w:val="0017102F"/>
    <w:rsid w:val="00173179"/>
    <w:rsid w:val="001821AD"/>
    <w:rsid w:val="00184A5D"/>
    <w:rsid w:val="00187570"/>
    <w:rsid w:val="00190A49"/>
    <w:rsid w:val="00192701"/>
    <w:rsid w:val="00197E34"/>
    <w:rsid w:val="001A036F"/>
    <w:rsid w:val="001A1D21"/>
    <w:rsid w:val="001A22D0"/>
    <w:rsid w:val="001A44B8"/>
    <w:rsid w:val="001A48E2"/>
    <w:rsid w:val="001A5973"/>
    <w:rsid w:val="001A5990"/>
    <w:rsid w:val="001B3AD2"/>
    <w:rsid w:val="001B6147"/>
    <w:rsid w:val="001C2BB8"/>
    <w:rsid w:val="001C4714"/>
    <w:rsid w:val="001F251E"/>
    <w:rsid w:val="001F32BE"/>
    <w:rsid w:val="00217508"/>
    <w:rsid w:val="00223C1F"/>
    <w:rsid w:val="00224D69"/>
    <w:rsid w:val="00227CA4"/>
    <w:rsid w:val="00232DE1"/>
    <w:rsid w:val="00236FC6"/>
    <w:rsid w:val="0024073D"/>
    <w:rsid w:val="00242896"/>
    <w:rsid w:val="0024495C"/>
    <w:rsid w:val="002521E6"/>
    <w:rsid w:val="00254CFA"/>
    <w:rsid w:val="0025500B"/>
    <w:rsid w:val="0025622A"/>
    <w:rsid w:val="002646D2"/>
    <w:rsid w:val="00264A3F"/>
    <w:rsid w:val="00270739"/>
    <w:rsid w:val="00274F5D"/>
    <w:rsid w:val="00277847"/>
    <w:rsid w:val="00285213"/>
    <w:rsid w:val="0029249B"/>
    <w:rsid w:val="00294528"/>
    <w:rsid w:val="002A22F5"/>
    <w:rsid w:val="002A5882"/>
    <w:rsid w:val="002B0F32"/>
    <w:rsid w:val="002B3AD4"/>
    <w:rsid w:val="002B405E"/>
    <w:rsid w:val="002C0089"/>
    <w:rsid w:val="002C0740"/>
    <w:rsid w:val="002C6392"/>
    <w:rsid w:val="002C6882"/>
    <w:rsid w:val="002E04A4"/>
    <w:rsid w:val="002E1006"/>
    <w:rsid w:val="002E1FCF"/>
    <w:rsid w:val="002E2A99"/>
    <w:rsid w:val="002E63BE"/>
    <w:rsid w:val="002E674C"/>
    <w:rsid w:val="002E7EF8"/>
    <w:rsid w:val="002F3928"/>
    <w:rsid w:val="002F4191"/>
    <w:rsid w:val="002F5107"/>
    <w:rsid w:val="003059A3"/>
    <w:rsid w:val="00323543"/>
    <w:rsid w:val="00324214"/>
    <w:rsid w:val="003259D3"/>
    <w:rsid w:val="00327F37"/>
    <w:rsid w:val="003322B9"/>
    <w:rsid w:val="00334252"/>
    <w:rsid w:val="00341277"/>
    <w:rsid w:val="0034419A"/>
    <w:rsid w:val="003445B6"/>
    <w:rsid w:val="003514E0"/>
    <w:rsid w:val="003518EB"/>
    <w:rsid w:val="00356236"/>
    <w:rsid w:val="00356CDA"/>
    <w:rsid w:val="003608DD"/>
    <w:rsid w:val="00361B5D"/>
    <w:rsid w:val="00362AD4"/>
    <w:rsid w:val="0036332A"/>
    <w:rsid w:val="00370B82"/>
    <w:rsid w:val="00372AA1"/>
    <w:rsid w:val="00372ED5"/>
    <w:rsid w:val="00375673"/>
    <w:rsid w:val="0038195C"/>
    <w:rsid w:val="00386BDC"/>
    <w:rsid w:val="00391C5B"/>
    <w:rsid w:val="0039216F"/>
    <w:rsid w:val="00396A31"/>
    <w:rsid w:val="003A6904"/>
    <w:rsid w:val="003A6FDC"/>
    <w:rsid w:val="003B22E1"/>
    <w:rsid w:val="003B47EE"/>
    <w:rsid w:val="003B64B6"/>
    <w:rsid w:val="003D4C33"/>
    <w:rsid w:val="003D7317"/>
    <w:rsid w:val="003E1959"/>
    <w:rsid w:val="003E3B77"/>
    <w:rsid w:val="003E6190"/>
    <w:rsid w:val="003E774A"/>
    <w:rsid w:val="003F2DC8"/>
    <w:rsid w:val="0040399F"/>
    <w:rsid w:val="0042135E"/>
    <w:rsid w:val="00422171"/>
    <w:rsid w:val="00425B3F"/>
    <w:rsid w:val="00432AE4"/>
    <w:rsid w:val="0043694A"/>
    <w:rsid w:val="0044022B"/>
    <w:rsid w:val="004453F5"/>
    <w:rsid w:val="004634D5"/>
    <w:rsid w:val="00465887"/>
    <w:rsid w:val="004668B3"/>
    <w:rsid w:val="004728B8"/>
    <w:rsid w:val="00482247"/>
    <w:rsid w:val="004831A6"/>
    <w:rsid w:val="00484259"/>
    <w:rsid w:val="00485C1E"/>
    <w:rsid w:val="00490B42"/>
    <w:rsid w:val="00493307"/>
    <w:rsid w:val="0049494B"/>
    <w:rsid w:val="00496DF1"/>
    <w:rsid w:val="004A03D5"/>
    <w:rsid w:val="004A4861"/>
    <w:rsid w:val="004B233A"/>
    <w:rsid w:val="004C3ABE"/>
    <w:rsid w:val="004C4B9D"/>
    <w:rsid w:val="004C53CC"/>
    <w:rsid w:val="004D03FF"/>
    <w:rsid w:val="004D1A49"/>
    <w:rsid w:val="004E5BF9"/>
    <w:rsid w:val="004E658B"/>
    <w:rsid w:val="004F01F2"/>
    <w:rsid w:val="004F19ED"/>
    <w:rsid w:val="004F2475"/>
    <w:rsid w:val="004F3CA8"/>
    <w:rsid w:val="004F4F8C"/>
    <w:rsid w:val="00500AA7"/>
    <w:rsid w:val="005013ED"/>
    <w:rsid w:val="00515DA5"/>
    <w:rsid w:val="0053018E"/>
    <w:rsid w:val="00531773"/>
    <w:rsid w:val="00532C52"/>
    <w:rsid w:val="00542309"/>
    <w:rsid w:val="005476A5"/>
    <w:rsid w:val="005535EB"/>
    <w:rsid w:val="00554351"/>
    <w:rsid w:val="00554A28"/>
    <w:rsid w:val="00557906"/>
    <w:rsid w:val="005673A5"/>
    <w:rsid w:val="00577EC0"/>
    <w:rsid w:val="00580298"/>
    <w:rsid w:val="005815DC"/>
    <w:rsid w:val="00583A0F"/>
    <w:rsid w:val="00586D10"/>
    <w:rsid w:val="00590F71"/>
    <w:rsid w:val="005A1F84"/>
    <w:rsid w:val="005A2ABC"/>
    <w:rsid w:val="005A43E6"/>
    <w:rsid w:val="005A5E53"/>
    <w:rsid w:val="005A625A"/>
    <w:rsid w:val="005A7C91"/>
    <w:rsid w:val="005D3A99"/>
    <w:rsid w:val="005D3F88"/>
    <w:rsid w:val="005D4301"/>
    <w:rsid w:val="005E575D"/>
    <w:rsid w:val="005F1DDF"/>
    <w:rsid w:val="005F44D0"/>
    <w:rsid w:val="005F724C"/>
    <w:rsid w:val="00604D85"/>
    <w:rsid w:val="00606965"/>
    <w:rsid w:val="00610BBD"/>
    <w:rsid w:val="006120A5"/>
    <w:rsid w:val="00612716"/>
    <w:rsid w:val="0061271B"/>
    <w:rsid w:val="00613964"/>
    <w:rsid w:val="00615606"/>
    <w:rsid w:val="006235B7"/>
    <w:rsid w:val="006262EA"/>
    <w:rsid w:val="00633B84"/>
    <w:rsid w:val="0063705F"/>
    <w:rsid w:val="006418FC"/>
    <w:rsid w:val="006435AA"/>
    <w:rsid w:val="006456EC"/>
    <w:rsid w:val="0065052F"/>
    <w:rsid w:val="006529CA"/>
    <w:rsid w:val="00667EA4"/>
    <w:rsid w:val="006716C4"/>
    <w:rsid w:val="00671FB9"/>
    <w:rsid w:val="006769D8"/>
    <w:rsid w:val="0068214D"/>
    <w:rsid w:val="00693942"/>
    <w:rsid w:val="006A1E22"/>
    <w:rsid w:val="006B03C3"/>
    <w:rsid w:val="006B3C5D"/>
    <w:rsid w:val="006B40D3"/>
    <w:rsid w:val="006C121F"/>
    <w:rsid w:val="006C2E37"/>
    <w:rsid w:val="006C7283"/>
    <w:rsid w:val="006D3D2E"/>
    <w:rsid w:val="006E0461"/>
    <w:rsid w:val="006F13E1"/>
    <w:rsid w:val="006F55DB"/>
    <w:rsid w:val="00701291"/>
    <w:rsid w:val="00705A7E"/>
    <w:rsid w:val="007077C3"/>
    <w:rsid w:val="00720969"/>
    <w:rsid w:val="00723C49"/>
    <w:rsid w:val="00727BAC"/>
    <w:rsid w:val="00736F00"/>
    <w:rsid w:val="00741098"/>
    <w:rsid w:val="00741D3B"/>
    <w:rsid w:val="00742D63"/>
    <w:rsid w:val="00754DD1"/>
    <w:rsid w:val="00756751"/>
    <w:rsid w:val="00756D90"/>
    <w:rsid w:val="00762751"/>
    <w:rsid w:val="00764FE4"/>
    <w:rsid w:val="00773B62"/>
    <w:rsid w:val="0077720F"/>
    <w:rsid w:val="0078045F"/>
    <w:rsid w:val="007872CE"/>
    <w:rsid w:val="00790734"/>
    <w:rsid w:val="00793B02"/>
    <w:rsid w:val="00794F87"/>
    <w:rsid w:val="007A1AC6"/>
    <w:rsid w:val="007A4399"/>
    <w:rsid w:val="007A7DE2"/>
    <w:rsid w:val="007B09FE"/>
    <w:rsid w:val="007B19D3"/>
    <w:rsid w:val="007C0DD7"/>
    <w:rsid w:val="007C62FB"/>
    <w:rsid w:val="007D064E"/>
    <w:rsid w:val="007D16FD"/>
    <w:rsid w:val="007E12F0"/>
    <w:rsid w:val="007E387C"/>
    <w:rsid w:val="008004E3"/>
    <w:rsid w:val="00800DBC"/>
    <w:rsid w:val="0081218A"/>
    <w:rsid w:val="00820965"/>
    <w:rsid w:val="00831B68"/>
    <w:rsid w:val="008340BE"/>
    <w:rsid w:val="008368F0"/>
    <w:rsid w:val="00845F90"/>
    <w:rsid w:val="00852220"/>
    <w:rsid w:val="00861178"/>
    <w:rsid w:val="00864333"/>
    <w:rsid w:val="00872D2A"/>
    <w:rsid w:val="00873055"/>
    <w:rsid w:val="00875C0B"/>
    <w:rsid w:val="0087774D"/>
    <w:rsid w:val="00877D7C"/>
    <w:rsid w:val="008860F0"/>
    <w:rsid w:val="008876A7"/>
    <w:rsid w:val="0089080C"/>
    <w:rsid w:val="00895893"/>
    <w:rsid w:val="00896937"/>
    <w:rsid w:val="00896D2A"/>
    <w:rsid w:val="008A2135"/>
    <w:rsid w:val="008A3187"/>
    <w:rsid w:val="008A558C"/>
    <w:rsid w:val="008B0571"/>
    <w:rsid w:val="008C02BA"/>
    <w:rsid w:val="008C02FE"/>
    <w:rsid w:val="008C39AB"/>
    <w:rsid w:val="008D1B40"/>
    <w:rsid w:val="008D4807"/>
    <w:rsid w:val="008D51E0"/>
    <w:rsid w:val="008D78E4"/>
    <w:rsid w:val="008E4605"/>
    <w:rsid w:val="008E4C5D"/>
    <w:rsid w:val="008E71B3"/>
    <w:rsid w:val="008F3BCC"/>
    <w:rsid w:val="008F5529"/>
    <w:rsid w:val="008F736D"/>
    <w:rsid w:val="00901EB6"/>
    <w:rsid w:val="00903923"/>
    <w:rsid w:val="0091026A"/>
    <w:rsid w:val="00910B9C"/>
    <w:rsid w:val="00910C73"/>
    <w:rsid w:val="009213AD"/>
    <w:rsid w:val="00922977"/>
    <w:rsid w:val="009346DF"/>
    <w:rsid w:val="00935261"/>
    <w:rsid w:val="00944628"/>
    <w:rsid w:val="0094496E"/>
    <w:rsid w:val="00945558"/>
    <w:rsid w:val="00950DD9"/>
    <w:rsid w:val="0095467C"/>
    <w:rsid w:val="00954F02"/>
    <w:rsid w:val="0095602E"/>
    <w:rsid w:val="0097528A"/>
    <w:rsid w:val="009803E8"/>
    <w:rsid w:val="00981D39"/>
    <w:rsid w:val="00983220"/>
    <w:rsid w:val="00987284"/>
    <w:rsid w:val="00987B66"/>
    <w:rsid w:val="00991ACF"/>
    <w:rsid w:val="00994280"/>
    <w:rsid w:val="00995833"/>
    <w:rsid w:val="00996A3A"/>
    <w:rsid w:val="009A166F"/>
    <w:rsid w:val="009A2C40"/>
    <w:rsid w:val="009B41FE"/>
    <w:rsid w:val="009C3875"/>
    <w:rsid w:val="009C785D"/>
    <w:rsid w:val="009D4A3D"/>
    <w:rsid w:val="009D508F"/>
    <w:rsid w:val="009E1726"/>
    <w:rsid w:val="009E400E"/>
    <w:rsid w:val="009F587A"/>
    <w:rsid w:val="00A02746"/>
    <w:rsid w:val="00A02E02"/>
    <w:rsid w:val="00A044DE"/>
    <w:rsid w:val="00A07898"/>
    <w:rsid w:val="00A133B8"/>
    <w:rsid w:val="00A209C2"/>
    <w:rsid w:val="00A2244F"/>
    <w:rsid w:val="00A23692"/>
    <w:rsid w:val="00A24CF3"/>
    <w:rsid w:val="00A301B5"/>
    <w:rsid w:val="00A33A77"/>
    <w:rsid w:val="00A354B8"/>
    <w:rsid w:val="00A4493F"/>
    <w:rsid w:val="00A45DE2"/>
    <w:rsid w:val="00A47CE6"/>
    <w:rsid w:val="00A50318"/>
    <w:rsid w:val="00A50FED"/>
    <w:rsid w:val="00A529DF"/>
    <w:rsid w:val="00A52CA2"/>
    <w:rsid w:val="00A5518D"/>
    <w:rsid w:val="00A55557"/>
    <w:rsid w:val="00A57F8E"/>
    <w:rsid w:val="00A6743C"/>
    <w:rsid w:val="00A7021D"/>
    <w:rsid w:val="00A75437"/>
    <w:rsid w:val="00A77443"/>
    <w:rsid w:val="00A812E2"/>
    <w:rsid w:val="00A869AD"/>
    <w:rsid w:val="00A95A59"/>
    <w:rsid w:val="00AA1B2D"/>
    <w:rsid w:val="00AA2036"/>
    <w:rsid w:val="00AA53C2"/>
    <w:rsid w:val="00AA66E5"/>
    <w:rsid w:val="00AA71C4"/>
    <w:rsid w:val="00AB2897"/>
    <w:rsid w:val="00AD127E"/>
    <w:rsid w:val="00AD1A46"/>
    <w:rsid w:val="00AE250B"/>
    <w:rsid w:val="00AE6C64"/>
    <w:rsid w:val="00AE6E78"/>
    <w:rsid w:val="00AF4035"/>
    <w:rsid w:val="00AF5641"/>
    <w:rsid w:val="00AF607C"/>
    <w:rsid w:val="00AF7080"/>
    <w:rsid w:val="00AF7DFB"/>
    <w:rsid w:val="00B03E56"/>
    <w:rsid w:val="00B05A75"/>
    <w:rsid w:val="00B07EB7"/>
    <w:rsid w:val="00B21D8F"/>
    <w:rsid w:val="00B24427"/>
    <w:rsid w:val="00B260F6"/>
    <w:rsid w:val="00B27F34"/>
    <w:rsid w:val="00B3235C"/>
    <w:rsid w:val="00B4275C"/>
    <w:rsid w:val="00B45542"/>
    <w:rsid w:val="00B455AF"/>
    <w:rsid w:val="00B47CA2"/>
    <w:rsid w:val="00B50935"/>
    <w:rsid w:val="00B50E73"/>
    <w:rsid w:val="00B51AE2"/>
    <w:rsid w:val="00B524E0"/>
    <w:rsid w:val="00B53A7A"/>
    <w:rsid w:val="00B57573"/>
    <w:rsid w:val="00B621B0"/>
    <w:rsid w:val="00B649EF"/>
    <w:rsid w:val="00B656FE"/>
    <w:rsid w:val="00B65E4D"/>
    <w:rsid w:val="00B67730"/>
    <w:rsid w:val="00B711D1"/>
    <w:rsid w:val="00B73FEF"/>
    <w:rsid w:val="00B74F9B"/>
    <w:rsid w:val="00B91694"/>
    <w:rsid w:val="00B92C98"/>
    <w:rsid w:val="00B978AE"/>
    <w:rsid w:val="00BA1B59"/>
    <w:rsid w:val="00BB67F9"/>
    <w:rsid w:val="00BD0E83"/>
    <w:rsid w:val="00BD2974"/>
    <w:rsid w:val="00BE3873"/>
    <w:rsid w:val="00BF15B9"/>
    <w:rsid w:val="00BF19C6"/>
    <w:rsid w:val="00C103AB"/>
    <w:rsid w:val="00C139ED"/>
    <w:rsid w:val="00C13FFE"/>
    <w:rsid w:val="00C24648"/>
    <w:rsid w:val="00C265FB"/>
    <w:rsid w:val="00C321C7"/>
    <w:rsid w:val="00C4283E"/>
    <w:rsid w:val="00C4625F"/>
    <w:rsid w:val="00C540AF"/>
    <w:rsid w:val="00C54CFB"/>
    <w:rsid w:val="00C70F0A"/>
    <w:rsid w:val="00C715B8"/>
    <w:rsid w:val="00C84AA8"/>
    <w:rsid w:val="00C92BF2"/>
    <w:rsid w:val="00C95E40"/>
    <w:rsid w:val="00C96A12"/>
    <w:rsid w:val="00C97B95"/>
    <w:rsid w:val="00CA0C0B"/>
    <w:rsid w:val="00CA3532"/>
    <w:rsid w:val="00CA3D65"/>
    <w:rsid w:val="00CA594F"/>
    <w:rsid w:val="00CA5CE0"/>
    <w:rsid w:val="00CB1529"/>
    <w:rsid w:val="00CB311F"/>
    <w:rsid w:val="00CC7875"/>
    <w:rsid w:val="00CD11E4"/>
    <w:rsid w:val="00CD42C2"/>
    <w:rsid w:val="00CF4BA4"/>
    <w:rsid w:val="00CF7152"/>
    <w:rsid w:val="00D00707"/>
    <w:rsid w:val="00D03233"/>
    <w:rsid w:val="00D10329"/>
    <w:rsid w:val="00D12F50"/>
    <w:rsid w:val="00D15EFF"/>
    <w:rsid w:val="00D24F63"/>
    <w:rsid w:val="00D31287"/>
    <w:rsid w:val="00D34703"/>
    <w:rsid w:val="00D4749C"/>
    <w:rsid w:val="00D500D7"/>
    <w:rsid w:val="00D60828"/>
    <w:rsid w:val="00D62CE4"/>
    <w:rsid w:val="00D63926"/>
    <w:rsid w:val="00D6683A"/>
    <w:rsid w:val="00D72CAA"/>
    <w:rsid w:val="00D865BF"/>
    <w:rsid w:val="00D91333"/>
    <w:rsid w:val="00D91340"/>
    <w:rsid w:val="00D921E2"/>
    <w:rsid w:val="00D93DE7"/>
    <w:rsid w:val="00D94B21"/>
    <w:rsid w:val="00DC224E"/>
    <w:rsid w:val="00DC2415"/>
    <w:rsid w:val="00DC3D12"/>
    <w:rsid w:val="00DC6F1B"/>
    <w:rsid w:val="00DC7726"/>
    <w:rsid w:val="00DC7AF9"/>
    <w:rsid w:val="00DD1F32"/>
    <w:rsid w:val="00DE1B21"/>
    <w:rsid w:val="00DF380E"/>
    <w:rsid w:val="00DF7CCD"/>
    <w:rsid w:val="00E0340C"/>
    <w:rsid w:val="00E0670D"/>
    <w:rsid w:val="00E41338"/>
    <w:rsid w:val="00E43158"/>
    <w:rsid w:val="00E4443C"/>
    <w:rsid w:val="00E5058B"/>
    <w:rsid w:val="00E56E8F"/>
    <w:rsid w:val="00E61A82"/>
    <w:rsid w:val="00E66265"/>
    <w:rsid w:val="00E66B43"/>
    <w:rsid w:val="00E77092"/>
    <w:rsid w:val="00E81AE4"/>
    <w:rsid w:val="00E81BA8"/>
    <w:rsid w:val="00E90DE9"/>
    <w:rsid w:val="00E97F2D"/>
    <w:rsid w:val="00EA008A"/>
    <w:rsid w:val="00EA4E05"/>
    <w:rsid w:val="00EB00D7"/>
    <w:rsid w:val="00EB040C"/>
    <w:rsid w:val="00EB118F"/>
    <w:rsid w:val="00EB676F"/>
    <w:rsid w:val="00EC35A3"/>
    <w:rsid w:val="00EC3A1F"/>
    <w:rsid w:val="00EC5C11"/>
    <w:rsid w:val="00EC5D48"/>
    <w:rsid w:val="00EC6DF2"/>
    <w:rsid w:val="00ED008E"/>
    <w:rsid w:val="00ED4B16"/>
    <w:rsid w:val="00EE3B78"/>
    <w:rsid w:val="00EE58FD"/>
    <w:rsid w:val="00F01719"/>
    <w:rsid w:val="00F052DC"/>
    <w:rsid w:val="00F063B6"/>
    <w:rsid w:val="00F07F89"/>
    <w:rsid w:val="00F1437A"/>
    <w:rsid w:val="00F16818"/>
    <w:rsid w:val="00F26222"/>
    <w:rsid w:val="00F278DC"/>
    <w:rsid w:val="00F321A3"/>
    <w:rsid w:val="00F3359D"/>
    <w:rsid w:val="00F37A49"/>
    <w:rsid w:val="00F41023"/>
    <w:rsid w:val="00F42253"/>
    <w:rsid w:val="00F45D35"/>
    <w:rsid w:val="00F51040"/>
    <w:rsid w:val="00F62848"/>
    <w:rsid w:val="00F64E93"/>
    <w:rsid w:val="00F65992"/>
    <w:rsid w:val="00F73015"/>
    <w:rsid w:val="00F74592"/>
    <w:rsid w:val="00F75837"/>
    <w:rsid w:val="00F83221"/>
    <w:rsid w:val="00F84EBA"/>
    <w:rsid w:val="00F900B8"/>
    <w:rsid w:val="00F95BE0"/>
    <w:rsid w:val="00FA5ACE"/>
    <w:rsid w:val="00FC0AFA"/>
    <w:rsid w:val="00FE72F9"/>
    <w:rsid w:val="00FE74E9"/>
    <w:rsid w:val="00FF5769"/>
    <w:rsid w:val="00FF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790AFC"/>
  <w15:docId w15:val="{0B7B062E-F636-4768-B4B4-2709D665A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3055"/>
  </w:style>
  <w:style w:type="paragraph" w:styleId="Titolo1">
    <w:name w:val="heading 1"/>
    <w:basedOn w:val="Normale"/>
    <w:next w:val="Normale"/>
    <w:link w:val="Titolo1Carattere"/>
    <w:uiPriority w:val="9"/>
    <w:qFormat/>
    <w:rsid w:val="004F4F8C"/>
    <w:pPr>
      <w:keepNext/>
      <w:spacing w:before="240" w:after="60" w:line="240" w:lineRule="auto"/>
      <w:outlineLvl w:val="0"/>
    </w:pPr>
    <w:rPr>
      <w:rFonts w:ascii="Calibri" w:eastAsia="MS Gothic" w:hAnsi="Calibri" w:cs="Times New Roman"/>
      <w:b/>
      <w:bCs/>
      <w:kern w:val="32"/>
      <w:sz w:val="32"/>
      <w:szCs w:val="32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35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249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49D7"/>
  </w:style>
  <w:style w:type="paragraph" w:styleId="Pidipagina">
    <w:name w:val="footer"/>
    <w:basedOn w:val="Normale"/>
    <w:link w:val="PidipaginaCarattere"/>
    <w:uiPriority w:val="99"/>
    <w:unhideWhenUsed/>
    <w:rsid w:val="001249D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49D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49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49D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7744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C3D12"/>
    <w:rPr>
      <w:color w:val="0000FF" w:themeColor="hyperlink"/>
      <w:u w:val="single"/>
    </w:rPr>
  </w:style>
  <w:style w:type="character" w:styleId="Enfasicorsivo">
    <w:name w:val="Emphasis"/>
    <w:uiPriority w:val="20"/>
    <w:qFormat/>
    <w:rsid w:val="007B19D3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4F4F8C"/>
    <w:rPr>
      <w:rFonts w:ascii="Calibri" w:eastAsia="MS Gothic" w:hAnsi="Calibri" w:cs="Times New Roman"/>
      <w:b/>
      <w:bCs/>
      <w:kern w:val="32"/>
      <w:sz w:val="32"/>
      <w:szCs w:val="32"/>
      <w:lang w:eastAsia="it-IT"/>
    </w:rPr>
  </w:style>
  <w:style w:type="character" w:customStyle="1" w:styleId="A5">
    <w:name w:val="A5"/>
    <w:uiPriority w:val="99"/>
    <w:rsid w:val="001A5973"/>
    <w:rPr>
      <w:rFonts w:cs="Century Gothic"/>
      <w:i/>
      <w:iCs/>
      <w:color w:val="000000"/>
      <w:sz w:val="22"/>
      <w:szCs w:val="22"/>
    </w:rPr>
  </w:style>
  <w:style w:type="character" w:customStyle="1" w:styleId="mdbbottom">
    <w:name w:val="mdb_bottom"/>
    <w:basedOn w:val="Carpredefinitoparagrafo"/>
    <w:rsid w:val="003608DD"/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353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Paragrafobase">
    <w:name w:val="[Paragrafo base]"/>
    <w:basedOn w:val="Normale"/>
    <w:uiPriority w:val="99"/>
    <w:rsid w:val="00AB2897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A57F8E"/>
    <w:rPr>
      <w:color w:val="605E5C"/>
      <w:shd w:val="clear" w:color="auto" w:fill="E1DFDD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56CD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56CDA"/>
    <w:rPr>
      <w:i/>
      <w:iCs/>
      <w:color w:val="4F81BD" w:themeColor="accent1"/>
    </w:rPr>
  </w:style>
  <w:style w:type="paragraph" w:customStyle="1" w:styleId="Pa0">
    <w:name w:val="Pa0"/>
    <w:basedOn w:val="Normale"/>
    <w:next w:val="Normale"/>
    <w:uiPriority w:val="99"/>
    <w:rsid w:val="00B524E0"/>
    <w:pPr>
      <w:autoSpaceDE w:val="0"/>
      <w:autoSpaceDN w:val="0"/>
      <w:adjustRightInd w:val="0"/>
      <w:spacing w:after="0" w:line="241" w:lineRule="atLeast"/>
    </w:pPr>
    <w:rPr>
      <w:rFonts w:ascii="Consolas" w:hAnsi="Consolas"/>
      <w:sz w:val="24"/>
      <w:szCs w:val="24"/>
    </w:rPr>
  </w:style>
  <w:style w:type="character" w:customStyle="1" w:styleId="A11">
    <w:name w:val="A11"/>
    <w:uiPriority w:val="99"/>
    <w:rsid w:val="00B524E0"/>
    <w:rPr>
      <w:rFonts w:cs="Consolas"/>
      <w:b/>
      <w:bCs/>
      <w:color w:val="211D1E"/>
      <w:sz w:val="30"/>
      <w:szCs w:val="30"/>
    </w:rPr>
  </w:style>
  <w:style w:type="paragraph" w:customStyle="1" w:styleId="Default">
    <w:name w:val="Default"/>
    <w:rsid w:val="004634D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1">
    <w:name w:val="Pa1"/>
    <w:basedOn w:val="Normale"/>
    <w:next w:val="Normale"/>
    <w:uiPriority w:val="99"/>
    <w:rsid w:val="000F1DBC"/>
    <w:pPr>
      <w:autoSpaceDE w:val="0"/>
      <w:autoSpaceDN w:val="0"/>
      <w:adjustRightInd w:val="0"/>
      <w:spacing w:after="0" w:line="241" w:lineRule="atLeast"/>
    </w:pPr>
    <w:rPr>
      <w:rFonts w:ascii="Minion Pro" w:eastAsia="NSimSun" w:hAnsi="Minion Pro" w:cs="Times New Roman"/>
      <w:sz w:val="24"/>
      <w:szCs w:val="24"/>
      <w:lang w:eastAsia="zh-CN"/>
    </w:rPr>
  </w:style>
  <w:style w:type="paragraph" w:customStyle="1" w:styleId="Pa2">
    <w:name w:val="Pa2"/>
    <w:basedOn w:val="Normale"/>
    <w:next w:val="Normale"/>
    <w:uiPriority w:val="99"/>
    <w:rsid w:val="000F1DBC"/>
    <w:pPr>
      <w:autoSpaceDE w:val="0"/>
      <w:autoSpaceDN w:val="0"/>
      <w:adjustRightInd w:val="0"/>
      <w:spacing w:after="0" w:line="241" w:lineRule="atLeast"/>
    </w:pPr>
    <w:rPr>
      <w:rFonts w:ascii="Minion Pro" w:eastAsia="NSimSun" w:hAnsi="Minion Pro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0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2230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921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90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91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19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06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6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4972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20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4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671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861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045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0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ress@alessandrapozz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BDFD3-EB43-490D-9B88-65457410B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Viganò</dc:creator>
  <cp:lastModifiedBy>Alessandra Pozzi</cp:lastModifiedBy>
  <cp:revision>16</cp:revision>
  <cp:lastPrinted>2019-10-16T08:25:00Z</cp:lastPrinted>
  <dcterms:created xsi:type="dcterms:W3CDTF">2024-07-02T09:17:00Z</dcterms:created>
  <dcterms:modified xsi:type="dcterms:W3CDTF">2024-09-25T14:22:00Z</dcterms:modified>
</cp:coreProperties>
</file>