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 A"/>
        <w:jc w:val="center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>Comunicato Stampa</w:t>
      </w:r>
    </w:p>
    <w:p>
      <w:pPr>
        <w:pStyle w:val="Corpo A"/>
        <w:jc w:val="both"/>
        <w:rPr>
          <w:b w:val="1"/>
          <w:bCs w:val="1"/>
        </w:rPr>
      </w:pPr>
    </w:p>
    <w:p>
      <w:pPr>
        <w:pStyle w:val="Corpo A"/>
        <w:jc w:val="both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>SI TORNA IN TEATRO PER IL QUARTO APPUNTAMENTO CON SPECCHIO ARTE, LA COLLANA DIGITALE DI FONDAZIONE ARIA. ARTISTA OSPITE: ALBANO PAOLINELLI.</w:t>
      </w:r>
      <w:r>
        <w:rPr>
          <w:b w:val="1"/>
          <w:bCs w:val="1"/>
          <w:rtl w:val="0"/>
          <w:lang w:val="it-IT"/>
        </w:rPr>
        <w:t> </w:t>
      </w:r>
    </w:p>
    <w:p>
      <w:pPr>
        <w:pStyle w:val="Corpo A"/>
        <w:jc w:val="both"/>
        <w:rPr>
          <w:b w:val="1"/>
          <w:bCs w:val="1"/>
        </w:rPr>
      </w:pPr>
    </w:p>
    <w:p>
      <w:pPr>
        <w:pStyle w:val="Corpo A"/>
        <w:jc w:val="both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>Dopo i primi tre appuntamenti con Dino Colalongo, Franco Summa e Angelo Colangelo prosegue il racconto dei protagonisti dell</w:t>
      </w:r>
      <w:r>
        <w:rPr>
          <w:b w:val="1"/>
          <w:bCs w:val="1"/>
          <w:rtl w:val="0"/>
          <w:lang w:val="it-IT"/>
        </w:rPr>
        <w:t>’</w:t>
      </w:r>
      <w:r>
        <w:rPr>
          <w:b w:val="1"/>
          <w:bCs w:val="1"/>
          <w:rtl w:val="0"/>
          <w:lang w:val="it-IT"/>
        </w:rPr>
        <w:t>arte contemporanea abruzzese. Venerd</w:t>
      </w:r>
      <w:r>
        <w:rPr>
          <w:b w:val="1"/>
          <w:bCs w:val="1"/>
          <w:rtl w:val="0"/>
          <w:lang w:val="it-IT"/>
        </w:rPr>
        <w:t xml:space="preserve">ì </w:t>
      </w:r>
      <w:r>
        <w:rPr>
          <w:b w:val="1"/>
          <w:bCs w:val="1"/>
          <w:rtl w:val="0"/>
          <w:lang w:val="it-IT"/>
        </w:rPr>
        <w:t>7 maggio alle18 andr</w:t>
      </w:r>
      <w:r>
        <w:rPr>
          <w:b w:val="1"/>
          <w:bCs w:val="1"/>
          <w:rtl w:val="0"/>
          <w:lang w:val="it-IT"/>
        </w:rPr>
        <w:t xml:space="preserve">à </w:t>
      </w:r>
      <w:r>
        <w:rPr>
          <w:b w:val="1"/>
          <w:bCs w:val="1"/>
          <w:rtl w:val="0"/>
          <w:lang w:val="it-IT"/>
        </w:rPr>
        <w:t>in scena, dal Teatro Cordova di Pescara, l</w:t>
      </w:r>
      <w:r>
        <w:rPr>
          <w:b w:val="1"/>
          <w:bCs w:val="1"/>
          <w:rtl w:val="0"/>
          <w:lang w:val="it-IT"/>
        </w:rPr>
        <w:t>’</w:t>
      </w:r>
      <w:r>
        <w:rPr>
          <w:b w:val="1"/>
          <w:bCs w:val="1"/>
          <w:rtl w:val="0"/>
          <w:lang w:val="it-IT"/>
        </w:rPr>
        <w:t xml:space="preserve">evento </w:t>
      </w:r>
      <w:r>
        <w:rPr>
          <w:b w:val="1"/>
          <w:bCs w:val="1"/>
          <w:rtl w:val="0"/>
          <w:lang w:val="it-IT"/>
        </w:rPr>
        <w:t>‘</w:t>
      </w:r>
      <w:r>
        <w:rPr>
          <w:b w:val="1"/>
          <w:bCs w:val="1"/>
          <w:rtl w:val="0"/>
          <w:lang w:val="it-IT"/>
        </w:rPr>
        <w:t>ON LIFE</w:t>
      </w:r>
      <w:r>
        <w:rPr>
          <w:b w:val="1"/>
          <w:bCs w:val="1"/>
          <w:rtl w:val="0"/>
          <w:lang w:val="it-IT"/>
        </w:rPr>
        <w:t>’</w:t>
      </w:r>
      <w:r>
        <w:rPr>
          <w:b w:val="1"/>
          <w:bCs w:val="1"/>
          <w:rtl w:val="0"/>
          <w:lang w:val="it-IT"/>
        </w:rPr>
        <w:t xml:space="preserve">, ovvero non solo on line ma anche dal vivo (ma solo per 50 ospiti) con Albano Paolinelli. Il format di Specchio ARTE, ideato e diretto da Giovanna Dello Iacono, prevede una lettura critica di Antonio Zimarino, la visione in anteprima del cortometraggio </w:t>
      </w:r>
      <w:r>
        <w:rPr>
          <w:b w:val="1"/>
          <w:bCs w:val="1"/>
          <w:rtl w:val="0"/>
          <w:lang w:val="it-IT"/>
        </w:rPr>
        <w:t>‘</w:t>
      </w:r>
      <w:r>
        <w:rPr>
          <w:b w:val="1"/>
          <w:bCs w:val="1"/>
          <w:rtl w:val="0"/>
          <w:lang w:val="it-IT"/>
        </w:rPr>
        <w:t>Il sole sorge dall</w:t>
      </w:r>
      <w:r>
        <w:rPr>
          <w:b w:val="1"/>
          <w:bCs w:val="1"/>
          <w:rtl w:val="0"/>
          <w:lang w:val="it-IT"/>
        </w:rPr>
        <w:t>’</w:t>
      </w:r>
      <w:r>
        <w:rPr>
          <w:b w:val="1"/>
          <w:bCs w:val="1"/>
          <w:rtl w:val="0"/>
          <w:lang w:val="it-IT"/>
        </w:rPr>
        <w:t>acqua</w:t>
      </w:r>
      <w:r>
        <w:rPr>
          <w:b w:val="1"/>
          <w:bCs w:val="1"/>
          <w:rtl w:val="0"/>
          <w:lang w:val="it-IT"/>
        </w:rPr>
        <w:t xml:space="preserve">’ </w:t>
      </w:r>
      <w:r>
        <w:rPr>
          <w:b w:val="1"/>
          <w:bCs w:val="1"/>
          <w:rtl w:val="0"/>
          <w:lang w:val="it-IT"/>
        </w:rPr>
        <w:t xml:space="preserve">di Dino Viani e il videoritratto </w:t>
      </w:r>
      <w:r>
        <w:rPr>
          <w:b w:val="1"/>
          <w:bCs w:val="1"/>
          <w:rtl w:val="0"/>
          <w:lang w:val="it-IT"/>
        </w:rPr>
        <w:t>‘</w:t>
      </w:r>
      <w:r>
        <w:rPr>
          <w:b w:val="1"/>
          <w:bCs w:val="1"/>
          <w:rtl w:val="0"/>
          <w:lang w:val="it-IT"/>
        </w:rPr>
        <w:t>Albano</w:t>
      </w:r>
      <w:r>
        <w:rPr>
          <w:b w:val="1"/>
          <w:bCs w:val="1"/>
          <w:rtl w:val="0"/>
          <w:lang w:val="it-IT"/>
        </w:rPr>
        <w:t xml:space="preserve">’ </w:t>
      </w:r>
      <w:r>
        <w:rPr>
          <w:b w:val="1"/>
          <w:bCs w:val="1"/>
          <w:rtl w:val="0"/>
          <w:lang w:val="it-IT"/>
        </w:rPr>
        <w:t>di Paolo Dell</w:t>
      </w:r>
      <w:r>
        <w:rPr>
          <w:b w:val="1"/>
          <w:bCs w:val="1"/>
          <w:rtl w:val="0"/>
          <w:lang w:val="it-IT"/>
        </w:rPr>
        <w:t>’</w:t>
      </w:r>
      <w:r>
        <w:rPr>
          <w:b w:val="1"/>
          <w:bCs w:val="1"/>
          <w:rtl w:val="0"/>
          <w:lang w:val="it-IT"/>
        </w:rPr>
        <w:t>Elce.</w:t>
      </w:r>
    </w:p>
    <w:p>
      <w:pPr>
        <w:pStyle w:val="Corpo A"/>
        <w:jc w:val="both"/>
      </w:pPr>
    </w:p>
    <w:p>
      <w:pPr>
        <w:pStyle w:val="Corpo A"/>
        <w:jc w:val="both"/>
      </w:pPr>
      <w:r>
        <w:rPr>
          <w:rtl w:val="0"/>
          <w:lang w:val="it-IT"/>
        </w:rPr>
        <w:t>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espressione</w:t>
      </w:r>
      <w:r>
        <w:rPr>
          <w:rtl w:val="0"/>
          <w:lang w:val="it-IT"/>
        </w:rPr>
        <w:t> </w:t>
      </w:r>
      <w:r>
        <w:rPr>
          <w:rtl w:val="0"/>
          <w:lang w:val="it-IT"/>
        </w:rPr>
        <w:t>mettersi allo specchio</w:t>
      </w:r>
      <w:r>
        <w:rPr>
          <w:rtl w:val="0"/>
          <w:lang w:val="it-IT"/>
        </w:rPr>
        <w:t> </w:t>
      </w:r>
      <w:r>
        <w:rPr>
          <w:rtl w:val="0"/>
          <w:lang w:val="it-IT"/>
        </w:rPr>
        <w:t>assume un nuovo significato nella collana d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arte digitale Specchio ARTE di Fondazione ARIA. Da un lato significa coinvolgere i protagonisti della scena contemporanea abruzzese in un racconto intimo e poetico, dall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altro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un modo di intendere un percorso di divulgazione, che cerca di mettere in contatto lo spettatore con 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umanit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dell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artista.</w:t>
      </w:r>
    </w:p>
    <w:p>
      <w:pPr>
        <w:pStyle w:val="Corpo A"/>
        <w:jc w:val="both"/>
      </w:pPr>
    </w:p>
    <w:p>
      <w:pPr>
        <w:pStyle w:val="Corpo A"/>
        <w:jc w:val="both"/>
      </w:pPr>
      <w:r>
        <w:rPr>
          <w:rtl w:val="0"/>
          <w:lang w:val="it-IT"/>
        </w:rPr>
        <w:t>Le parti che compongono ogni approfondimento di Specchio ARTE sono organizzate in una visione che mette insieme le ragioni della ricerca con quelle della divulgazione. Un progetto artistico sollecitato dalle necessit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imposte dalla situazione sanitaria, un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occasione per conoscere il dietro le quinte del fare artistico. Con questi propositi nascono le ricerche storiche e i testi di accompagnamento di Antonio Zimarino, le fotografie di Paolo Dell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Elce unite nei</w:t>
      </w:r>
      <w:r>
        <w:rPr>
          <w:rtl w:val="0"/>
          <w:lang w:val="it-IT"/>
        </w:rPr>
        <w:t> </w:t>
      </w:r>
      <w:r>
        <w:rPr>
          <w:rtl w:val="0"/>
          <w:lang w:val="it-IT"/>
        </w:rPr>
        <w:t>videoportrait</w:t>
      </w:r>
      <w:r>
        <w:rPr>
          <w:rtl w:val="0"/>
          <w:lang w:val="it-IT"/>
        </w:rPr>
        <w:t> </w:t>
      </w:r>
      <w:r>
        <w:rPr>
          <w:rtl w:val="0"/>
          <w:lang w:val="it-IT"/>
        </w:rPr>
        <w:t>che fissano il rapporto fra autore e opera, le riprese di Viani che esplorano lo studio dell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artista e ne raccontano la poetica. La sintesi di questo approccio ad ampio raggio si trova nel piano editoriale curato dall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agenzia Delloiacono Comunica, che coinvolge sui social e sul sito (www.specchioarte.it) centinaia di utenti in conversazioni sull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arte.</w:t>
      </w:r>
    </w:p>
    <w:p>
      <w:pPr>
        <w:pStyle w:val="Corpo A"/>
        <w:jc w:val="both"/>
      </w:pPr>
    </w:p>
    <w:p>
      <w:pPr>
        <w:pStyle w:val="Corpo A"/>
        <w:jc w:val="both"/>
      </w:pPr>
      <w:r>
        <w:rPr>
          <w:rtl w:val="0"/>
          <w:lang w:val="it-IT"/>
        </w:rPr>
        <w:t>Albano Paolinelli nasce a Pescara, dove vive e lavora.</w:t>
      </w:r>
      <w:r>
        <w:rPr>
          <w:rtl w:val="0"/>
          <w:lang w:val="it-IT"/>
        </w:rPr>
        <w:t xml:space="preserve">  </w:t>
      </w:r>
      <w:r>
        <w:rPr>
          <w:rtl w:val="0"/>
          <w:lang w:val="it-IT"/>
        </w:rPr>
        <w:t>Negli anni '60</w:t>
      </w:r>
      <w:r>
        <w:rPr>
          <w:rtl w:val="0"/>
          <w:lang w:val="it-IT"/>
        </w:rPr>
        <w:t> </w:t>
      </w:r>
      <w:r>
        <w:rPr>
          <w:rtl w:val="0"/>
          <w:lang w:val="it-IT"/>
        </w:rPr>
        <w:t>si trasferisce a Roma dove sviluppa la sua attivit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di scenografo nel campo teatrale e del cinema collaborando con diverse compagnie teatrali e produzioni cinematografiche, professione che non abbandoner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nonostante la nomina</w:t>
      </w:r>
      <w:r>
        <w:rPr>
          <w:rtl w:val="0"/>
          <w:lang w:val="it-IT"/>
        </w:rPr>
        <w:t> </w:t>
      </w:r>
      <w:r>
        <w:rPr>
          <w:rtl w:val="0"/>
          <w:lang w:val="it-IT"/>
        </w:rPr>
        <w:t>alla cattedra di Discipline pittoriche presso il Liceo Artistico Statale di Pescara, dove ha anche ricoperto 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incarico di Preside Vicario.</w:t>
      </w:r>
      <w:r>
        <w:rPr>
          <w:rtl w:val="0"/>
          <w:lang w:val="it-IT"/>
        </w:rPr>
        <w:t>  </w:t>
      </w:r>
      <w:r>
        <w:rPr>
          <w:rtl w:val="0"/>
          <w:lang w:val="it-IT"/>
        </w:rPr>
        <w:t>La sua attivit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artistica, poliedrica, spazia tra la pittura e la sperimentazione</w:t>
      </w:r>
      <w:r>
        <w:rPr>
          <w:rtl w:val="0"/>
          <w:lang w:val="it-IT"/>
        </w:rPr>
        <w:t xml:space="preserve">  </w:t>
      </w:r>
      <w:r>
        <w:rPr>
          <w:rtl w:val="0"/>
          <w:lang w:val="it-IT"/>
        </w:rPr>
        <w:t>partecipando a numerose mostre collettive e personali in Italia e all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estero.</w:t>
      </w:r>
    </w:p>
    <w:p>
      <w:pPr>
        <w:pStyle w:val="Corpo A"/>
        <w:jc w:val="both"/>
      </w:pPr>
    </w:p>
    <w:p>
      <w:pPr>
        <w:pStyle w:val="Corpo A"/>
        <w:jc w:val="both"/>
        <w:rPr>
          <w:b w:val="1"/>
          <w:bCs w:val="1"/>
        </w:rPr>
      </w:pPr>
      <w:r>
        <w:rPr>
          <w:rtl w:val="0"/>
          <w:lang w:val="it-IT"/>
        </w:rPr>
        <w:t>I posti</w:t>
      </w:r>
      <w:r>
        <w:rPr>
          <w:rtl w:val="0"/>
          <w:lang w:val="it-IT"/>
        </w:rPr>
        <w:t> </w:t>
      </w:r>
      <w:r>
        <w:rPr>
          <w:rtl w:val="0"/>
          <w:lang w:val="it-IT"/>
        </w:rPr>
        <w:t xml:space="preserve">in presenza sono sold out ma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possibile partecipare collegandosi</w:t>
      </w:r>
      <w:r>
        <w:rPr>
          <w:rtl w:val="0"/>
          <w:lang w:val="it-IT"/>
        </w:rPr>
        <w:t> </w:t>
      </w:r>
      <w:r>
        <w:rPr>
          <w:rtl w:val="0"/>
          <w:lang w:val="it-IT"/>
        </w:rPr>
        <w:t>alla diretta streaming</w:t>
      </w:r>
      <w:r>
        <w:rPr>
          <w:rtl w:val="0"/>
          <w:lang w:val="it-IT"/>
        </w:rPr>
        <w:t xml:space="preserve">  </w:t>
      </w:r>
      <w:r>
        <w:rPr>
          <w:rtl w:val="0"/>
          <w:lang w:val="it-IT"/>
        </w:rPr>
        <w:t>accedendo alla pagina Facebook di Fondazione ARIA</w:t>
      </w:r>
      <w:r>
        <w:rPr>
          <w:rtl w:val="0"/>
          <w:lang w:val="it-IT"/>
        </w:rPr>
        <w:t> </w:t>
      </w:r>
      <w:r>
        <w:rPr>
          <w:rtl w:val="0"/>
          <w:lang w:val="it-IT"/>
        </w:rPr>
        <w:t>o sul l'home page del sito</w:t>
      </w:r>
      <w:r>
        <w:rPr>
          <w:rtl w:val="0"/>
          <w:lang w:val="it-IT"/>
        </w:rPr>
        <w:t> </w:t>
      </w:r>
      <w:r>
        <w:rPr>
          <w:rtl w:val="0"/>
          <w:lang w:val="it-IT"/>
        </w:rPr>
        <w:t>www.specchioarte.it</w:t>
      </w:r>
    </w:p>
    <w:p>
      <w:pPr>
        <w:pStyle w:val="Corpo A"/>
        <w:jc w:val="both"/>
        <w:rPr>
          <w:b w:val="1"/>
          <w:bCs w:val="1"/>
        </w:rPr>
      </w:pPr>
    </w:p>
    <w:p>
      <w:pPr>
        <w:pStyle w:val="Corpo A"/>
        <w:jc w:val="both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>Ufficio Stampa</w:t>
      </w:r>
    </w:p>
    <w:p>
      <w:pPr>
        <w:pStyle w:val="Corpo A"/>
        <w:jc w:val="both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>Delloiacono Comunica</w:t>
      </w:r>
    </w:p>
    <w:p>
      <w:pPr>
        <w:pStyle w:val="Corpo A"/>
        <w:jc w:val="both"/>
        <w:rPr>
          <w:b w:val="1"/>
          <w:bCs w:val="1"/>
        </w:rPr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"mailto:press@delloiaconocomunica.com"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press@delloiaconocomunica.com</w:t>
      </w:r>
      <w:r>
        <w:rPr/>
        <w:fldChar w:fldCharType="end" w:fldLock="0"/>
      </w:r>
    </w:p>
    <w:p>
      <w:pPr>
        <w:pStyle w:val="Corpo A"/>
        <w:jc w:val="both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>085.45.49.859</w:t>
      </w:r>
    </w:p>
    <w:p>
      <w:pPr>
        <w:pStyle w:val="Corpo A"/>
        <w:jc w:val="both"/>
        <w:rPr>
          <w:b w:val="1"/>
          <w:bCs w:val="1"/>
        </w:rPr>
      </w:pPr>
    </w:p>
    <w:p>
      <w:pPr>
        <w:pStyle w:val="Corpo A"/>
        <w:jc w:val="both"/>
      </w:pPr>
      <w:r>
        <w:rPr>
          <w:b w:val="1"/>
          <w:bCs w:val="1"/>
          <w:rtl w:val="0"/>
          <w:lang w:val="it-IT"/>
        </w:rPr>
        <w:t>Foto di Paolo Dell</w:t>
      </w:r>
      <w:r>
        <w:rPr>
          <w:b w:val="1"/>
          <w:bCs w:val="1"/>
          <w:rtl w:val="0"/>
          <w:lang w:val="it-IT"/>
        </w:rPr>
        <w:t>’</w:t>
      </w:r>
      <w:r>
        <w:rPr>
          <w:b w:val="1"/>
          <w:bCs w:val="1"/>
          <w:rtl w:val="0"/>
          <w:lang w:val="it-IT"/>
        </w:rPr>
        <w:t>Elce, archivio Delloiacono Comunica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Link">
    <w:name w:val="Link"/>
    <w:rPr>
      <w:outline w:val="0"/>
      <w:color w:val="0000ff"/>
      <w:u w:val="single" w:color="0000ff"/>
      <w14:textFill>
        <w14:solidFill>
          <w14:srgbClr w14:val="0000FF"/>
        </w14:solidFill>
      </w14:textFill>
    </w:rPr>
  </w:style>
  <w:style w:type="character" w:styleId="Hyperlink.0">
    <w:name w:val="Hyperlink.0"/>
    <w:basedOn w:val="Link"/>
    <w:next w:val="Hyperlink.0"/>
    <w:rPr>
      <w:rFonts w:ascii="Helvetica Neue" w:cs="Helvetica Neue" w:hAnsi="Helvetica Neue" w:eastAsia="Helvetica Neue"/>
      <w:b w:val="1"/>
      <w:bCs w:val="1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