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276" w:lineRule="auto"/>
        <w:jc w:val="center"/>
        <w:rPr>
          <w:b w:val="1"/>
          <w:sz w:val="24"/>
          <w:szCs w:val="24"/>
          <w:u w:val="single"/>
        </w:rPr>
      </w:pPr>
      <w:r w:rsidDel="00000000" w:rsidR="00000000" w:rsidRPr="00000000">
        <w:rPr>
          <w:b w:val="1"/>
          <w:sz w:val="24"/>
          <w:szCs w:val="24"/>
          <w:u w:val="single"/>
          <w:rtl w:val="0"/>
        </w:rPr>
        <w:t xml:space="preserve">COMUNICATO STAMPA</w:t>
      </w:r>
    </w:p>
    <w:p w:rsidR="00000000" w:rsidDel="00000000" w:rsidP="00000000" w:rsidRDefault="00000000" w:rsidRPr="00000000" w14:paraId="00000002">
      <w:pPr>
        <w:spacing w:after="0" w:line="276" w:lineRule="auto"/>
        <w:jc w:val="center"/>
        <w:rPr>
          <w:sz w:val="24"/>
          <w:szCs w:val="24"/>
        </w:rPr>
      </w:pPr>
      <w:r w:rsidDel="00000000" w:rsidR="00000000" w:rsidRPr="00000000">
        <w:rPr>
          <w:rtl w:val="0"/>
        </w:rPr>
      </w:r>
    </w:p>
    <w:p w:rsidR="00000000" w:rsidDel="00000000" w:rsidP="00000000" w:rsidRDefault="00000000" w:rsidRPr="00000000" w14:paraId="00000003">
      <w:pPr>
        <w:spacing w:after="0" w:line="276" w:lineRule="auto"/>
        <w:jc w:val="center"/>
        <w:rPr>
          <w:b w:val="1"/>
          <w:sz w:val="24"/>
          <w:szCs w:val="24"/>
        </w:rPr>
      </w:pPr>
      <w:r w:rsidDel="00000000" w:rsidR="00000000" w:rsidRPr="00000000">
        <w:rPr>
          <w:rtl w:val="0"/>
        </w:rPr>
      </w:r>
    </w:p>
    <w:p w:rsidR="00000000" w:rsidDel="00000000" w:rsidP="00000000" w:rsidRDefault="00000000" w:rsidRPr="00000000" w14:paraId="00000004">
      <w:pPr>
        <w:spacing w:after="0" w:line="276" w:lineRule="auto"/>
        <w:jc w:val="center"/>
        <w:rPr>
          <w:b w:val="1"/>
          <w:sz w:val="36"/>
          <w:szCs w:val="36"/>
        </w:rPr>
      </w:pPr>
      <w:r w:rsidDel="00000000" w:rsidR="00000000" w:rsidRPr="00000000">
        <w:rPr>
          <w:b w:val="1"/>
          <w:sz w:val="36"/>
          <w:szCs w:val="36"/>
          <w:rtl w:val="0"/>
        </w:rPr>
        <w:t xml:space="preserve">A Milano, dall’8 al 27 marzo, la mostra fotografica </w:t>
      </w:r>
    </w:p>
    <w:p w:rsidR="00000000" w:rsidDel="00000000" w:rsidP="00000000" w:rsidRDefault="00000000" w:rsidRPr="00000000" w14:paraId="00000005">
      <w:pPr>
        <w:spacing w:after="0" w:line="276" w:lineRule="auto"/>
        <w:jc w:val="center"/>
        <w:rPr>
          <w:b w:val="1"/>
          <w:sz w:val="36"/>
          <w:szCs w:val="36"/>
        </w:rPr>
      </w:pPr>
      <w:r w:rsidDel="00000000" w:rsidR="00000000" w:rsidRPr="00000000">
        <w:rPr>
          <w:b w:val="1"/>
          <w:sz w:val="36"/>
          <w:szCs w:val="36"/>
          <w:rtl w:val="0"/>
        </w:rPr>
        <w:t xml:space="preserve">“</w:t>
      </w:r>
      <w:r w:rsidDel="00000000" w:rsidR="00000000" w:rsidRPr="00000000">
        <w:rPr>
          <w:b w:val="1"/>
          <w:sz w:val="36"/>
          <w:szCs w:val="36"/>
          <w:rtl w:val="0"/>
        </w:rPr>
        <w:t xml:space="preserve">Sul Sentiero del Bene”</w:t>
      </w:r>
    </w:p>
    <w:p w:rsidR="00000000" w:rsidDel="00000000" w:rsidP="00000000" w:rsidRDefault="00000000" w:rsidRPr="00000000" w14:paraId="00000006">
      <w:pPr>
        <w:spacing w:after="0" w:line="276" w:lineRule="auto"/>
        <w:jc w:val="center"/>
        <w:rPr>
          <w:b w:val="1"/>
          <w:color w:val="ff0000"/>
          <w:sz w:val="24"/>
          <w:szCs w:val="24"/>
          <w:highlight w:val="yellow"/>
        </w:rPr>
      </w:pPr>
      <w:r w:rsidDel="00000000" w:rsidR="00000000" w:rsidRPr="00000000">
        <w:rPr>
          <w:rtl w:val="0"/>
        </w:rPr>
      </w:r>
    </w:p>
    <w:p w:rsidR="00000000" w:rsidDel="00000000" w:rsidP="00000000" w:rsidRDefault="00000000" w:rsidRPr="00000000" w14:paraId="00000007">
      <w:pPr>
        <w:spacing w:after="0" w:line="276" w:lineRule="auto"/>
        <w:jc w:val="center"/>
        <w:rPr>
          <w:i w:val="1"/>
          <w:sz w:val="24"/>
          <w:szCs w:val="24"/>
          <w:highlight w:val="white"/>
        </w:rPr>
      </w:pPr>
      <w:r w:rsidDel="00000000" w:rsidR="00000000" w:rsidRPr="00000000">
        <w:rPr>
          <w:i w:val="1"/>
          <w:sz w:val="24"/>
          <w:szCs w:val="24"/>
          <w:highlight w:val="white"/>
          <w:rtl w:val="0"/>
        </w:rPr>
        <w:t xml:space="preserve">La mostra di Stefano Lotumolo ha lo scopo di raccogliere fondi per la costruzione di 3 pozzi nei villaggi Maasai nel nord della Tanzania</w:t>
      </w:r>
    </w:p>
    <w:p w:rsidR="00000000" w:rsidDel="00000000" w:rsidP="00000000" w:rsidRDefault="00000000" w:rsidRPr="00000000" w14:paraId="00000008">
      <w:pPr>
        <w:spacing w:after="0" w:line="276" w:lineRule="auto"/>
        <w:rPr>
          <w:sz w:val="24"/>
          <w:szCs w:val="24"/>
        </w:rPr>
      </w:pPr>
      <w:r w:rsidDel="00000000" w:rsidR="00000000" w:rsidRPr="00000000">
        <w:rPr>
          <w:rtl w:val="0"/>
        </w:rPr>
      </w:r>
    </w:p>
    <w:p w:rsidR="00000000" w:rsidDel="00000000" w:rsidP="00000000" w:rsidRDefault="00000000" w:rsidRPr="00000000" w14:paraId="00000009">
      <w:pPr>
        <w:spacing w:after="0" w:line="276" w:lineRule="auto"/>
        <w:jc w:val="center"/>
        <w:rPr>
          <w:b w:val="1"/>
          <w:sz w:val="24"/>
          <w:szCs w:val="24"/>
        </w:rPr>
      </w:pPr>
      <w:r w:rsidDel="00000000" w:rsidR="00000000" w:rsidRPr="00000000">
        <w:rPr>
          <w:b w:val="1"/>
          <w:sz w:val="24"/>
          <w:szCs w:val="24"/>
          <w:rtl w:val="0"/>
        </w:rPr>
        <w:t xml:space="preserve">The Warehouse </w:t>
      </w:r>
    </w:p>
    <w:p w:rsidR="00000000" w:rsidDel="00000000" w:rsidP="00000000" w:rsidRDefault="00000000" w:rsidRPr="00000000" w14:paraId="0000000A">
      <w:pPr>
        <w:spacing w:after="0" w:line="276" w:lineRule="auto"/>
        <w:jc w:val="center"/>
        <w:rPr>
          <w:sz w:val="24"/>
          <w:szCs w:val="24"/>
        </w:rPr>
      </w:pPr>
      <w:r w:rsidDel="00000000" w:rsidR="00000000" w:rsidRPr="00000000">
        <w:rPr>
          <w:sz w:val="24"/>
          <w:szCs w:val="24"/>
          <w:rtl w:val="0"/>
        </w:rPr>
        <w:t xml:space="preserve">Via Settala, 41 -  Milano</w:t>
      </w:r>
    </w:p>
    <w:p w:rsidR="00000000" w:rsidDel="00000000" w:rsidP="00000000" w:rsidRDefault="00000000" w:rsidRPr="00000000" w14:paraId="0000000B">
      <w:pPr>
        <w:spacing w:after="0" w:line="276" w:lineRule="auto"/>
        <w:jc w:val="center"/>
        <w:rPr>
          <w:b w:val="1"/>
          <w:sz w:val="24"/>
          <w:szCs w:val="24"/>
        </w:rPr>
      </w:pPr>
      <w:r w:rsidDel="00000000" w:rsidR="00000000" w:rsidRPr="00000000">
        <w:rPr>
          <w:b w:val="1"/>
          <w:sz w:val="24"/>
          <w:szCs w:val="24"/>
          <w:rtl w:val="0"/>
        </w:rPr>
        <w:t xml:space="preserve">8-27 marzo 2022</w:t>
      </w:r>
    </w:p>
    <w:p w:rsidR="00000000" w:rsidDel="00000000" w:rsidP="00000000" w:rsidRDefault="00000000" w:rsidRPr="00000000" w14:paraId="0000000C">
      <w:pPr>
        <w:spacing w:after="0" w:line="276" w:lineRule="auto"/>
        <w:jc w:val="center"/>
        <w:rPr>
          <w:i w:val="1"/>
          <w:sz w:val="24"/>
          <w:szCs w:val="24"/>
        </w:rPr>
      </w:pPr>
      <w:r w:rsidDel="00000000" w:rsidR="00000000" w:rsidRPr="00000000">
        <w:rPr>
          <w:rtl w:val="0"/>
        </w:rPr>
      </w:r>
    </w:p>
    <w:p w:rsidR="00000000" w:rsidDel="00000000" w:rsidP="00000000" w:rsidRDefault="00000000" w:rsidRPr="00000000" w14:paraId="0000000D">
      <w:pPr>
        <w:spacing w:after="0" w:line="276" w:lineRule="auto"/>
        <w:jc w:val="both"/>
        <w:rPr/>
      </w:pPr>
      <w:r w:rsidDel="00000000" w:rsidR="00000000" w:rsidRPr="00000000">
        <w:rPr>
          <w:i w:val="1"/>
          <w:rtl w:val="0"/>
        </w:rPr>
        <w:t xml:space="preserve">Milano, 31 gennaio 2022</w:t>
      </w:r>
      <w:r w:rsidDel="00000000" w:rsidR="00000000" w:rsidRPr="00000000">
        <w:rPr>
          <w:rtl w:val="0"/>
        </w:rPr>
        <w:t xml:space="preserve"> </w:t>
      </w:r>
      <w:r w:rsidDel="00000000" w:rsidR="00000000" w:rsidRPr="00000000">
        <w:rPr>
          <w:rtl w:val="0"/>
        </w:rPr>
        <w:t xml:space="preserve">- Si inaugura </w:t>
      </w:r>
      <w:r w:rsidDel="00000000" w:rsidR="00000000" w:rsidRPr="00000000">
        <w:rPr>
          <w:b w:val="1"/>
          <w:rtl w:val="0"/>
        </w:rPr>
        <w:t xml:space="preserve">martedì 8 marzo</w:t>
      </w:r>
      <w:r w:rsidDel="00000000" w:rsidR="00000000" w:rsidRPr="00000000">
        <w:rPr>
          <w:rtl w:val="0"/>
        </w:rPr>
        <w:t xml:space="preserve"> presso lo spazio </w:t>
      </w:r>
      <w:r w:rsidDel="00000000" w:rsidR="00000000" w:rsidRPr="00000000">
        <w:rPr>
          <w:b w:val="1"/>
          <w:rtl w:val="0"/>
        </w:rPr>
        <w:t xml:space="preserve">The Warehouse, in Via Settala 41 a Milano</w:t>
      </w:r>
      <w:r w:rsidDel="00000000" w:rsidR="00000000" w:rsidRPr="00000000">
        <w:rPr>
          <w:rtl w:val="0"/>
        </w:rPr>
        <w:t xml:space="preserve">,</w:t>
      </w:r>
      <w:r w:rsidDel="00000000" w:rsidR="00000000" w:rsidRPr="00000000">
        <w:rPr>
          <w:b w:val="1"/>
          <w:rtl w:val="0"/>
        </w:rPr>
        <w:t xml:space="preserve"> </w:t>
      </w:r>
      <w:r w:rsidDel="00000000" w:rsidR="00000000" w:rsidRPr="00000000">
        <w:rPr>
          <w:rtl w:val="0"/>
        </w:rPr>
        <w:t xml:space="preserve">la mostra </w:t>
      </w:r>
      <w:r w:rsidDel="00000000" w:rsidR="00000000" w:rsidRPr="00000000">
        <w:rPr>
          <w:rtl w:val="0"/>
        </w:rPr>
        <w:t xml:space="preserve">fotografica </w:t>
      </w:r>
      <w:r w:rsidDel="00000000" w:rsidR="00000000" w:rsidRPr="00000000">
        <w:rPr>
          <w:b w:val="1"/>
          <w:i w:val="1"/>
          <w:rtl w:val="0"/>
        </w:rPr>
        <w:t xml:space="preserve">Sul Sentiero del Bene</w:t>
      </w:r>
      <w:r w:rsidDel="00000000" w:rsidR="00000000" w:rsidRPr="00000000">
        <w:rPr>
          <w:rtl w:val="0"/>
        </w:rPr>
        <w:t xml:space="preserve"> di </w:t>
      </w:r>
      <w:hyperlink r:id="rId6">
        <w:r w:rsidDel="00000000" w:rsidR="00000000" w:rsidRPr="00000000">
          <w:rPr>
            <w:b w:val="1"/>
            <w:color w:val="1155cc"/>
            <w:u w:val="single"/>
            <w:rtl w:val="0"/>
          </w:rPr>
          <w:t xml:space="preserve">Stefano Lotumolo</w:t>
        </w:r>
      </w:hyperlink>
      <w:r w:rsidDel="00000000" w:rsidR="00000000" w:rsidRPr="00000000">
        <w:rPr>
          <w:rtl w:val="0"/>
        </w:rPr>
        <w:t xml:space="preserve">.</w:t>
      </w:r>
      <w:r w:rsidDel="00000000" w:rsidR="00000000" w:rsidRPr="00000000">
        <w:rPr>
          <w:rtl w:val="0"/>
        </w:rPr>
        <w:t xml:space="preserve"> La mostra, a cura di Ludovica Cristofaro</w:t>
      </w:r>
      <w:r w:rsidDel="00000000" w:rsidR="00000000" w:rsidRPr="00000000">
        <w:rPr>
          <w:rtl w:val="0"/>
        </w:rPr>
        <w:t xml:space="preserve">, ha il patrocinio</w:t>
      </w:r>
      <w:r w:rsidDel="00000000" w:rsidR="00000000" w:rsidRPr="00000000">
        <w:rPr>
          <w:rtl w:val="0"/>
        </w:rPr>
        <w:t xml:space="preserve"> dell’associazione onlus </w:t>
      </w:r>
      <w:hyperlink r:id="rId7">
        <w:r w:rsidDel="00000000" w:rsidR="00000000" w:rsidRPr="00000000">
          <w:rPr>
            <w:b w:val="1"/>
            <w:color w:val="1155cc"/>
            <w:u w:val="single"/>
            <w:rtl w:val="0"/>
          </w:rPr>
          <w:t xml:space="preserve">Epsilon</w:t>
        </w:r>
      </w:hyperlink>
      <w:r w:rsidDel="00000000" w:rsidR="00000000" w:rsidRPr="00000000">
        <w:rPr>
          <w:rtl w:val="0"/>
        </w:rPr>
        <w:t xml:space="preserve"> </w:t>
      </w:r>
      <w:r w:rsidDel="00000000" w:rsidR="00000000" w:rsidRPr="00000000">
        <w:rPr>
          <w:rtl w:val="0"/>
        </w:rPr>
        <w:t xml:space="preserve">in collaborazione con </w:t>
      </w:r>
      <w:hyperlink r:id="rId8">
        <w:r w:rsidDel="00000000" w:rsidR="00000000" w:rsidRPr="00000000">
          <w:rPr>
            <w:b w:val="1"/>
            <w:color w:val="1155cc"/>
            <w:u w:val="single"/>
            <w:rtl w:val="0"/>
          </w:rPr>
          <w:t xml:space="preserve">Radici Globali</w:t>
        </w:r>
      </w:hyperlink>
      <w:r w:rsidDel="00000000" w:rsidR="00000000" w:rsidRPr="00000000">
        <w:rPr>
          <w:rtl w:val="0"/>
        </w:rPr>
        <w:t xml:space="preserve">. Partner del progetto,</w:t>
      </w:r>
      <w:r w:rsidDel="00000000" w:rsidR="00000000" w:rsidRPr="00000000">
        <w:rPr>
          <w:b w:val="1"/>
          <w:rtl w:val="0"/>
        </w:rPr>
        <w:t xml:space="preserve"> </w:t>
      </w:r>
      <w:r w:rsidDel="00000000" w:rsidR="00000000" w:rsidRPr="00000000">
        <w:rPr>
          <w:rtl w:val="0"/>
        </w:rPr>
        <w:t xml:space="preserve">l’agenzia di comunicazione </w:t>
      </w:r>
      <w:hyperlink r:id="rId9">
        <w:r w:rsidDel="00000000" w:rsidR="00000000" w:rsidRPr="00000000">
          <w:rPr>
            <w:b w:val="1"/>
            <w:color w:val="1155cc"/>
            <w:u w:val="single"/>
            <w:rtl w:val="0"/>
          </w:rPr>
          <w:t xml:space="preserve">Theoria</w:t>
        </w:r>
      </w:hyperlink>
      <w:r w:rsidDel="00000000" w:rsidR="00000000" w:rsidRPr="00000000">
        <w:rPr>
          <w:rtl w:val="0"/>
        </w:rPr>
        <w:t xml:space="preserve">,</w:t>
      </w:r>
      <w:r w:rsidDel="00000000" w:rsidR="00000000" w:rsidRPr="00000000">
        <w:rPr>
          <w:b w:val="1"/>
          <w:rtl w:val="0"/>
        </w:rPr>
        <w:t xml:space="preserve"> </w:t>
      </w:r>
      <w:r w:rsidDel="00000000" w:rsidR="00000000" w:rsidRPr="00000000">
        <w:rPr>
          <w:rtl w:val="0"/>
        </w:rPr>
        <w:t xml:space="preserve">che ha aderito all’iniziativa mettendo a disposizione gratuitamente lo spazio che ospiterà la mostra. </w:t>
      </w:r>
    </w:p>
    <w:p w:rsidR="00000000" w:rsidDel="00000000" w:rsidP="00000000" w:rsidRDefault="00000000" w:rsidRPr="00000000" w14:paraId="0000000E">
      <w:pPr>
        <w:spacing w:after="0" w:line="276" w:lineRule="auto"/>
        <w:jc w:val="both"/>
        <w:rPr/>
      </w:pPr>
      <w:r w:rsidDel="00000000" w:rsidR="00000000" w:rsidRPr="00000000">
        <w:rPr>
          <w:rtl w:val="0"/>
        </w:rPr>
      </w:r>
    </w:p>
    <w:p w:rsidR="00000000" w:rsidDel="00000000" w:rsidP="00000000" w:rsidRDefault="00000000" w:rsidRPr="00000000" w14:paraId="0000000F">
      <w:pPr>
        <w:spacing w:after="0" w:line="276" w:lineRule="auto"/>
        <w:jc w:val="both"/>
        <w:rPr/>
      </w:pPr>
      <w:r w:rsidDel="00000000" w:rsidR="00000000" w:rsidRPr="00000000">
        <w:rPr>
          <w:rtl w:val="0"/>
        </w:rPr>
        <w:t xml:space="preserve">Il progetto fotografico </w:t>
      </w:r>
      <w:r w:rsidDel="00000000" w:rsidR="00000000" w:rsidRPr="00000000">
        <w:rPr>
          <w:i w:val="1"/>
          <w:rtl w:val="0"/>
        </w:rPr>
        <w:t xml:space="preserve">Sul Sentiero del Bene</w:t>
      </w:r>
      <w:r w:rsidDel="00000000" w:rsidR="00000000" w:rsidRPr="00000000">
        <w:rPr>
          <w:rtl w:val="0"/>
        </w:rPr>
        <w:t xml:space="preserve"> è composto da 72 scatti catturati tra Asia e Africa, che Stefano definisce i più significativi della sua rivoluzione interiore. Nelle sue immagini, Stefano vuole immortalare l’armonia e la bellezza delle popolazioni nella loro quotidianità nonostante situazioni di vita difficili. Se le foto dedicate all’Asia svelano soprattutto la spiritualità di quei popoli, quelle della Tanzania mostrano la realtà particolarmente cruda di interi nuclei familiari costretti a bere dalle pozzanghere di acqua contaminata.</w:t>
      </w:r>
    </w:p>
    <w:p w:rsidR="00000000" w:rsidDel="00000000" w:rsidP="00000000" w:rsidRDefault="00000000" w:rsidRPr="00000000" w14:paraId="00000010">
      <w:pPr>
        <w:spacing w:after="0" w:line="276" w:lineRule="auto"/>
        <w:jc w:val="both"/>
        <w:rPr/>
      </w:pPr>
      <w:r w:rsidDel="00000000" w:rsidR="00000000" w:rsidRPr="00000000">
        <w:rPr>
          <w:rtl w:val="0"/>
        </w:rPr>
      </w:r>
    </w:p>
    <w:p w:rsidR="00000000" w:rsidDel="00000000" w:rsidP="00000000" w:rsidRDefault="00000000" w:rsidRPr="00000000" w14:paraId="00000011">
      <w:pPr>
        <w:spacing w:after="0" w:line="276" w:lineRule="auto"/>
        <w:jc w:val="both"/>
        <w:rPr>
          <w:b w:val="1"/>
        </w:rPr>
      </w:pPr>
      <w:r w:rsidDel="00000000" w:rsidR="00000000" w:rsidRPr="00000000">
        <w:rPr>
          <w:i w:val="1"/>
          <w:rtl w:val="0"/>
        </w:rPr>
        <w:t xml:space="preserve">“Attraverso la fotografia, cerco di trasmettere l’amore e il rispetto che nutro per la vita, dando voce a chi non ne ha e mostrando l’essere umano per come lo vedono i miei occhi e lo percepisce il mio cuore”</w:t>
      </w:r>
      <w:r w:rsidDel="00000000" w:rsidR="00000000" w:rsidRPr="00000000">
        <w:rPr>
          <w:rtl w:val="0"/>
        </w:rPr>
        <w:t xml:space="preserve">, </w:t>
      </w:r>
      <w:r w:rsidDel="00000000" w:rsidR="00000000" w:rsidRPr="00000000">
        <w:rPr>
          <w:b w:val="1"/>
          <w:rtl w:val="0"/>
        </w:rPr>
        <w:t xml:space="preserve">spiega Stefano Lotumolo.</w:t>
      </w:r>
    </w:p>
    <w:p w:rsidR="00000000" w:rsidDel="00000000" w:rsidP="00000000" w:rsidRDefault="00000000" w:rsidRPr="00000000" w14:paraId="00000012">
      <w:pPr>
        <w:spacing w:after="0" w:line="276" w:lineRule="auto"/>
        <w:jc w:val="both"/>
        <w:rPr/>
      </w:pPr>
      <w:r w:rsidDel="00000000" w:rsidR="00000000" w:rsidRPr="00000000">
        <w:rPr>
          <w:rtl w:val="0"/>
        </w:rPr>
      </w:r>
    </w:p>
    <w:p w:rsidR="00000000" w:rsidDel="00000000" w:rsidP="00000000" w:rsidRDefault="00000000" w:rsidRPr="00000000" w14:paraId="00000013">
      <w:pPr>
        <w:spacing w:after="0" w:line="276" w:lineRule="auto"/>
        <w:jc w:val="both"/>
        <w:rPr/>
      </w:pPr>
      <w:r w:rsidDel="00000000" w:rsidR="00000000" w:rsidRPr="00000000">
        <w:rPr>
          <w:b w:val="1"/>
          <w:rtl w:val="0"/>
        </w:rPr>
        <w:t xml:space="preserve">Una mostra che è sintesi perfetta tra cultura e solidarietà</w:t>
      </w:r>
      <w:r w:rsidDel="00000000" w:rsidR="00000000" w:rsidRPr="00000000">
        <w:rPr>
          <w:rtl w:val="0"/>
        </w:rPr>
        <w:t xml:space="preserve">. Le opere in mostra e il relativo merchandising saranno infatti in vendita e il ricavato - insieme alle donazioni libere - sarà destinato alla </w:t>
      </w:r>
      <w:r w:rsidDel="00000000" w:rsidR="00000000" w:rsidRPr="00000000">
        <w:rPr>
          <w:b w:val="1"/>
          <w:rtl w:val="0"/>
        </w:rPr>
        <w:t xml:space="preserve">raccolta fondi per la costruzione di 3 pozzi nei villaggi Maasai di Mkuru, Madape e Engikaret, nel nord della Tanzania</w:t>
      </w:r>
      <w:r w:rsidDel="00000000" w:rsidR="00000000" w:rsidRPr="00000000">
        <w:rPr>
          <w:rtl w:val="0"/>
        </w:rPr>
        <w:t xml:space="preserve">. Epsilon e Radici Globali uniranno le forze per la realizzazione di questo progetto, che vuole essere il primo passo di un impegno a lungo termine per sostenere il popolo Maasai nell’approvvigionamento idrico delle proprie terre e nella riforestazione.</w:t>
      </w:r>
    </w:p>
    <w:p w:rsidR="00000000" w:rsidDel="00000000" w:rsidP="00000000" w:rsidRDefault="00000000" w:rsidRPr="00000000" w14:paraId="00000014">
      <w:pPr>
        <w:spacing w:after="0" w:line="276" w:lineRule="auto"/>
        <w:jc w:val="both"/>
        <w:rPr/>
      </w:pPr>
      <w:r w:rsidDel="00000000" w:rsidR="00000000" w:rsidRPr="00000000">
        <w:rPr>
          <w:rtl w:val="0"/>
        </w:rPr>
      </w:r>
    </w:p>
    <w:p w:rsidR="00000000" w:rsidDel="00000000" w:rsidP="00000000" w:rsidRDefault="00000000" w:rsidRPr="00000000" w14:paraId="00000015">
      <w:pPr>
        <w:spacing w:after="0" w:line="276" w:lineRule="auto"/>
        <w:jc w:val="both"/>
        <w:rPr>
          <w:color w:val="003300"/>
        </w:rPr>
      </w:pPr>
      <w:r w:rsidDel="00000000" w:rsidR="00000000" w:rsidRPr="00000000">
        <w:rPr>
          <w:b w:val="1"/>
          <w:i w:val="1"/>
          <w:rtl w:val="0"/>
        </w:rPr>
        <w:t xml:space="preserve">Sul Sentiero Del Bene</w:t>
      </w:r>
      <w:r w:rsidDel="00000000" w:rsidR="00000000" w:rsidRPr="00000000">
        <w:rPr>
          <w:b w:val="1"/>
          <w:rtl w:val="0"/>
        </w:rPr>
        <w:t xml:space="preserve"> </w:t>
      </w:r>
      <w:r w:rsidDel="00000000" w:rsidR="00000000" w:rsidRPr="00000000">
        <w:rPr>
          <w:rtl w:val="0"/>
        </w:rPr>
        <w:t xml:space="preserve">sarà aperta al pubblico </w:t>
      </w:r>
      <w:r w:rsidDel="00000000" w:rsidR="00000000" w:rsidRPr="00000000">
        <w:rPr>
          <w:b w:val="1"/>
          <w:rtl w:val="0"/>
        </w:rPr>
        <w:t xml:space="preserve">dall’8 al 27 marzo dal lunedì al venerdì dalle 15.30 alle 20.00 </w:t>
      </w:r>
      <w:r w:rsidDel="00000000" w:rsidR="00000000" w:rsidRPr="00000000">
        <w:rPr>
          <w:rtl w:val="0"/>
        </w:rPr>
        <w:t xml:space="preserve">e</w:t>
      </w:r>
      <w:r w:rsidDel="00000000" w:rsidR="00000000" w:rsidRPr="00000000">
        <w:rPr>
          <w:b w:val="1"/>
          <w:rtl w:val="0"/>
        </w:rPr>
        <w:t xml:space="preserve"> sabato e domenica dalle 11.00 alle 20.00.</w:t>
      </w:r>
      <w:r w:rsidDel="00000000" w:rsidR="00000000" w:rsidRPr="00000000">
        <w:rPr>
          <w:rtl w:val="0"/>
        </w:rPr>
      </w:r>
    </w:p>
    <w:p w:rsidR="00000000" w:rsidDel="00000000" w:rsidP="00000000" w:rsidRDefault="00000000" w:rsidRPr="00000000" w14:paraId="00000016">
      <w:pPr>
        <w:spacing w:after="0" w:line="276" w:lineRule="auto"/>
        <w:jc w:val="both"/>
        <w:rPr/>
      </w:pPr>
      <w:r w:rsidDel="00000000" w:rsidR="00000000" w:rsidRPr="00000000">
        <w:rPr>
          <w:rtl w:val="0"/>
        </w:rPr>
      </w:r>
    </w:p>
    <w:p w:rsidR="00000000" w:rsidDel="00000000" w:rsidP="00000000" w:rsidRDefault="00000000" w:rsidRPr="00000000" w14:paraId="00000017">
      <w:pPr>
        <w:spacing w:after="0" w:line="276" w:lineRule="auto"/>
        <w:jc w:val="both"/>
        <w:rPr/>
      </w:pPr>
      <w:r w:rsidDel="00000000" w:rsidR="00000000" w:rsidRPr="00000000">
        <w:rPr>
          <w:highlight w:val="white"/>
          <w:rtl w:val="0"/>
        </w:rPr>
        <w:t xml:space="preserve">A </w:t>
      </w:r>
      <w:hyperlink r:id="rId10">
        <w:r w:rsidDel="00000000" w:rsidR="00000000" w:rsidRPr="00000000">
          <w:rPr>
            <w:color w:val="1155cc"/>
            <w:highlight w:val="white"/>
            <w:u w:val="single"/>
            <w:rtl w:val="0"/>
          </w:rPr>
          <w:t xml:space="preserve">questo link</w:t>
        </w:r>
      </w:hyperlink>
      <w:r w:rsidDel="00000000" w:rsidR="00000000" w:rsidRPr="00000000">
        <w:rPr>
          <w:rtl w:val="0"/>
        </w:rPr>
        <w:t xml:space="preserve"> è possibile dare uno sguardo in anteprima ad alcuni scatti di Stefano Lotumolo che si potranno vedere alla mostra. </w:t>
      </w:r>
    </w:p>
    <w:p w:rsidR="00000000" w:rsidDel="00000000" w:rsidP="00000000" w:rsidRDefault="00000000" w:rsidRPr="00000000" w14:paraId="00000018">
      <w:pPr>
        <w:spacing w:after="0" w:line="276" w:lineRule="auto"/>
        <w:jc w:val="both"/>
        <w:rPr/>
      </w:pPr>
      <w:r w:rsidDel="00000000" w:rsidR="00000000" w:rsidRPr="00000000">
        <w:rPr>
          <w:rtl w:val="0"/>
        </w:rPr>
      </w:r>
    </w:p>
    <w:p w:rsidR="00000000" w:rsidDel="00000000" w:rsidP="00000000" w:rsidRDefault="00000000" w:rsidRPr="00000000" w14:paraId="00000019">
      <w:pPr>
        <w:spacing w:after="0" w:line="276" w:lineRule="auto"/>
        <w:jc w:val="both"/>
        <w:rPr/>
      </w:pPr>
      <w:r w:rsidDel="00000000" w:rsidR="00000000" w:rsidRPr="00000000">
        <w:rPr>
          <w:rtl w:val="0"/>
        </w:rPr>
        <w:t xml:space="preserve">Altre informazioni sulla mostra e il progetto sul </w:t>
      </w:r>
      <w:hyperlink r:id="rId11">
        <w:r w:rsidDel="00000000" w:rsidR="00000000" w:rsidRPr="00000000">
          <w:rPr>
            <w:color w:val="1155cc"/>
            <w:u w:val="single"/>
            <w:rtl w:val="0"/>
          </w:rPr>
          <w:t xml:space="preserve">sito di Epsilon</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1A">
      <w:pPr>
        <w:spacing w:after="0" w:line="276" w:lineRule="auto"/>
        <w:jc w:val="both"/>
        <w:rPr/>
      </w:pPr>
      <w:r w:rsidDel="00000000" w:rsidR="00000000" w:rsidRPr="00000000">
        <w:rPr>
          <w:rtl w:val="0"/>
        </w:rPr>
      </w:r>
    </w:p>
    <w:p w:rsidR="00000000" w:rsidDel="00000000" w:rsidP="00000000" w:rsidRDefault="00000000" w:rsidRPr="00000000" w14:paraId="0000001B">
      <w:pPr>
        <w:spacing w:after="0" w:line="276" w:lineRule="auto"/>
        <w:jc w:val="both"/>
        <w:rPr>
          <w:sz w:val="24"/>
          <w:szCs w:val="24"/>
        </w:rPr>
      </w:pPr>
      <w:r w:rsidDel="00000000" w:rsidR="00000000" w:rsidRPr="00000000">
        <w:rPr>
          <w:rtl w:val="0"/>
        </w:rPr>
      </w:r>
    </w:p>
    <w:p w:rsidR="00000000" w:rsidDel="00000000" w:rsidP="00000000" w:rsidRDefault="00000000" w:rsidRPr="00000000" w14:paraId="0000001C">
      <w:pPr>
        <w:spacing w:after="0" w:line="240" w:lineRule="auto"/>
        <w:jc w:val="both"/>
        <w:rPr>
          <w:b w:val="1"/>
          <w:sz w:val="20"/>
          <w:szCs w:val="20"/>
          <w:highlight w:val="white"/>
        </w:rPr>
      </w:pPr>
      <w:r w:rsidDel="00000000" w:rsidR="00000000" w:rsidRPr="00000000">
        <w:rPr>
          <w:b w:val="1"/>
          <w:sz w:val="20"/>
          <w:szCs w:val="20"/>
          <w:highlight w:val="white"/>
          <w:rtl w:val="0"/>
        </w:rPr>
        <w:t xml:space="preserve">Chi è Stefano Lotumolo</w:t>
      </w:r>
    </w:p>
    <w:p w:rsidR="00000000" w:rsidDel="00000000" w:rsidP="00000000" w:rsidRDefault="00000000" w:rsidRPr="00000000" w14:paraId="0000001D">
      <w:pPr>
        <w:spacing w:line="240" w:lineRule="auto"/>
        <w:jc w:val="both"/>
        <w:rPr>
          <w:b w:val="1"/>
          <w:sz w:val="20"/>
          <w:szCs w:val="20"/>
          <w:highlight w:val="white"/>
        </w:rPr>
      </w:pPr>
      <w:r w:rsidDel="00000000" w:rsidR="00000000" w:rsidRPr="00000000">
        <w:rPr>
          <w:sz w:val="20"/>
          <w:szCs w:val="20"/>
          <w:rtl w:val="0"/>
        </w:rPr>
        <w:t xml:space="preserve">Cambiare la propria esistenza comporta coraggio, dedizione e tanto amor proprio. Spesso è più semplice restare ancorati a ciò che non ci appartiene, continuando a vivere una vita priva di consapevolezza e rimandando la ricerca del nostro essere. Il 2 novembre 2015, Stefano ha scelto la strada “più difficile”, lasciando il suo porto sicuro per viaggiare, conoscere se stesso e il mondo. In questi anni, immerso in altre culture, il tempo gli ha donato molte risposte e Stefano ha iniziato a usare la fotografia per documentare il suo profondo viaggio nella diversità, toccando culture e luoghi solo apparentemente lontani. Libri e foto di Stefano si possono trovare su </w:t>
      </w:r>
      <w:hyperlink r:id="rId12">
        <w:r w:rsidDel="00000000" w:rsidR="00000000" w:rsidRPr="00000000">
          <w:rPr>
            <w:color w:val="1155cc"/>
            <w:sz w:val="20"/>
            <w:szCs w:val="20"/>
            <w:u w:val="single"/>
            <w:rtl w:val="0"/>
          </w:rPr>
          <w:t xml:space="preserve">stefanolotumolo.com/</w:t>
        </w:r>
      </w:hyperlink>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01E">
      <w:pPr>
        <w:spacing w:after="0" w:line="240" w:lineRule="auto"/>
        <w:jc w:val="both"/>
        <w:rPr>
          <w:b w:val="1"/>
          <w:sz w:val="20"/>
          <w:szCs w:val="20"/>
          <w:highlight w:val="white"/>
        </w:rPr>
      </w:pPr>
      <w:r w:rsidDel="00000000" w:rsidR="00000000" w:rsidRPr="00000000">
        <w:rPr>
          <w:b w:val="1"/>
          <w:sz w:val="20"/>
          <w:szCs w:val="20"/>
          <w:highlight w:val="white"/>
          <w:rtl w:val="0"/>
        </w:rPr>
        <w:t xml:space="preserve">Epsilon</w:t>
      </w:r>
    </w:p>
    <w:p w:rsidR="00000000" w:rsidDel="00000000" w:rsidP="00000000" w:rsidRDefault="00000000" w:rsidRPr="00000000" w14:paraId="0000001F">
      <w:pPr>
        <w:spacing w:after="0" w:line="240" w:lineRule="auto"/>
        <w:jc w:val="both"/>
        <w:rPr>
          <w:sz w:val="20"/>
          <w:szCs w:val="20"/>
          <w:highlight w:val="white"/>
        </w:rPr>
      </w:pPr>
      <w:r w:rsidDel="00000000" w:rsidR="00000000" w:rsidRPr="00000000">
        <w:rPr>
          <w:sz w:val="20"/>
          <w:szCs w:val="20"/>
          <w:highlight w:val="white"/>
          <w:rtl w:val="0"/>
        </w:rPr>
        <w:t xml:space="preserve">Associazione Epsilon Onlus nasce a Milano nel 2004 dalla volontà di un gruppo di amici di investire tempo e mezzi a favore dell’infanzia. L’obiettivo di Epsilon è di finanziare progetti sociali a sostegno di bambini e ragazzi disagiati – nella fascia 0-18 anni – nei paesi in via di sviluppo, in particolare nelle aree della salute, educazione e nutrizione.</w:t>
      </w:r>
    </w:p>
    <w:p w:rsidR="00000000" w:rsidDel="00000000" w:rsidP="00000000" w:rsidRDefault="00000000" w:rsidRPr="00000000" w14:paraId="00000020">
      <w:pPr>
        <w:spacing w:after="0" w:line="240" w:lineRule="auto"/>
        <w:jc w:val="both"/>
        <w:rPr>
          <w:b w:val="1"/>
          <w:sz w:val="20"/>
          <w:szCs w:val="20"/>
          <w:highlight w:val="white"/>
        </w:rPr>
      </w:pPr>
      <w:r w:rsidDel="00000000" w:rsidR="00000000" w:rsidRPr="00000000">
        <w:rPr>
          <w:rtl w:val="0"/>
        </w:rPr>
      </w:r>
    </w:p>
    <w:p w:rsidR="00000000" w:rsidDel="00000000" w:rsidP="00000000" w:rsidRDefault="00000000" w:rsidRPr="00000000" w14:paraId="00000021">
      <w:pPr>
        <w:spacing w:after="0" w:line="240" w:lineRule="auto"/>
        <w:jc w:val="both"/>
        <w:rPr>
          <w:b w:val="1"/>
          <w:sz w:val="20"/>
          <w:szCs w:val="20"/>
          <w:highlight w:val="white"/>
        </w:rPr>
      </w:pPr>
      <w:r w:rsidDel="00000000" w:rsidR="00000000" w:rsidRPr="00000000">
        <w:rPr>
          <w:b w:val="1"/>
          <w:sz w:val="20"/>
          <w:szCs w:val="20"/>
          <w:highlight w:val="white"/>
          <w:rtl w:val="0"/>
        </w:rPr>
        <w:t xml:space="preserve">Radici Globali</w:t>
      </w:r>
      <w:r w:rsidDel="00000000" w:rsidR="00000000" w:rsidRPr="00000000">
        <w:rPr>
          <w:rtl w:val="0"/>
        </w:rPr>
      </w:r>
    </w:p>
    <w:p w:rsidR="00000000" w:rsidDel="00000000" w:rsidP="00000000" w:rsidRDefault="00000000" w:rsidRPr="00000000" w14:paraId="00000022">
      <w:pPr>
        <w:spacing w:after="0" w:line="240" w:lineRule="auto"/>
        <w:jc w:val="both"/>
        <w:rPr>
          <w:sz w:val="20"/>
          <w:szCs w:val="20"/>
          <w:highlight w:val="white"/>
        </w:rPr>
      </w:pPr>
      <w:r w:rsidDel="00000000" w:rsidR="00000000" w:rsidRPr="00000000">
        <w:rPr>
          <w:sz w:val="20"/>
          <w:szCs w:val="20"/>
          <w:highlight w:val="white"/>
          <w:rtl w:val="0"/>
        </w:rPr>
        <w:t xml:space="preserve">Radici Globali è un’associazione di promozione sociale nata ad Olbia nel luglio del 2020 dalla decisione di Stefano Lotumolo (fotografo) e Ludovica Cristofaro (fund raiser), giovani professionisti impegnati nel volontariato internazionale. L’obiettivo che Radici Globali vuole perseguire si lega alla necessità di finanziare progetti volti allo sviluppo sostenibile in aree colpite dalla degradazione ambientale e dallo sfruttamento umano.</w:t>
      </w:r>
    </w:p>
    <w:p w:rsidR="00000000" w:rsidDel="00000000" w:rsidP="00000000" w:rsidRDefault="00000000" w:rsidRPr="00000000" w14:paraId="00000023">
      <w:pPr>
        <w:spacing w:after="0" w:line="240" w:lineRule="auto"/>
        <w:jc w:val="both"/>
        <w:rPr>
          <w:b w:val="1"/>
          <w:sz w:val="20"/>
          <w:szCs w:val="20"/>
          <w:highlight w:val="white"/>
        </w:rPr>
      </w:pPr>
      <w:r w:rsidDel="00000000" w:rsidR="00000000" w:rsidRPr="00000000">
        <w:rPr>
          <w:rtl w:val="0"/>
        </w:rPr>
      </w:r>
    </w:p>
    <w:p w:rsidR="00000000" w:rsidDel="00000000" w:rsidP="00000000" w:rsidRDefault="00000000" w:rsidRPr="00000000" w14:paraId="00000024">
      <w:pPr>
        <w:spacing w:after="0" w:line="240" w:lineRule="auto"/>
        <w:jc w:val="both"/>
        <w:rPr>
          <w:color w:val="454545"/>
          <w:sz w:val="20"/>
          <w:szCs w:val="20"/>
          <w:highlight w:val="white"/>
        </w:rPr>
      </w:pPr>
      <w:r w:rsidDel="00000000" w:rsidR="00000000" w:rsidRPr="00000000">
        <w:rPr>
          <w:b w:val="1"/>
          <w:sz w:val="20"/>
          <w:szCs w:val="20"/>
          <w:highlight w:val="white"/>
          <w:rtl w:val="0"/>
        </w:rPr>
        <w:t xml:space="preserve">Informazioni su Theoria</w:t>
      </w:r>
      <w:r w:rsidDel="00000000" w:rsidR="00000000" w:rsidRPr="00000000">
        <w:rPr>
          <w:rtl w:val="0"/>
        </w:rPr>
      </w:r>
    </w:p>
    <w:p w:rsidR="00000000" w:rsidDel="00000000" w:rsidP="00000000" w:rsidRDefault="00000000" w:rsidRPr="00000000" w14:paraId="00000025">
      <w:pPr>
        <w:spacing w:after="0" w:line="240" w:lineRule="auto"/>
        <w:jc w:val="both"/>
        <w:rPr>
          <w:sz w:val="24"/>
          <w:szCs w:val="24"/>
        </w:rPr>
      </w:pPr>
      <w:r w:rsidDel="00000000" w:rsidR="00000000" w:rsidRPr="00000000">
        <w:rPr>
          <w:color w:val="454545"/>
          <w:sz w:val="20"/>
          <w:szCs w:val="20"/>
          <w:highlight w:val="white"/>
          <w:rtl w:val="0"/>
        </w:rPr>
        <w:t xml:space="preserve">Theoria opera sul mercato da 25 anni e vanta tra le proprie referenze brand quali Dazn, Google, YouTube, Facebook, Instagram, Epson</w:t>
      </w:r>
      <w:r w:rsidDel="00000000" w:rsidR="00000000" w:rsidRPr="00000000">
        <w:rPr>
          <w:color w:val="454545"/>
          <w:sz w:val="20"/>
          <w:szCs w:val="20"/>
          <w:rtl w:val="0"/>
        </w:rPr>
        <w:t xml:space="preserve">, Fedrigoni, Fabriano, TheFork (Gruppo TripAdvisor). </w:t>
      </w:r>
      <w:r w:rsidDel="00000000" w:rsidR="00000000" w:rsidRPr="00000000">
        <w:rPr>
          <w:color w:val="454545"/>
          <w:sz w:val="20"/>
          <w:szCs w:val="20"/>
          <w:highlight w:val="white"/>
          <w:rtl w:val="0"/>
        </w:rPr>
        <w:t xml:space="preserve">I suoi servizi spaziano dalle relazioni pubbliche agli eventi, dalle campagne social al digital marketing, alla creatività in tutte le sue forme. </w:t>
      </w:r>
      <w:r w:rsidDel="00000000" w:rsidR="00000000" w:rsidRPr="00000000">
        <w:rPr>
          <w:rtl w:val="0"/>
        </w:rPr>
      </w:r>
    </w:p>
    <w:p w:rsidR="00000000" w:rsidDel="00000000" w:rsidP="00000000" w:rsidRDefault="00000000" w:rsidRPr="00000000" w14:paraId="00000026">
      <w:pPr>
        <w:spacing w:after="0" w:line="240" w:lineRule="auto"/>
        <w:jc w:val="both"/>
        <w:rPr>
          <w:color w:val="454545"/>
          <w:sz w:val="20"/>
          <w:szCs w:val="20"/>
          <w:highlight w:val="white"/>
        </w:rPr>
      </w:pPr>
      <w:r w:rsidDel="00000000" w:rsidR="00000000" w:rsidRPr="00000000">
        <w:rPr>
          <w:rtl w:val="0"/>
        </w:rPr>
      </w:r>
    </w:p>
    <w:p w:rsidR="00000000" w:rsidDel="00000000" w:rsidP="00000000" w:rsidRDefault="00000000" w:rsidRPr="00000000" w14:paraId="00000027">
      <w:pPr>
        <w:spacing w:after="0" w:line="240" w:lineRule="auto"/>
        <w:jc w:val="both"/>
        <w:rPr>
          <w:i w:val="1"/>
          <w:color w:val="454545"/>
          <w:sz w:val="20"/>
          <w:szCs w:val="20"/>
          <w:highlight w:val="white"/>
        </w:rPr>
      </w:pPr>
      <w:r w:rsidDel="00000000" w:rsidR="00000000" w:rsidRPr="00000000">
        <w:rPr>
          <w:i w:val="1"/>
          <w:color w:val="454545"/>
          <w:sz w:val="20"/>
          <w:szCs w:val="20"/>
          <w:highlight w:val="white"/>
          <w:rtl w:val="0"/>
        </w:rPr>
        <w:t xml:space="preserve">Per ulteriori informazioni:</w:t>
      </w:r>
    </w:p>
    <w:p w:rsidR="00000000" w:rsidDel="00000000" w:rsidP="00000000" w:rsidRDefault="00000000" w:rsidRPr="00000000" w14:paraId="00000028">
      <w:pPr>
        <w:spacing w:after="0" w:line="240" w:lineRule="auto"/>
        <w:jc w:val="both"/>
        <w:rPr>
          <w:color w:val="454545"/>
          <w:sz w:val="20"/>
          <w:szCs w:val="20"/>
          <w:highlight w:val="white"/>
        </w:rPr>
      </w:pPr>
      <w:r w:rsidDel="00000000" w:rsidR="00000000" w:rsidRPr="00000000">
        <w:rPr>
          <w:color w:val="454545"/>
          <w:sz w:val="20"/>
          <w:szCs w:val="20"/>
          <w:highlight w:val="white"/>
          <w:rtl w:val="0"/>
        </w:rPr>
        <w:t xml:space="preserve">Laura Mantovani </w:t>
      </w:r>
      <w:hyperlink r:id="rId13">
        <w:r w:rsidDel="00000000" w:rsidR="00000000" w:rsidRPr="00000000">
          <w:rPr>
            <w:color w:val="1155cc"/>
            <w:sz w:val="20"/>
            <w:szCs w:val="20"/>
            <w:highlight w:val="white"/>
            <w:u w:val="single"/>
            <w:rtl w:val="0"/>
          </w:rPr>
          <w:t xml:space="preserve">laura.mantovani@theoria.it</w:t>
        </w:r>
      </w:hyperlink>
      <w:r w:rsidDel="00000000" w:rsidR="00000000" w:rsidRPr="00000000">
        <w:rPr>
          <w:color w:val="454545"/>
          <w:sz w:val="20"/>
          <w:szCs w:val="20"/>
          <w:highlight w:val="white"/>
          <w:rtl w:val="0"/>
        </w:rPr>
        <w:t xml:space="preserve"> | </w:t>
      </w:r>
      <w:r w:rsidDel="00000000" w:rsidR="00000000" w:rsidRPr="00000000">
        <w:rPr>
          <w:color w:val="454545"/>
          <w:sz w:val="20"/>
          <w:szCs w:val="20"/>
          <w:highlight w:val="white"/>
          <w:rtl w:val="0"/>
        </w:rPr>
        <w:t xml:space="preserve">393 9859409</w:t>
      </w:r>
    </w:p>
    <w:p w:rsidR="00000000" w:rsidDel="00000000" w:rsidP="00000000" w:rsidRDefault="00000000" w:rsidRPr="00000000" w14:paraId="00000029">
      <w:pPr>
        <w:spacing w:after="0" w:line="240" w:lineRule="auto"/>
        <w:jc w:val="both"/>
        <w:rPr>
          <w:color w:val="454545"/>
          <w:sz w:val="20"/>
          <w:szCs w:val="20"/>
          <w:highlight w:val="white"/>
        </w:rPr>
      </w:pPr>
      <w:r w:rsidDel="00000000" w:rsidR="00000000" w:rsidRPr="00000000">
        <w:rPr>
          <w:color w:val="454545"/>
          <w:sz w:val="20"/>
          <w:szCs w:val="20"/>
          <w:highlight w:val="white"/>
          <w:rtl w:val="0"/>
        </w:rPr>
        <w:t xml:space="preserve">Alessia Locatelli </w:t>
      </w:r>
      <w:hyperlink r:id="rId14">
        <w:r w:rsidDel="00000000" w:rsidR="00000000" w:rsidRPr="00000000">
          <w:rPr>
            <w:color w:val="1155cc"/>
            <w:sz w:val="20"/>
            <w:szCs w:val="20"/>
            <w:highlight w:val="white"/>
            <w:u w:val="single"/>
            <w:rtl w:val="0"/>
          </w:rPr>
          <w:t xml:space="preserve">alessia@theoria.it</w:t>
        </w:r>
      </w:hyperlink>
      <w:r w:rsidDel="00000000" w:rsidR="00000000" w:rsidRPr="00000000">
        <w:rPr>
          <w:color w:val="454545"/>
          <w:sz w:val="20"/>
          <w:szCs w:val="20"/>
          <w:highlight w:val="white"/>
          <w:rtl w:val="0"/>
        </w:rPr>
        <w:t xml:space="preserve"> | 334 5375839</w:t>
      </w:r>
    </w:p>
    <w:p w:rsidR="00000000" w:rsidDel="00000000" w:rsidP="00000000" w:rsidRDefault="00000000" w:rsidRPr="00000000" w14:paraId="0000002A">
      <w:pPr>
        <w:spacing w:after="0" w:line="276" w:lineRule="auto"/>
        <w:jc w:val="both"/>
        <w:rPr/>
      </w:pPr>
      <w:r w:rsidDel="00000000" w:rsidR="00000000" w:rsidRPr="00000000">
        <w:rPr>
          <w:rtl w:val="0"/>
        </w:rPr>
      </w:r>
    </w:p>
    <w:sectPr>
      <w:headerReference r:id="rId15" w:type="default"/>
      <w:headerReference r:id="rId16" w:type="first"/>
      <w:footerReference r:id="rId17" w:type="default"/>
      <w:footerReference r:id="rId18" w:type="first"/>
      <w:pgSz w:h="16838" w:w="11906" w:orient="portrait"/>
      <w:pgMar w:bottom="1133.8582677165355" w:top="1984.2519685039372" w:left="1440.0000000000002" w:right="1440.0000000000002" w:header="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Trebuchet M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B">
    <w:pPr>
      <w:pageBreakBefore w:val="0"/>
      <w:ind w:left="-1020.0000000000002" w:firstLine="0"/>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E">
    <w:pPr>
      <w:pageBreakBefore w:val="0"/>
      <w:ind w:hanging="1155.0000000000002"/>
      <w:rPr/>
    </w:pPr>
    <w:r w:rsidDel="00000000" w:rsidR="00000000" w:rsidRPr="00000000">
      <w:rPr/>
      <w:drawing>
        <wp:inline distB="114300" distT="114300" distL="114300" distR="114300">
          <wp:extent cx="7332968" cy="633413"/>
          <wp:effectExtent b="0" l="0" r="0" t="0"/>
          <wp:docPr id="2" name="image2.png"/>
          <a:graphic>
            <a:graphicData uri="http://schemas.openxmlformats.org/drawingml/2006/picture">
              <pic:pic>
                <pic:nvPicPr>
                  <pic:cNvPr id="0" name="image2.png"/>
                  <pic:cNvPicPr preferRelativeResize="0"/>
                </pic:nvPicPr>
                <pic:blipFill>
                  <a:blip r:embed="rId1"/>
                  <a:srcRect b="158" l="0" r="0" t="158"/>
                  <a:stretch>
                    <a:fillRect/>
                  </a:stretch>
                </pic:blipFill>
                <pic:spPr>
                  <a:xfrm>
                    <a:off x="0" y="0"/>
                    <a:ext cx="7332968" cy="633413"/>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C">
    <w:pPr>
      <w:pageBreakBefore w:val="0"/>
      <w:ind w:hanging="1155.0000000000002"/>
      <w:rPr/>
    </w:pPr>
    <w:r w:rsidDel="00000000" w:rsidR="00000000" w:rsidRPr="00000000">
      <w:rPr>
        <w:rtl w:val="0"/>
      </w:rPr>
    </w:r>
    <w:r w:rsidDel="00000000" w:rsidR="00000000" w:rsidRPr="00000000">
      <w:drawing>
        <wp:anchor allowOverlap="1" behindDoc="0" distB="228600" distT="228600" distL="228600" distR="228600" hidden="0" layoutInCell="1" locked="0" relativeHeight="0" simplePos="0">
          <wp:simplePos x="0" y="0"/>
          <wp:positionH relativeFrom="column">
            <wp:posOffset>-714374</wp:posOffset>
          </wp:positionH>
          <wp:positionV relativeFrom="paragraph">
            <wp:posOffset>161926</wp:posOffset>
          </wp:positionV>
          <wp:extent cx="7235130" cy="1062038"/>
          <wp:effectExtent b="0" l="0" r="0" t="0"/>
          <wp:wrapSquare wrapText="bothSides" distB="228600" distT="228600" distL="228600" distR="228600"/>
          <wp:docPr id="3"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7235130" cy="1062038"/>
                  </a:xfrm>
                  <a:prstGeom prst="rect"/>
                  <a:ln/>
                </pic:spPr>
              </pic:pic>
            </a:graphicData>
          </a:graphic>
        </wp:anchor>
      </w:drawing>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D">
    <w:pPr>
      <w:pageBreakBefore w:val="0"/>
      <w:ind w:hanging="1155.0000000000002"/>
      <w:rPr/>
    </w:pPr>
    <w:r w:rsidDel="00000000" w:rsidR="00000000" w:rsidRPr="00000000">
      <w:rPr/>
      <w:drawing>
        <wp:inline distB="114300" distT="114300" distL="114300" distR="114300">
          <wp:extent cx="7196138" cy="1291001"/>
          <wp:effectExtent b="0" l="0" r="0" t="0"/>
          <wp:docPr id="1" name="image3.png"/>
          <a:graphic>
            <a:graphicData uri="http://schemas.openxmlformats.org/drawingml/2006/picture">
              <pic:pic>
                <pic:nvPicPr>
                  <pic:cNvPr id="0" name="image3.png"/>
                  <pic:cNvPicPr preferRelativeResize="0"/>
                </pic:nvPicPr>
                <pic:blipFill>
                  <a:blip r:embed="rId1"/>
                  <a:srcRect b="0" l="0" r="0" t="0"/>
                  <a:stretch>
                    <a:fillRect/>
                  </a:stretch>
                </pic:blipFill>
                <pic:spPr>
                  <a:xfrm>
                    <a:off x="0" y="0"/>
                    <a:ext cx="7196138" cy="1291001"/>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Trebuchet MS" w:cs="Trebuchet MS" w:eastAsia="Trebuchet MS" w:hAnsi="Trebuchet MS"/>
        <w:sz w:val="22"/>
        <w:szCs w:val="22"/>
        <w:lang w:val="it"/>
      </w:rPr>
    </w:rPrDefault>
    <w:pPrDefault>
      <w:pPr>
        <w:spacing w:after="200" w:line="360"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pPr>
    <w:rPr>
      <w:b w:val="1"/>
      <w:sz w:val="36"/>
      <w:szCs w:val="36"/>
    </w:rPr>
  </w:style>
  <w:style w:type="paragraph" w:styleId="Subtitle">
    <w:name w:val="Subtitle"/>
    <w:basedOn w:val="Normal"/>
    <w:next w:val="Normal"/>
    <w:pPr>
      <w:keepNext w:val="1"/>
      <w:keepLines w:val="1"/>
      <w:pageBreakBefore w:val="0"/>
    </w:pPr>
    <w:rPr>
      <w:b w:val="1"/>
      <w:i w:val="1"/>
      <w:sz w:val="28"/>
      <w:szCs w:val="28"/>
    </w:rPr>
  </w:style>
</w:styles>
</file>

<file path=word/_rels/document.xml.rels><?xml version="1.0" encoding="UTF-8" standalone="yes"?><Relationships xmlns="http://schemas.openxmlformats.org/package/2006/relationships"><Relationship Id="rId11" Type="http://schemas.openxmlformats.org/officeDocument/2006/relationships/hyperlink" Target="https://www.epsilon-onlus.org/water-roots-project" TargetMode="External"/><Relationship Id="rId10" Type="http://schemas.openxmlformats.org/officeDocument/2006/relationships/hyperlink" Target="https://drive.google.com/drive/folders/1yr_WCFrhVKy4VbGUb4xLE7K1KZCm1rFy?usp=sharing" TargetMode="External"/><Relationship Id="rId13" Type="http://schemas.openxmlformats.org/officeDocument/2006/relationships/hyperlink" Target="mailto:laura.mantovani@theoria.it" TargetMode="External"/><Relationship Id="rId12" Type="http://schemas.openxmlformats.org/officeDocument/2006/relationships/hyperlink" Target="https://www.stefanolotumolo.com/"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www.theoria.it" TargetMode="External"/><Relationship Id="rId15" Type="http://schemas.openxmlformats.org/officeDocument/2006/relationships/header" Target="header1.xml"/><Relationship Id="rId14" Type="http://schemas.openxmlformats.org/officeDocument/2006/relationships/hyperlink" Target="mailto:alessia@theoria.it" TargetMode="External"/><Relationship Id="rId17" Type="http://schemas.openxmlformats.org/officeDocument/2006/relationships/footer" Target="footer1.xml"/><Relationship Id="rId16" Type="http://schemas.openxmlformats.org/officeDocument/2006/relationships/header" Target="header2.xml"/><Relationship Id="rId5" Type="http://schemas.openxmlformats.org/officeDocument/2006/relationships/styles" Target="styles.xml"/><Relationship Id="rId6" Type="http://schemas.openxmlformats.org/officeDocument/2006/relationships/hyperlink" Target="https://www.stefanolotumolo.com/" TargetMode="External"/><Relationship Id="rId18" Type="http://schemas.openxmlformats.org/officeDocument/2006/relationships/footer" Target="footer2.xml"/><Relationship Id="rId7" Type="http://schemas.openxmlformats.org/officeDocument/2006/relationships/hyperlink" Target="https://www.epsilon-onlus.org/" TargetMode="External"/><Relationship Id="rId8" Type="http://schemas.openxmlformats.org/officeDocument/2006/relationships/hyperlink" Target="https://radiciglobali.org/"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